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F6" w:rsidRDefault="00E557F6" w:rsidP="006A066D">
      <w:pPr>
        <w:pBdr>
          <w:bottom w:val="single" w:sz="6" w:space="13" w:color="E6E6E6"/>
        </w:pBdr>
        <w:shd w:val="clear" w:color="auto" w:fill="FFFFFF"/>
        <w:spacing w:after="129" w:line="388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9"/>
          <w:szCs w:val="39"/>
          <w:lang w:eastAsia="ru-RU"/>
        </w:rPr>
      </w:pPr>
    </w:p>
    <w:p w:rsidR="00E557F6" w:rsidRPr="00E557F6" w:rsidRDefault="00967F8F" w:rsidP="00E557F6">
      <w:pPr>
        <w:pBdr>
          <w:bottom w:val="single" w:sz="6" w:space="13" w:color="E6E6E6"/>
        </w:pBdr>
        <w:shd w:val="clear" w:color="auto" w:fill="FFFFFF"/>
        <w:spacing w:after="0" w:line="388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bookmarkStart w:id="0" w:name="_GoBack"/>
      <w:bookmarkEnd w:id="0"/>
      <w:r w:rsidRPr="00E557F6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E557F6" w:rsidRPr="00E557F6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«</w:t>
      </w:r>
      <w:r w:rsidR="00DC7BDC" w:rsidRPr="00E557F6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Здоровьесберегающие образовательные технологии </w:t>
      </w:r>
    </w:p>
    <w:p w:rsidR="00DC7BDC" w:rsidRDefault="00E557F6" w:rsidP="00E557F6">
      <w:pPr>
        <w:pBdr>
          <w:bottom w:val="single" w:sz="6" w:space="13" w:color="E6E6E6"/>
        </w:pBdr>
        <w:shd w:val="clear" w:color="auto" w:fill="FFFFFF"/>
        <w:spacing w:after="0" w:line="388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557F6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 детском саду»</w:t>
      </w:r>
    </w:p>
    <w:p w:rsidR="00E557F6" w:rsidRDefault="00E557F6" w:rsidP="00E557F6">
      <w:pPr>
        <w:pBdr>
          <w:bottom w:val="single" w:sz="6" w:space="13" w:color="E6E6E6"/>
        </w:pBdr>
        <w:shd w:val="clear" w:color="auto" w:fill="FFFFFF"/>
        <w:spacing w:after="0" w:line="388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557F6" w:rsidRDefault="00E557F6" w:rsidP="006A066D">
      <w:pPr>
        <w:pBdr>
          <w:bottom w:val="single" w:sz="6" w:space="13" w:color="E6E6E6"/>
        </w:pBdr>
        <w:shd w:val="clear" w:color="auto" w:fill="FFFFFF"/>
        <w:spacing w:after="0" w:line="388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E557F6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Калинина Ирина Александровна</w:t>
      </w:r>
    </w:p>
    <w:p w:rsidR="00E557F6" w:rsidRDefault="00E557F6" w:rsidP="006A066D">
      <w:pPr>
        <w:pBdr>
          <w:bottom w:val="single" w:sz="6" w:space="13" w:color="E6E6E6"/>
        </w:pBdr>
        <w:shd w:val="clear" w:color="auto" w:fill="FFFFFF"/>
        <w:spacing w:after="0" w:line="388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Воспитатель</w:t>
      </w:r>
    </w:p>
    <w:p w:rsidR="00E557F6" w:rsidRPr="006A066D" w:rsidRDefault="006A066D" w:rsidP="006A066D">
      <w:pPr>
        <w:pBdr>
          <w:bottom w:val="single" w:sz="6" w:space="13" w:color="E6E6E6"/>
        </w:pBdr>
        <w:shd w:val="clear" w:color="auto" w:fill="FFFFFF"/>
        <w:spacing w:after="0" w:line="388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  <w:r w:rsidRPr="006A066D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  <w:t>МДОАУ црр – д/с «Аленький цветочек»</w:t>
      </w:r>
    </w:p>
    <w:p w:rsidR="00E557F6" w:rsidRPr="006A066D" w:rsidRDefault="006A066D" w:rsidP="006A066D">
      <w:pPr>
        <w:pBdr>
          <w:bottom w:val="single" w:sz="6" w:space="13" w:color="E6E6E6"/>
        </w:pBdr>
        <w:shd w:val="clear" w:color="auto" w:fill="FFFFFF"/>
        <w:spacing w:after="0" w:line="388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</w:t>
      </w:r>
      <w:r w:rsidRPr="006A0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Тюменская обл., г. Пыть-Ях, ХМАО - Югра</w:t>
      </w:r>
    </w:p>
    <w:p w:rsidR="00E557F6" w:rsidRPr="00E557F6" w:rsidRDefault="00E557F6" w:rsidP="00C463E2">
      <w:pPr>
        <w:pBdr>
          <w:bottom w:val="single" w:sz="6" w:space="13" w:color="E6E6E6"/>
        </w:pBdr>
        <w:shd w:val="clear" w:color="auto" w:fill="FFFFFF"/>
        <w:spacing w:after="129" w:line="388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2F30D8" w:rsidRPr="00DC7BDC" w:rsidRDefault="00DC7BDC" w:rsidP="0053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тема для разговора во все времена – </w:t>
      </w:r>
      <w:r w:rsidR="002F30D8"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здоровье человека.</w:t>
      </w:r>
      <w:r w:rsidR="0053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</w:t>
      </w:r>
      <w:r w:rsidR="001860E3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ровье, полноценную долгую жизнь.</w:t>
      </w:r>
    </w:p>
    <w:p w:rsidR="002F30D8" w:rsidRPr="00DC7BDC" w:rsidRDefault="002F30D8" w:rsidP="0053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здоровье? Обратимся к «Словарю русского языка» С.И. Ожегова:</w:t>
      </w:r>
      <w:r w:rsidR="0053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«Правильная, нормальная деятельность организма».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Уставе Всемирной Организации Здравоохранения (ВОЗ) говорится, что здоровье – </w:t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 не только отсутствие болезней или физических дефектов, но и полное физическое, психическое и социальное благополучие.</w:t>
      </w:r>
    </w:p>
    <w:p w:rsidR="002F30D8" w:rsidRPr="00DC7BDC" w:rsidRDefault="00E557F6" w:rsidP="0053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здоровья детей дошкольного возраста в РФ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— нарушение осанки, плоскостопие, неравновесный мышечный тонус и т.д.   По данным прогнозов, 85% этих детей — потенциальные больные </w:t>
      </w:r>
      <w:proofErr w:type="gramStart"/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сердечно-сосудистыми</w:t>
      </w:r>
      <w:proofErr w:type="gramEnd"/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заболеваниями. Около 50% детей нуждаются в психокоррекции и характеризуются серьезным психологическим неблагополучием.</w:t>
      </w:r>
    </w:p>
    <w:p w:rsidR="002F30D8" w:rsidRPr="00DC7BDC" w:rsidRDefault="00E557F6" w:rsidP="0064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="002F30D8"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психического и речевого развития, диктует необходимость поиска механизмов, позволяющая изменить эту ситуацию. </w:t>
      </w:r>
    </w:p>
    <w:p w:rsidR="00E557F6" w:rsidRDefault="00E557F6" w:rsidP="0064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="002F30D8" w:rsidRPr="00E55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задача детского сада</w:t>
      </w:r>
      <w:r w:rsidR="002F30D8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этот, во многом риторический вопрос и стала востребованная педагогами образовательного учреждения здоровьесберегающих образовательных технологий.</w:t>
      </w:r>
    </w:p>
    <w:p w:rsidR="002F30D8" w:rsidRPr="00DC7BDC" w:rsidRDefault="002F30D8" w:rsidP="0064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Здоровьесберегающие образовательные технологии</w:t>
      </w:r>
      <w:r w:rsidR="00535F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системно организованная совокупность программ, приемов, методов организации образовательного процесса, не наносящего ущерба здоровью детей; качественная характеристика педагогических технологий по критерию их воздействия на здоровье учащихся и педагогов; технологическая основа здоровьесберегающей педагогики.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здоровьесберегающей технологии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обеспечить дошкольнику 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реального здоровья,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здоровьесберегающей технологии: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1.Обучить детей безопасному поведению в условиях чрезвычайных ситуаций в природе и мегаполисе.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Объединить усилия сотрудников и родителей для эффективной организации физкультурно-оздоровительной работы, в том числе и профилактике нарушений плоскостопия и осанки.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Осуществить преемственность между дошкольным образовательным учреждением и школой средствами физкультурно-оздоровительной работы.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Все здоровьесберегающие технологии можно разделить на 4 группы:</w:t>
      </w:r>
    </w:p>
    <w:p w:rsidR="002F30D8" w:rsidRPr="00DC7BDC" w:rsidRDefault="002F30D8" w:rsidP="006474B2">
      <w:pPr>
        <w:shd w:val="clear" w:color="auto" w:fill="FFFFFF"/>
        <w:spacing w:after="129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 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30D8" w:rsidRPr="00DC7BDC" w:rsidRDefault="002F30D8" w:rsidP="006474B2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2F30D8" w:rsidRPr="00DC7BDC" w:rsidRDefault="002F30D8" w:rsidP="006474B2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2F30D8" w:rsidRPr="00DC7BDC" w:rsidRDefault="002F30D8" w:rsidP="006474B2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дорожка, тренажеры</w:t>
      </w:r>
    </w:p>
    <w:p w:rsidR="002F30D8" w:rsidRPr="00DC7BDC" w:rsidRDefault="002F30D8" w:rsidP="006474B2">
      <w:pPr>
        <w:shd w:val="clear" w:color="auto" w:fill="FFFFFF"/>
        <w:spacing w:after="129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группа 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30D8" w:rsidRPr="00DC7BDC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2F30D8" w:rsidRPr="00DC7BDC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</w:t>
      </w:r>
    </w:p>
    <w:p w:rsidR="002F30D8" w:rsidRPr="00DC7BDC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</w:t>
      </w:r>
    </w:p>
    <w:p w:rsidR="002F30D8" w:rsidRPr="00DC7BDC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точечный массаж</w:t>
      </w:r>
    </w:p>
    <w:p w:rsidR="002F30D8" w:rsidRPr="00DC7BDC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развлечения, праздники</w:t>
      </w:r>
    </w:p>
    <w:p w:rsidR="002F30D8" w:rsidRPr="00DC7BDC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2F30D8" w:rsidRDefault="002F30D8" w:rsidP="00647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C463E2" w:rsidRPr="00DC7BDC" w:rsidRDefault="00C463E2" w:rsidP="0064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0D8" w:rsidRPr="00DC7BDC" w:rsidRDefault="002F30D8" w:rsidP="006474B2">
      <w:pPr>
        <w:shd w:val="clear" w:color="auto" w:fill="FFFFFF"/>
        <w:spacing w:after="129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 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музыкального воздействия.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30D8" w:rsidRPr="00DC7BDC" w:rsidRDefault="002F30D8" w:rsidP="00647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</w:t>
      </w:r>
    </w:p>
    <w:p w:rsidR="002F30D8" w:rsidRPr="00DC7BDC" w:rsidRDefault="002F30D8" w:rsidP="00647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</w:p>
    <w:p w:rsidR="002F30D8" w:rsidRPr="00DC7BDC" w:rsidRDefault="002F30D8" w:rsidP="00647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</w:p>
    <w:p w:rsidR="002F30D8" w:rsidRPr="00DC7BDC" w:rsidRDefault="002F30D8" w:rsidP="006474B2">
      <w:pPr>
        <w:shd w:val="clear" w:color="auto" w:fill="FFFFFF"/>
        <w:spacing w:after="129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 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коррекции поведения.</w:t>
      </w:r>
    </w:p>
    <w:p w:rsidR="002F30D8" w:rsidRPr="00DC7BDC" w:rsidRDefault="002F30D8" w:rsidP="006474B2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="00535FB7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</w:t>
      </w:r>
      <w:r w:rsidR="0053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«Аленький цветочек»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группе оборудован «Уголок здоровья». Он оснащен как традиционными пособиями (массажными ковриками, спортивным инвентарем и т.д.), так и нестандартным оборудованием для :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55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 по коврику из пробок, пуговиц, крупы, скорлупы от орехов  где происходит массаж стопы ног.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  дыхания и увеличения объема легких  используются султанчики и  вертушки.</w:t>
      </w:r>
      <w:proofErr w:type="gramStart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массажа </w:t>
      </w:r>
      <w:r w:rsidR="00DC7BDC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ладоней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рук,  массируя которые можно воздействовать на различные точки организма. Для этого  педагоги  используют различные массажеры, в том числе и самодельные — напальчник с пуговицами</w:t>
      </w:r>
      <w:proofErr w:type="gramStart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ассажа ступней ног и развития координации движений используются коврики:  веревки с узелками, нашитые шпульки от ниток, фломастеры.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55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5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жедневной после сна  оздоровительной гимнастики босиком под музыку.</w:t>
      </w:r>
    </w:p>
    <w:p w:rsidR="00E557F6" w:rsidRDefault="002F30D8" w:rsidP="006474B2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 деятельность в итоге формирует у ребенка стойкую мотивацию на здоровый образ жизни.</w:t>
      </w:r>
    </w:p>
    <w:p w:rsidR="002F30D8" w:rsidRPr="00DC7BDC" w:rsidRDefault="002F30D8" w:rsidP="0064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Поставленные цели и задачи я  успешно реализую на практике: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динамические паузы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я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провожу  во время занятий, 2-5 мин., по мере утомляемости детей. Туда включаю  элементы гимнастики для глаз, дыхательной гимнастики и других в зависимости от вида занятия.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Систематическое использование физкультминуток приводит к улучшению психоэмоционального состояния, к изменению отношения к себе и своему здоровью.</w:t>
      </w:r>
    </w:p>
    <w:p w:rsidR="002F30D8" w:rsidRPr="00DC7BDC" w:rsidRDefault="002F30D8" w:rsidP="006474B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Подвижные и спортивные игры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проводятся как  часть физкультурного занятия, на прогулке, в групповой комнате – малоподвижные игры.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Релаксация.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пальчиковая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с детьми своей возрастной группы</w:t>
      </w:r>
      <w:r w:rsidR="00E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либо с подгруппой ежедневно в  любое удобное время, а так же во время занятий.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Гимнастика для глаз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дыхательная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 формах физкультурно-оздоровительной работы, на физ. минутках во время занятий и после сна: во время гимнастики.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бодрящая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после дневного сна, 5-10 мин. Форма проведения различна: упражнения </w:t>
      </w:r>
      <w:r w:rsid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кроватках, обширное умывание, 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ребристым дощечкам.</w:t>
      </w:r>
    </w:p>
    <w:p w:rsidR="00DC7BDC" w:rsidRDefault="002F30D8" w:rsidP="006474B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Физкультурные занятия.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BDC" w:rsidRPr="00E557F6" w:rsidRDefault="002F30D8" w:rsidP="006474B2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хорошо проветр</w:t>
      </w:r>
      <w:r w:rsidR="00E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помещении 3 раза в неделю:  в спортивном зале – 2 занятия, на свежем воздухе – 1.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Самомассаж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2F30D8" w:rsidRPr="00DC7BDC" w:rsidRDefault="002F30D8" w:rsidP="006474B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 или во время физминуток, в целях профилактики простудных заболеваний.</w:t>
      </w:r>
    </w:p>
    <w:p w:rsidR="00DC7BDC" w:rsidRDefault="002F30D8" w:rsidP="006474B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Психогимнастика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DC7BDC" w:rsidRPr="00E557F6" w:rsidRDefault="002F30D8" w:rsidP="006474B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раз в неделю со старшего возраста </w:t>
      </w:r>
      <w:r w:rsidR="00E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25-30 мин. Проводит психолог.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Технология воздействия через сказки (сказкотерапия)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сказкотерапии с детьми старших групп воспитатели учатся составлять словесные образы. Вспоминая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Сказку может рассказывать взрослый, либо это может быть групповое рассказывание, где рассказчиком является не один человек, а группа детей.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Технологии музыкального воздействия</w:t>
      </w: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30D8" w:rsidRPr="00DC7BDC" w:rsidRDefault="002F30D8" w:rsidP="00DC7BD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для снятия напряжения, повышения эмоционального настроя в различных формах физкультурно-оздоровительной работы.  Проводят воспитатели и музыкальный руководитель.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7B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же  с детьми проводятся разные виды закаливания:</w:t>
      </w:r>
    </w:p>
    <w:p w:rsidR="002F30D8" w:rsidRPr="00DC7BDC" w:rsidRDefault="002F30D8" w:rsidP="00DC7BD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босиком по мокрой дорожке проводится после дневного сна.</w:t>
      </w:r>
    </w:p>
    <w:p w:rsidR="002F30D8" w:rsidRPr="00DC7BDC" w:rsidRDefault="002F30D8" w:rsidP="00DC7BD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обширное умывание.</w:t>
      </w:r>
    </w:p>
    <w:p w:rsidR="002F30D8" w:rsidRPr="00DC7BDC" w:rsidRDefault="002F30D8" w:rsidP="00DC7BD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по массажным коврикам. </w:t>
      </w:r>
    </w:p>
    <w:p w:rsidR="00DC7BDC" w:rsidRDefault="002F30D8" w:rsidP="00DC7BD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здоровьесберегающих технологий предполагает и работу с родителями. </w:t>
      </w:r>
    </w:p>
    <w:p w:rsidR="002F30D8" w:rsidRPr="00DC7BDC" w:rsidRDefault="002F30D8" w:rsidP="00DC7BDC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нами стоит задача:</w:t>
      </w:r>
    </w:p>
    <w:p w:rsid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родителей с </w:t>
      </w:r>
      <w:proofErr w:type="gramStart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</w:t>
      </w:r>
      <w:proofErr w:type="gramEnd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влияющими на здоровье детей, с условиями созданными для о</w:t>
      </w:r>
      <w:r w:rsid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храны здоровья детей в группе.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консультации, рекомендации и беседы с родителями по поводу профилактики болезней, соблюдением личной гигиены, пользе до</w:t>
      </w:r>
      <w:r w:rsidR="00DC7BDC"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полнительных прогулок и занятий;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верей;</w:t>
      </w:r>
    </w:p>
    <w:p w:rsidR="002F30D8" w:rsidRPr="00DC7BDC" w:rsidRDefault="002F30D8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приемам и методам оздоровления детей (тренинги, практикумы);</w:t>
      </w:r>
    </w:p>
    <w:p w:rsidR="002F30D8" w:rsidRPr="00DC7BDC" w:rsidRDefault="00535FB7" w:rsidP="00DC7BDC">
      <w:pPr>
        <w:pStyle w:val="a9"/>
        <w:numPr>
          <w:ilvl w:val="0"/>
          <w:numId w:val="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газеты.</w:t>
      </w:r>
    </w:p>
    <w:p w:rsidR="002F30D8" w:rsidRPr="00DC7BDC" w:rsidRDefault="002F30D8" w:rsidP="00DC7BDC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Педагогическими условиями здоровьесберегающего процесса воспитания и развития детей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учреждении, являются: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пособиями.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эта работа осуществляется комплексно, в течение всего дня и с участием медицинских и педагогических работников: воспитателя, педагога — психолога, инструктора по физической культуре, музыкального руководителя. </w:t>
      </w:r>
    </w:p>
    <w:p w:rsidR="002F30D8" w:rsidRPr="00DC7BDC" w:rsidRDefault="002F30D8" w:rsidP="00DC7BDC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2F30D8" w:rsidRPr="00DC7BDC" w:rsidRDefault="002F30D8" w:rsidP="00DC7BDC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воспитании и развитии детей дает положительный результат. Дети быстрее  адаптируются в предметно пространственной среде, к сверстникам и взрослым:</w:t>
      </w:r>
      <w:r w:rsidR="0053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повышается сопротивляемость организма к  простудным заболеваниям и двигательная активность. Так же хочется отметить улучшение показателей социального здоровья.</w:t>
      </w:r>
    </w:p>
    <w:p w:rsidR="002F30D8" w:rsidRPr="00DC7BDC" w:rsidRDefault="002F30D8" w:rsidP="00DC7BDC">
      <w:pPr>
        <w:shd w:val="clear" w:color="auto" w:fill="FFFFFF"/>
        <w:spacing w:after="129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2F30D8" w:rsidRPr="00DC7BDC" w:rsidRDefault="002F30D8" w:rsidP="006474B2">
      <w:pPr>
        <w:numPr>
          <w:ilvl w:val="0"/>
          <w:numId w:val="4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Волошина Л. Организация здоровье сберегающего пространства//Дошкольное воспитание.-2004.-N1.-С.114-117.</w:t>
      </w:r>
    </w:p>
    <w:p w:rsidR="002F30D8" w:rsidRPr="00DC7BDC" w:rsidRDefault="002F30D8" w:rsidP="006474B2">
      <w:pPr>
        <w:numPr>
          <w:ilvl w:val="0"/>
          <w:numId w:val="4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Методист.-2005.-N4.-С.61-65.</w:t>
      </w:r>
    </w:p>
    <w:p w:rsidR="002F30D8" w:rsidRDefault="002F30D8" w:rsidP="006474B2">
      <w:pPr>
        <w:numPr>
          <w:ilvl w:val="0"/>
          <w:numId w:val="4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здоровье сберегающие технологии в образовании и воспитании детей. С.Чубарова, Г. Козловская, В. </w:t>
      </w:r>
      <w:proofErr w:type="spellStart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 w:rsidRPr="00DC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Развитие личности.-N2.-С.171-187.</w:t>
      </w:r>
    </w:p>
    <w:p w:rsidR="00E557F6" w:rsidRPr="00DC7BDC" w:rsidRDefault="00E557F6" w:rsidP="006474B2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A95" w:rsidRPr="00DC7BDC" w:rsidRDefault="00F55A95" w:rsidP="00DC7B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A95" w:rsidRPr="00DC7BDC" w:rsidSect="00E557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5072"/>
    <w:multiLevelType w:val="hybridMultilevel"/>
    <w:tmpl w:val="5EAE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109C"/>
    <w:multiLevelType w:val="multilevel"/>
    <w:tmpl w:val="A6DA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0228B"/>
    <w:multiLevelType w:val="hybridMultilevel"/>
    <w:tmpl w:val="BE229516"/>
    <w:lvl w:ilvl="0" w:tplc="71622BC6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521FBE"/>
    <w:multiLevelType w:val="multilevel"/>
    <w:tmpl w:val="EE5E1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4AB5366"/>
    <w:multiLevelType w:val="multilevel"/>
    <w:tmpl w:val="8C60A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7A73A54"/>
    <w:multiLevelType w:val="multilevel"/>
    <w:tmpl w:val="E0A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0D8"/>
    <w:rsid w:val="001860E3"/>
    <w:rsid w:val="002F30D8"/>
    <w:rsid w:val="004C0A87"/>
    <w:rsid w:val="00535FB7"/>
    <w:rsid w:val="006474B2"/>
    <w:rsid w:val="006A066D"/>
    <w:rsid w:val="00967F8F"/>
    <w:rsid w:val="00C463E2"/>
    <w:rsid w:val="00DC7BDC"/>
    <w:rsid w:val="00E557F6"/>
    <w:rsid w:val="00F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95"/>
  </w:style>
  <w:style w:type="paragraph" w:styleId="1">
    <w:name w:val="heading 1"/>
    <w:basedOn w:val="a"/>
    <w:link w:val="10"/>
    <w:uiPriority w:val="9"/>
    <w:qFormat/>
    <w:rsid w:val="002F3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3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0D8"/>
  </w:style>
  <w:style w:type="character" w:styleId="a5">
    <w:name w:val="Strong"/>
    <w:basedOn w:val="a0"/>
    <w:uiPriority w:val="22"/>
    <w:qFormat/>
    <w:rsid w:val="002F30D8"/>
    <w:rPr>
      <w:b/>
      <w:bCs/>
    </w:rPr>
  </w:style>
  <w:style w:type="character" w:styleId="a6">
    <w:name w:val="Emphasis"/>
    <w:basedOn w:val="a0"/>
    <w:uiPriority w:val="20"/>
    <w:qFormat/>
    <w:rsid w:val="002F30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365">
              <w:marLeft w:val="243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home</cp:lastModifiedBy>
  <cp:revision>12</cp:revision>
  <cp:lastPrinted>2013-12-06T04:48:00Z</cp:lastPrinted>
  <dcterms:created xsi:type="dcterms:W3CDTF">2013-12-04T15:44:00Z</dcterms:created>
  <dcterms:modified xsi:type="dcterms:W3CDTF">2017-02-26T09:44:00Z</dcterms:modified>
</cp:coreProperties>
</file>