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EA68A6"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Использование современных образовательных технологий 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EA68A6"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  <w:t>на уроках истории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/>
          <w:b/>
          <w:bCs/>
          <w:color w:val="1C3D7A"/>
          <w:kern w:val="36"/>
          <w:sz w:val="28"/>
          <w:szCs w:val="28"/>
          <w:lang w:eastAsia="ru-RU"/>
        </w:rPr>
      </w:pP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A68A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 Педагогическая технология развивающего обучения.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Элементы технологии развивающего обучения апробированы и </w:t>
      </w:r>
      <w:proofErr w:type="gramStart"/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используются во всех классах используются</w:t>
      </w:r>
      <w:proofErr w:type="gramEnd"/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рабочие тетради по истории, праву и обществознанию. В тетрадях предусмотрен широкий спектр развивающих заданий: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шифрограммы;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кроссворды;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логические задания;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контурные карты;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 с документами, составление схем и таблиц, пакеты с ошибками;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составление рассказов и сказок;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 с датами и понятиями;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задачи на соотнесение событий, дат, имен;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решение логических и практических задач.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период апробации данный метод работы показал, что использование рабочих тетрадей в комплексе с учебно-методическими материалами дают высокие положительные результаты: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разнообразие в применяемых методах, приемах и формах обучения;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качества усвоения материала;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способствует </w:t>
      </w:r>
      <w:proofErr w:type="spellStart"/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накопляемости</w:t>
      </w:r>
      <w:proofErr w:type="spellEnd"/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оценок;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происходит 100% охват учебной деятельностью всех учащихся на уроке и при выполнении домашнего задания;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повышается интерес к предмету среди учащихся;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позволяет экономить учебное время, как учащимся, так и учителю;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развивает логику, мышление, устную и письменную речь.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Кроме рабочих тетрадей, мною готовятся тесты, логические, проблемные и практические задания.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A68A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 Педагогическая технология проблемного обучения.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уроках истории и обществознания распространенным методом активизации учащихся, развитию их логического мышления является постановка проблем на уроках различного типа. Апробированы и используются проблемные методы обучения на лекциях. Данный метод (</w:t>
      </w:r>
      <w:proofErr w:type="spellStart"/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озадачивание</w:t>
      </w:r>
      <w:proofErr w:type="spellEnd"/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 сводится к тому, что я ставлю перед учащимися проблему: вопрос или систему вопросов. Ставлю проблему с помощью графиков, чертежей, рисунков, сравнительных таблиц.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 над проблемой проходит успешно лишь в том случае, когда возникает проблемная ситуация, т.е. когда учащиеся испытывают интеллектуальное затруднение, которое направляет его мыслительную деятельность на решение проблемы.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ходе апробации данной технологии мною установлены основные направления в решении проблемы: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Проблему решает педагог (сам ставит проблему и сам ее решает, излагая лекционный материал).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2. </w:t>
      </w:r>
      <w:proofErr w:type="gramStart"/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Генераторы-критики (учащиеся делятся на две группы, первая генераторы - дают большее число вариантов решения проблемы, вплоть до фантастических.</w:t>
      </w:r>
      <w:proofErr w:type="gramEnd"/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Вторая группа, получая эти предложения, выбирает наиболее подходящее).</w:t>
      </w:r>
      <w:proofErr w:type="gramEnd"/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данном виде работы учащиеся могут вывести то или иное правило, закономерность, причинно-следственную связь, решить какую-то проблему, прибегая к своему опыту и знаниям.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Лекции - беседы (я ставлю перед учениками проблему и предлагаю им решить ее совместно).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Работа малых групп (альтернативы), (я излагаю проблему и даю возможность высказаться нескольким учащимся, каждая группа защищает свою точку зрения).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Малые группы (ваше решение проблемы), (после короткого обсуждения каждая из групп предъявляет в письменном виде свой вариант решения).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«Мозговой штурм» (заполнение мнений по проблеме на карточках, а учитель оглашает наиболее распространенные мнения, приводит и доказывает правильный ответ, обращает внимание на способность учащихся к практическому анализу собственных суждений).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эти приемы проблемного обучения используются мною на лекциях, семинарах, диспутах. Апробация данной технологии проводилась на уроках истории и обществознания, начиная с 5 класса, например: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 класс - «Греческие полисы и великая колонизация»;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«Афины и Спарта»;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«Пелопоннесская война».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 класс - «Столетняя война»;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«Классы и сословия средневековой Европы».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 класс - «Эпоха дворцовых переворотов ХУ111 века».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 класс - «Реформы и контрреформы XIX века».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 класс - «Гражданская война в России в 1918 - 1920 г.г.».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 класс - «Смутное время».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 класс - «Альтернативы послевоенного развития СССР и другие». Применяя данную технологию в процессе обучения, я пришла к выводу, что она помогает мне научить учащихся: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отстаивать свою точку зрения, отстаивать свое мнение;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развивать мыслительную деятельность;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искать альтернативные варианты и различные суждения и точки зрения;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анализировать, сопоставлять учебный материал;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делать выводы, обобщения и сравнения;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готовить учащихся к выполнению заданий ЕГЭ, части «С».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A68A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 Педагогические игровые технологии.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Игра позволяет учащимся в непринужденной форме усвоить необходимый материал. 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повторительно-обобщающие уроки по истории Древнего мира: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(урок «Путешествие в страну </w:t>
      </w:r>
      <w:proofErr w:type="spellStart"/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Хаппи</w:t>
      </w:r>
      <w:proofErr w:type="spellEnd"/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«По Великому шелковому пути», «В поход с Александром Македонским» и другие).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Уроки по истории русской культуры: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«Древнерусская культура IX - XII веков»;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«Культура России в ХУП веке»;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«Литературно-музыкальный салон XIX века» и др.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Игровая технология дает положительные результаты, так как: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Вовлекает всех учащихся класса в процесс обучения.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Позволяет учащимся быть непосредственными участниками игры.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Создает образное восприятие учащимися исторических событий.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Позволяет учащимся раскрепоститься психологически.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Помогает учащимся лучше запомнить учебный материал.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Мой опыт использования игровых технологий показал, что учащимся такие формы обучения нравятся, они способствуют повышению интереса к предмету.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Классификация исторических игр: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I. Деловые: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Обсуждение.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Исследование.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С элементами ретроспективы.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II. Ретроспективные: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.Ролевые (театрализованные представления,</w:t>
      </w:r>
      <w:proofErr w:type="gramEnd"/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театрализованные игры, проблемно-дискуссионные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игры).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2.Неролевые (конкурсные игры).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III. </w:t>
      </w:r>
      <w:proofErr w:type="spellStart"/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Тренинговые</w:t>
      </w:r>
      <w:proofErr w:type="spellEnd"/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Настольные.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На основе заданного алгоритма.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Сюжетные.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основе игровых технологий для 5-6 классов по истории древнего мира и истории средних веков разработаны рабочие программы блочно-тематического типа. 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A68A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 Технология уровневой дифференциации.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стандарте исторического образования предусмотрены два уровня овладения знаниями: </w:t>
      </w:r>
      <w:proofErr w:type="gramStart"/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базовый</w:t>
      </w:r>
      <w:proofErr w:type="gramEnd"/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выше базового.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данном направлении осуществляется работа на уроках и во внеурочной деятельности. Разработаны уроки зачетного типа, где предусмотрены комплексы заданий по двум уровням. Дозировка домашнего задания предусмотрена на базовый уровень и выше базового уровня.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работе по данной технологии мною ведутся диагностические карты, в которых отслеживаются способности учащихся, усвоение ими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учебного материала, оценки за выполнение работы, а также все пробелы в их знаниях (даты, понятия, работа с документами, знание фактического материала и т.д.). Ведение диагностических карт помогает отследить динамику усвоения знаний и своевременно ликвидировать недостатки.</w:t>
      </w:r>
    </w:p>
    <w:p w:rsidR="00EA68A6" w:rsidRPr="00EA68A6" w:rsidRDefault="00EA68A6" w:rsidP="00EA6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итогам диагностики с учащимися разных уровней проводятся дополнительные занятия по ликвидации пробелов (со слабоуспевающими учащимися) и углублению и расширению знаний (с одарёнными детьми).</w:t>
      </w:r>
    </w:p>
    <w:p w:rsidR="00EA68A6" w:rsidRPr="00EA68A6" w:rsidRDefault="00EA68A6" w:rsidP="00EA68A6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  <w:r w:rsidRPr="00EA68A6">
        <w:rPr>
          <w:b/>
          <w:color w:val="000000"/>
          <w:sz w:val="28"/>
          <w:szCs w:val="28"/>
        </w:rPr>
        <w:t>5. Технология коллективного способа обучения.</w:t>
      </w:r>
    </w:p>
    <w:p w:rsidR="00EA68A6" w:rsidRPr="00EA68A6" w:rsidRDefault="00EA68A6" w:rsidP="00EA68A6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A68A6">
        <w:rPr>
          <w:color w:val="000000"/>
          <w:sz w:val="28"/>
          <w:szCs w:val="28"/>
        </w:rPr>
        <w:lastRenderedPageBreak/>
        <w:t>Данная педагогическая технология позволяет использовать такие виды обучения как практические работы, практикумы, лабораторные работы, работу по анализу исторических документов. Положительным элементом применения данной технологии обучения является тот факт, что здесь в работу включены одновременно все учащиеся класса. Этот способ обучения используется  при работе с учащимися с 5 по 11 класс при работе:</w:t>
      </w:r>
    </w:p>
    <w:p w:rsidR="00EA68A6" w:rsidRPr="00EA68A6" w:rsidRDefault="00EA68A6" w:rsidP="00EA68A6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A68A6">
        <w:rPr>
          <w:color w:val="000000"/>
          <w:sz w:val="28"/>
          <w:szCs w:val="28"/>
        </w:rPr>
        <w:t>• анализ документов;</w:t>
      </w:r>
    </w:p>
    <w:p w:rsidR="00EA68A6" w:rsidRPr="00EA68A6" w:rsidRDefault="00EA68A6" w:rsidP="00EA68A6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A68A6">
        <w:rPr>
          <w:color w:val="000000"/>
          <w:sz w:val="28"/>
          <w:szCs w:val="28"/>
        </w:rPr>
        <w:t>• составление синхронистических таблиц;</w:t>
      </w:r>
    </w:p>
    <w:p w:rsidR="00EA68A6" w:rsidRPr="00EA68A6" w:rsidRDefault="00EA68A6" w:rsidP="00EA68A6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A68A6">
        <w:rPr>
          <w:color w:val="000000"/>
          <w:sz w:val="28"/>
          <w:szCs w:val="28"/>
        </w:rPr>
        <w:t>• составление сравнительных таблиц;</w:t>
      </w:r>
    </w:p>
    <w:p w:rsidR="00EA68A6" w:rsidRPr="00EA68A6" w:rsidRDefault="00EA68A6" w:rsidP="00EA68A6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A68A6">
        <w:rPr>
          <w:color w:val="000000"/>
          <w:sz w:val="28"/>
          <w:szCs w:val="28"/>
        </w:rPr>
        <w:t>• составление исторических портретов;</w:t>
      </w:r>
    </w:p>
    <w:p w:rsidR="00EA68A6" w:rsidRPr="00EA68A6" w:rsidRDefault="00EA68A6" w:rsidP="00EA68A6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A68A6">
        <w:rPr>
          <w:color w:val="000000"/>
          <w:sz w:val="28"/>
          <w:szCs w:val="28"/>
        </w:rPr>
        <w:t>• работа с памятками-алгоритмами;</w:t>
      </w:r>
    </w:p>
    <w:p w:rsidR="00EA68A6" w:rsidRPr="00EA68A6" w:rsidRDefault="00EA68A6" w:rsidP="00EA68A6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A68A6">
        <w:rPr>
          <w:color w:val="000000"/>
          <w:sz w:val="28"/>
          <w:szCs w:val="28"/>
        </w:rPr>
        <w:t>• работа с учебником;</w:t>
      </w:r>
    </w:p>
    <w:p w:rsidR="00EA68A6" w:rsidRPr="00EA68A6" w:rsidRDefault="00EA68A6" w:rsidP="00EA68A6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A68A6">
        <w:rPr>
          <w:color w:val="000000"/>
          <w:sz w:val="28"/>
          <w:szCs w:val="28"/>
        </w:rPr>
        <w:t>• работа в группах, парах.</w:t>
      </w:r>
    </w:p>
    <w:p w:rsidR="00EA68A6" w:rsidRPr="00EA68A6" w:rsidRDefault="00EA68A6" w:rsidP="00EA68A6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  <w:r w:rsidRPr="00EA68A6">
        <w:rPr>
          <w:b/>
          <w:color w:val="000000"/>
          <w:sz w:val="28"/>
          <w:szCs w:val="28"/>
        </w:rPr>
        <w:t>6. Современные информационные технологии.</w:t>
      </w:r>
    </w:p>
    <w:p w:rsidR="00EA68A6" w:rsidRPr="00EA68A6" w:rsidRDefault="00EA68A6" w:rsidP="00EA68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EA68A6">
        <w:rPr>
          <w:color w:val="000000"/>
          <w:sz w:val="28"/>
          <w:szCs w:val="28"/>
        </w:rPr>
        <w:t>В настоящее время необходимостью является то, что учащиеся, особенно выпускники, должны быть подготовлены к жизни в обществе современных информационных технологий.</w:t>
      </w:r>
    </w:p>
    <w:p w:rsidR="00EA68A6" w:rsidRPr="00EA68A6" w:rsidRDefault="00EA68A6" w:rsidP="00EA68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EA68A6">
        <w:rPr>
          <w:color w:val="000000"/>
          <w:sz w:val="28"/>
          <w:szCs w:val="28"/>
        </w:rPr>
        <w:t>I этап - пропедевтический (5-6 классы). На данном этапе происходит:</w:t>
      </w:r>
    </w:p>
    <w:p w:rsidR="00EA68A6" w:rsidRPr="00EA68A6" w:rsidRDefault="00EA68A6" w:rsidP="00EA68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EA68A6">
        <w:rPr>
          <w:color w:val="000000"/>
          <w:sz w:val="28"/>
          <w:szCs w:val="28"/>
        </w:rPr>
        <w:t>знакомство с компьютерными учебниками по истории,</w:t>
      </w:r>
    </w:p>
    <w:p w:rsidR="00EA68A6" w:rsidRPr="00EA68A6" w:rsidRDefault="00EA68A6" w:rsidP="00EA68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EA68A6">
        <w:rPr>
          <w:color w:val="000000"/>
          <w:sz w:val="28"/>
          <w:szCs w:val="28"/>
        </w:rPr>
        <w:t>обществознанию;</w:t>
      </w:r>
    </w:p>
    <w:p w:rsidR="00EA68A6" w:rsidRPr="00EA68A6" w:rsidRDefault="00EA68A6" w:rsidP="00EA68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EA68A6">
        <w:rPr>
          <w:color w:val="000000"/>
          <w:sz w:val="28"/>
          <w:szCs w:val="28"/>
        </w:rPr>
        <w:t xml:space="preserve">формирование умений работы с дисками, дискетами </w:t>
      </w:r>
      <w:proofErr w:type="gramStart"/>
      <w:r w:rsidRPr="00EA68A6">
        <w:rPr>
          <w:color w:val="000000"/>
          <w:sz w:val="28"/>
          <w:szCs w:val="28"/>
        </w:rPr>
        <w:t>для</w:t>
      </w:r>
      <w:proofErr w:type="gramEnd"/>
    </w:p>
    <w:p w:rsidR="00EA68A6" w:rsidRPr="00EA68A6" w:rsidRDefault="00EA68A6" w:rsidP="00EA68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EA68A6">
        <w:rPr>
          <w:color w:val="000000"/>
          <w:sz w:val="28"/>
          <w:szCs w:val="28"/>
        </w:rPr>
        <w:t>извлечения необходимой информации к урокам;</w:t>
      </w:r>
    </w:p>
    <w:p w:rsidR="00EA68A6" w:rsidRPr="00EA68A6" w:rsidRDefault="00EA68A6" w:rsidP="00EA68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EA68A6">
        <w:rPr>
          <w:color w:val="000000"/>
          <w:sz w:val="28"/>
          <w:szCs w:val="28"/>
        </w:rPr>
        <w:t>формирование информационной культуры;</w:t>
      </w:r>
    </w:p>
    <w:p w:rsidR="00EA68A6" w:rsidRPr="00EA68A6" w:rsidRDefault="00EA68A6" w:rsidP="00EA68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EA68A6">
        <w:rPr>
          <w:color w:val="000000"/>
          <w:sz w:val="28"/>
          <w:szCs w:val="28"/>
        </w:rPr>
        <w:t>тестирование учащихся.</w:t>
      </w:r>
    </w:p>
    <w:p w:rsidR="00EA68A6" w:rsidRPr="00EA68A6" w:rsidRDefault="00EA68A6" w:rsidP="00EA68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EA68A6">
        <w:rPr>
          <w:color w:val="000000"/>
          <w:sz w:val="28"/>
          <w:szCs w:val="28"/>
        </w:rPr>
        <w:t>II эта</w:t>
      </w:r>
      <w:proofErr w:type="gramStart"/>
      <w:r w:rsidRPr="00EA68A6">
        <w:rPr>
          <w:color w:val="000000"/>
          <w:sz w:val="28"/>
          <w:szCs w:val="28"/>
        </w:rPr>
        <w:t>п-</w:t>
      </w:r>
      <w:proofErr w:type="gramEnd"/>
      <w:r w:rsidRPr="00EA68A6">
        <w:rPr>
          <w:color w:val="000000"/>
          <w:sz w:val="28"/>
          <w:szCs w:val="28"/>
        </w:rPr>
        <w:t xml:space="preserve"> курс основной школы (7-9 классы). Здесь предполагается:</w:t>
      </w:r>
    </w:p>
    <w:p w:rsidR="00EA68A6" w:rsidRPr="00EA68A6" w:rsidRDefault="00EA68A6" w:rsidP="00EA68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EA68A6">
        <w:rPr>
          <w:color w:val="000000"/>
          <w:sz w:val="28"/>
          <w:szCs w:val="28"/>
        </w:rPr>
        <w:t>создание презентаций по истории России;</w:t>
      </w:r>
    </w:p>
    <w:p w:rsidR="00EA68A6" w:rsidRPr="00EA68A6" w:rsidRDefault="00EA68A6" w:rsidP="00EA68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EA68A6">
        <w:rPr>
          <w:color w:val="000000"/>
          <w:sz w:val="28"/>
          <w:szCs w:val="28"/>
        </w:rPr>
        <w:t>использование графических работ (графиков, диаграмм);</w:t>
      </w:r>
    </w:p>
    <w:p w:rsidR="00EA68A6" w:rsidRPr="00EA68A6" w:rsidRDefault="00EA68A6" w:rsidP="00EA68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EA68A6">
        <w:rPr>
          <w:color w:val="000000"/>
          <w:sz w:val="28"/>
          <w:szCs w:val="28"/>
        </w:rPr>
        <w:t xml:space="preserve">использование </w:t>
      </w:r>
      <w:proofErr w:type="spellStart"/>
      <w:r w:rsidRPr="00EA68A6">
        <w:rPr>
          <w:color w:val="000000"/>
          <w:sz w:val="28"/>
          <w:szCs w:val="28"/>
        </w:rPr>
        <w:t>мультимедийных</w:t>
      </w:r>
      <w:proofErr w:type="spellEnd"/>
      <w:r w:rsidRPr="00EA68A6">
        <w:rPr>
          <w:color w:val="000000"/>
          <w:sz w:val="28"/>
          <w:szCs w:val="28"/>
        </w:rPr>
        <w:t xml:space="preserve"> технологий.</w:t>
      </w:r>
    </w:p>
    <w:p w:rsidR="00EA68A6" w:rsidRPr="00EA68A6" w:rsidRDefault="00EA68A6" w:rsidP="00EA68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EA68A6">
        <w:rPr>
          <w:color w:val="000000"/>
          <w:sz w:val="28"/>
          <w:szCs w:val="28"/>
        </w:rPr>
        <w:t>III этап - профильное обучение (10 - 11 классы). На данном этапе предусматривается:</w:t>
      </w:r>
    </w:p>
    <w:p w:rsidR="00EA68A6" w:rsidRPr="00EA68A6" w:rsidRDefault="00EA68A6" w:rsidP="00EA68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EA68A6">
        <w:rPr>
          <w:color w:val="000000"/>
          <w:sz w:val="28"/>
          <w:szCs w:val="28"/>
        </w:rPr>
        <w:t>обработка информации при подготовке к ЕГЭ по истории и обществознанию;</w:t>
      </w:r>
    </w:p>
    <w:p w:rsidR="00EA68A6" w:rsidRPr="00EA68A6" w:rsidRDefault="00EA68A6" w:rsidP="00EA68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EA68A6">
        <w:rPr>
          <w:color w:val="000000"/>
          <w:sz w:val="28"/>
          <w:szCs w:val="28"/>
        </w:rPr>
        <w:t>проектная работа учащихся;</w:t>
      </w:r>
    </w:p>
    <w:p w:rsidR="00EA68A6" w:rsidRPr="00EA68A6" w:rsidRDefault="00EA68A6" w:rsidP="00EA68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EA68A6">
        <w:rPr>
          <w:color w:val="000000"/>
          <w:sz w:val="28"/>
          <w:szCs w:val="28"/>
        </w:rPr>
        <w:t>научно-исследовательская деятельность учащихся.</w:t>
      </w:r>
    </w:p>
    <w:p w:rsidR="00EA68A6" w:rsidRPr="00EA68A6" w:rsidRDefault="00EA68A6" w:rsidP="00EA68A6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  <w:r w:rsidRPr="00EA68A6">
        <w:rPr>
          <w:b/>
          <w:color w:val="000000"/>
          <w:sz w:val="28"/>
          <w:szCs w:val="28"/>
        </w:rPr>
        <w:t>7. Проектная деятельность.</w:t>
      </w:r>
    </w:p>
    <w:p w:rsidR="00EA68A6" w:rsidRPr="00EA68A6" w:rsidRDefault="00EA68A6" w:rsidP="00EA68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EA68A6">
        <w:rPr>
          <w:color w:val="000000"/>
          <w:sz w:val="28"/>
          <w:szCs w:val="28"/>
        </w:rPr>
        <w:t>Цель применения данного вида деятельности:</w:t>
      </w:r>
    </w:p>
    <w:p w:rsidR="00EA68A6" w:rsidRPr="00EA68A6" w:rsidRDefault="00EA68A6" w:rsidP="00EA68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A68A6">
        <w:rPr>
          <w:color w:val="000000"/>
          <w:sz w:val="28"/>
          <w:szCs w:val="28"/>
        </w:rPr>
        <w:t>развитие инициативности учащихся;</w:t>
      </w:r>
    </w:p>
    <w:p w:rsidR="00EA68A6" w:rsidRPr="00EA68A6" w:rsidRDefault="00EA68A6" w:rsidP="00EA68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A68A6">
        <w:rPr>
          <w:color w:val="000000"/>
          <w:sz w:val="28"/>
          <w:szCs w:val="28"/>
        </w:rPr>
        <w:t>развитие способностей учащихся заниматься исследовательской деятельностью;</w:t>
      </w:r>
    </w:p>
    <w:p w:rsidR="00EA68A6" w:rsidRPr="00EA68A6" w:rsidRDefault="00EA68A6" w:rsidP="00EA68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A68A6">
        <w:rPr>
          <w:color w:val="000000"/>
          <w:sz w:val="28"/>
          <w:szCs w:val="28"/>
        </w:rPr>
        <w:t xml:space="preserve"> построение учащимися теоретических моделей;</w:t>
      </w:r>
    </w:p>
    <w:p w:rsidR="00EA68A6" w:rsidRPr="00EA68A6" w:rsidRDefault="00EA68A6" w:rsidP="00EA68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A68A6">
        <w:rPr>
          <w:color w:val="000000"/>
          <w:sz w:val="28"/>
          <w:szCs w:val="28"/>
        </w:rPr>
        <w:t>созидательная деятельность учащихся от постановки целей и задач до их реализации и получение определенного результата;</w:t>
      </w:r>
    </w:p>
    <w:p w:rsidR="00EA68A6" w:rsidRPr="00EA68A6" w:rsidRDefault="00EA68A6" w:rsidP="00EA68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A68A6">
        <w:rPr>
          <w:color w:val="000000"/>
          <w:sz w:val="28"/>
          <w:szCs w:val="28"/>
        </w:rPr>
        <w:t>умение решать конкретные проблемы.</w:t>
      </w:r>
    </w:p>
    <w:p w:rsidR="00EA68A6" w:rsidRPr="00CF555F" w:rsidRDefault="00EA68A6" w:rsidP="00EA68A6">
      <w:pPr>
        <w:spacing w:after="0" w:line="240" w:lineRule="auto"/>
        <w:contextualSpacing/>
        <w:rPr>
          <w:sz w:val="24"/>
          <w:szCs w:val="24"/>
        </w:rPr>
      </w:pPr>
    </w:p>
    <w:p w:rsidR="000B5C8D" w:rsidRDefault="000B5C8D"/>
    <w:sectPr w:rsidR="000B5C8D" w:rsidSect="00EA68A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8A6"/>
    <w:rsid w:val="000B5C8D"/>
    <w:rsid w:val="00EA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8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8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1292</Words>
  <Characters>7367</Characters>
  <Application>Microsoft Office Word</Application>
  <DocSecurity>0</DocSecurity>
  <Lines>61</Lines>
  <Paragraphs>17</Paragraphs>
  <ScaleCrop>false</ScaleCrop>
  <Company>Home</Company>
  <LinksUpToDate>false</LinksUpToDate>
  <CharactersWithSpaces>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2017-02-15T09:07:00Z</dcterms:created>
  <dcterms:modified xsi:type="dcterms:W3CDTF">2017-02-15T09:11:00Z</dcterms:modified>
</cp:coreProperties>
</file>