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AF" w:rsidRDefault="002A29AF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A29AF" w:rsidRDefault="002A29AF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A29AF" w:rsidRDefault="002A29AF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A29AF" w:rsidRDefault="002A29AF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A29AF" w:rsidRDefault="002A29AF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A29AF" w:rsidRDefault="002A29AF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A29AF" w:rsidRDefault="002A29AF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A29AF" w:rsidRDefault="002A29AF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A29AF" w:rsidRDefault="002A29AF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A29AF" w:rsidRDefault="002A29AF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A29AF" w:rsidRDefault="002A29AF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«СОЗДАНИЕ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РАЗВИВАЮЩЕЙ</w:t>
      </w:r>
      <w:proofErr w:type="gramEnd"/>
    </w:p>
    <w:p w:rsidR="002A29AF" w:rsidRDefault="002A29AF" w:rsidP="002A29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ПРЕДМЕТНО – ПРОСТРАНСТВЕННОЙ СРЕДЫ В ГРУППЕ</w:t>
      </w:r>
    </w:p>
    <w:p w:rsidR="002A29AF" w:rsidRDefault="002A29AF" w:rsidP="002A29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ПРИ РЕАЛИЗАЦИИ ИДЕИ ХУДОЖЕСТВЕННО – ЭСТЕТИЧЕСКОГО РАЗВИТИЯ ДЕТЕЙ»</w:t>
      </w:r>
    </w:p>
    <w:p w:rsidR="002A29AF" w:rsidRDefault="002A29AF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(д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оклад из опыта работы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)</w:t>
      </w:r>
    </w:p>
    <w:p w:rsidR="002A29AF" w:rsidRDefault="002A29AF" w:rsidP="002A29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Подготовила:</w:t>
      </w: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Суханова Светлана Николаевна,</w:t>
      </w: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воспитатель МКДОУ№6 </w:t>
      </w: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.Б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арабинск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, Новосибирская область</w:t>
      </w: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2A29AF" w:rsidRDefault="002A29AF" w:rsidP="002A29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2018г.</w:t>
      </w:r>
    </w:p>
    <w:p w:rsidR="002A29AF" w:rsidRDefault="002A29AF" w:rsidP="002A29AF">
      <w:pPr>
        <w:spacing w:after="0" w:line="240" w:lineRule="auto"/>
        <w:jc w:val="center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A29AF" w:rsidRDefault="002A29AF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52AEC" w:rsidRPr="002A29AF" w:rsidRDefault="002A29AF" w:rsidP="002A29AF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29AF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 </w:t>
      </w:r>
      <w:r w:rsidR="00A52AEC" w:rsidRPr="002A29AF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«…задача воспитателя – это не подготовка </w:t>
      </w:r>
      <w:proofErr w:type="gramStart"/>
      <w:r w:rsidR="00A52AEC" w:rsidRPr="002A29AF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будущих</w:t>
      </w:r>
      <w:proofErr w:type="gramEnd"/>
      <w:r w:rsidR="00A52AEC" w:rsidRPr="002A29AF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A52AEC" w:rsidRPr="002A29AF" w:rsidRDefault="00A52AEC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29AF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мастеров хохломской, </w:t>
      </w:r>
      <w:r w:rsidR="002A29AF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</w:t>
      </w:r>
      <w:r w:rsidRPr="002A29AF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ородецкой или другой росписи, </w:t>
      </w:r>
    </w:p>
    <w:p w:rsidR="00A52AEC" w:rsidRPr="002A29AF" w:rsidRDefault="00A52AEC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29AF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 приобщение ребенка к истокам народного искусства, </w:t>
      </w:r>
    </w:p>
    <w:p w:rsidR="00A52AEC" w:rsidRPr="002A29AF" w:rsidRDefault="00A52AEC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29AF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дать возможность, усвоив некоторые навыки, </w:t>
      </w:r>
    </w:p>
    <w:p w:rsidR="00A52AEC" w:rsidRPr="002A29AF" w:rsidRDefault="00A52AEC" w:rsidP="00A52AEC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29AF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составить узор, расписать вылепленного коня, </w:t>
      </w:r>
    </w:p>
    <w:p w:rsidR="00A52AEC" w:rsidRPr="002A29AF" w:rsidRDefault="00A52AEC" w:rsidP="00A52AEC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A29AF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барыню, почувствовать радость творчества»</w:t>
      </w:r>
      <w:r w:rsidRPr="002A29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A29AF" w:rsidRDefault="00A52AEC" w:rsidP="002A29A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AF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А. А. </w:t>
      </w:r>
      <w:proofErr w:type="spellStart"/>
      <w:r w:rsidRPr="002A29AF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Грибовской</w:t>
      </w:r>
      <w:proofErr w:type="spellEnd"/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52AEC" w:rsidRPr="006769BC" w:rsidRDefault="00A52AEC" w:rsidP="002A2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показателей качества дошкольного </w:t>
      </w:r>
      <w:r w:rsidRPr="006A3B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образования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введением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предметно-пространственная </w:t>
      </w:r>
      <w:r w:rsidRPr="006A3B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развивающая среда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 как приоритетным направлением деятельности нашего ДОУ, является художественно-эстетическое развитие, то важной задачей для нас, является проектирование предметно-пространственной среды,</w:t>
      </w:r>
      <w:r w:rsidRPr="006A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обеспечивающей творческую </w:t>
      </w:r>
      <w:bookmarkStart w:id="0" w:name="_GoBack"/>
      <w:bookmarkEnd w:id="0"/>
      <w:r w:rsidRPr="006A3B66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каждого ребёнка, позволяющей ему проявить собственную индивидуальность и активно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сть, чтобы наиболее успешно и полноценно </w:t>
      </w:r>
      <w:r w:rsidRPr="006A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реализовать себя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Исходя из вышесказанного, 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был разработан долгосрочный проект в форме кружка по народному декоративно-прикладному творчеству «Город  мастеров». </w:t>
      </w:r>
    </w:p>
    <w:p w:rsidR="00A52AEC" w:rsidRPr="006A3B66" w:rsidRDefault="00A52AEC" w:rsidP="002A29AF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6A3B66">
        <w:rPr>
          <w:sz w:val="28"/>
          <w:szCs w:val="28"/>
        </w:rPr>
        <w:t xml:space="preserve">       Для полноценной работы кружка нам необхо</w:t>
      </w:r>
      <w:r>
        <w:rPr>
          <w:sz w:val="28"/>
          <w:szCs w:val="28"/>
        </w:rPr>
        <w:t xml:space="preserve">димо было </w:t>
      </w:r>
      <w:r w:rsidRPr="006A3B66">
        <w:rPr>
          <w:sz w:val="28"/>
          <w:szCs w:val="28"/>
        </w:rPr>
        <w:t xml:space="preserve"> создать предметно-пространственную среду, включающую разнообразные направления народного декоративно-прикладного творчества, изучаемые программой</w:t>
      </w:r>
      <w:r>
        <w:rPr>
          <w:sz w:val="28"/>
          <w:szCs w:val="28"/>
        </w:rPr>
        <w:t xml:space="preserve"> кружка. С этой целью мы  старались</w:t>
      </w:r>
      <w:r w:rsidRPr="006A3B66">
        <w:rPr>
          <w:sz w:val="28"/>
          <w:szCs w:val="28"/>
        </w:rPr>
        <w:t xml:space="preserve"> организовать пространство в группе так, чтобы оно пробуждало в детской душе эстетические чувства, способствовало творческим проявлениям, воспитывало любовь и интерес к народному творчеству.</w:t>
      </w:r>
    </w:p>
    <w:p w:rsidR="00A52AEC" w:rsidRPr="006A3B66" w:rsidRDefault="00A52AEC" w:rsidP="002A29A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A3B66">
        <w:rPr>
          <w:b/>
          <w:sz w:val="28"/>
          <w:szCs w:val="28"/>
        </w:rPr>
        <w:t xml:space="preserve">    </w:t>
      </w:r>
      <w:r w:rsidRPr="006A3B66">
        <w:rPr>
          <w:sz w:val="28"/>
          <w:szCs w:val="28"/>
        </w:rPr>
        <w:t xml:space="preserve"> Критерии, которыми </w:t>
      </w:r>
      <w:r>
        <w:rPr>
          <w:sz w:val="28"/>
          <w:szCs w:val="28"/>
        </w:rPr>
        <w:t xml:space="preserve">мы </w:t>
      </w:r>
      <w:r w:rsidRPr="006A3B66">
        <w:rPr>
          <w:sz w:val="28"/>
          <w:szCs w:val="28"/>
        </w:rPr>
        <w:t>руководствовались при организации</w:t>
      </w:r>
      <w:r w:rsidRPr="006A3B66">
        <w:rPr>
          <w:rStyle w:val="apple-converted-space"/>
          <w:sz w:val="28"/>
          <w:szCs w:val="28"/>
        </w:rPr>
        <w:t> </w:t>
      </w:r>
      <w:r w:rsidRPr="006A3B66">
        <w:rPr>
          <w:rStyle w:val="a8"/>
          <w:b w:val="0"/>
          <w:sz w:val="28"/>
          <w:szCs w:val="28"/>
          <w:bdr w:val="none" w:sz="0" w:space="0" w:color="auto" w:frame="1"/>
        </w:rPr>
        <w:t>предметно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Pr="006A3B66">
        <w:rPr>
          <w:rStyle w:val="a8"/>
          <w:b w:val="0"/>
          <w:sz w:val="28"/>
          <w:szCs w:val="28"/>
          <w:bdr w:val="none" w:sz="0" w:space="0" w:color="auto" w:frame="1"/>
        </w:rPr>
        <w:t>- развивающей среды</w:t>
      </w:r>
      <w:r w:rsidRPr="006A3B66">
        <w:rPr>
          <w:b/>
          <w:sz w:val="28"/>
          <w:szCs w:val="28"/>
        </w:rPr>
        <w:t>:</w:t>
      </w:r>
    </w:p>
    <w:p w:rsidR="00A52AEC" w:rsidRPr="006A3B66" w:rsidRDefault="00A52AEC" w:rsidP="002A29A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B66">
        <w:rPr>
          <w:sz w:val="28"/>
          <w:szCs w:val="28"/>
        </w:rPr>
        <w:t>Насыщенность</w:t>
      </w:r>
      <w:r w:rsidRPr="006A3B66">
        <w:rPr>
          <w:rStyle w:val="apple-converted-space"/>
          <w:sz w:val="28"/>
          <w:szCs w:val="28"/>
        </w:rPr>
        <w:t> </w:t>
      </w:r>
      <w:r w:rsidRPr="006A3B66">
        <w:rPr>
          <w:rStyle w:val="a8"/>
          <w:b w:val="0"/>
          <w:sz w:val="28"/>
          <w:szCs w:val="28"/>
          <w:bdr w:val="none" w:sz="0" w:space="0" w:color="auto" w:frame="1"/>
        </w:rPr>
        <w:t>развивающей предметной среды</w:t>
      </w:r>
      <w:r>
        <w:rPr>
          <w:rStyle w:val="a8"/>
          <w:b w:val="0"/>
          <w:sz w:val="28"/>
          <w:szCs w:val="28"/>
          <w:bdr w:val="none" w:sz="0" w:space="0" w:color="auto" w:frame="1"/>
        </w:rPr>
        <w:t>:</w:t>
      </w:r>
    </w:p>
    <w:p w:rsidR="00A52AEC" w:rsidRPr="006A3B66" w:rsidRDefault="00A52AEC" w:rsidP="002A29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</w:t>
      </w:r>
      <w:r w:rsidRPr="006A3B66">
        <w:rPr>
          <w:sz w:val="28"/>
          <w:szCs w:val="28"/>
        </w:rPr>
        <w:t>аглядные пособия,</w:t>
      </w:r>
      <w:r w:rsidRPr="006A3B66">
        <w:rPr>
          <w:rStyle w:val="apple-converted-space"/>
          <w:sz w:val="28"/>
          <w:szCs w:val="28"/>
        </w:rPr>
        <w:t>  </w:t>
      </w:r>
      <w:r w:rsidRPr="006A3B66">
        <w:rPr>
          <w:sz w:val="28"/>
          <w:szCs w:val="28"/>
        </w:rPr>
        <w:t>детская художественная  литература, материалы и оборудование для ручного труда,</w:t>
      </w:r>
      <w:r w:rsidRPr="006A3B66">
        <w:rPr>
          <w:rStyle w:val="apple-converted-space"/>
          <w:sz w:val="28"/>
          <w:szCs w:val="28"/>
        </w:rPr>
        <w:t> </w:t>
      </w:r>
      <w:r w:rsidRPr="006A3B66">
        <w:rPr>
          <w:rStyle w:val="a8"/>
          <w:b w:val="0"/>
          <w:sz w:val="28"/>
          <w:szCs w:val="28"/>
          <w:bdr w:val="none" w:sz="0" w:space="0" w:color="auto" w:frame="1"/>
        </w:rPr>
        <w:t>изобразительной</w:t>
      </w:r>
      <w:r w:rsidRPr="006A3B66">
        <w:rPr>
          <w:rStyle w:val="apple-converted-space"/>
          <w:sz w:val="28"/>
          <w:szCs w:val="28"/>
        </w:rPr>
        <w:t> </w:t>
      </w:r>
      <w:r w:rsidRPr="006A3B66">
        <w:rPr>
          <w:sz w:val="28"/>
          <w:szCs w:val="28"/>
        </w:rPr>
        <w:t>деятельности.</w:t>
      </w:r>
    </w:p>
    <w:p w:rsidR="00A52AEC" w:rsidRPr="006A3B66" w:rsidRDefault="00A52AEC" w:rsidP="002A29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6A3B66">
        <w:rPr>
          <w:sz w:val="28"/>
          <w:szCs w:val="28"/>
        </w:rPr>
        <w:t>Оборудование и атрибуты игр (настольно-печатные игры, дидактические, сюжетно-ролевые и другие игры и игрушки).</w:t>
      </w:r>
    </w:p>
    <w:p w:rsidR="00A52AEC" w:rsidRPr="006A3B66" w:rsidRDefault="00A52AEC" w:rsidP="002A29A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A3B66">
        <w:rPr>
          <w:sz w:val="28"/>
          <w:szCs w:val="28"/>
          <w:bdr w:val="none" w:sz="0" w:space="0" w:color="auto" w:frame="1"/>
        </w:rPr>
        <w:t xml:space="preserve"> Соответствие требованиям</w:t>
      </w:r>
      <w:r w:rsidRPr="006A3B66">
        <w:rPr>
          <w:sz w:val="28"/>
          <w:szCs w:val="28"/>
        </w:rPr>
        <w:t>:</w:t>
      </w:r>
    </w:p>
    <w:p w:rsidR="00A52AEC" w:rsidRPr="006A3B66" w:rsidRDefault="00A52AEC" w:rsidP="002A29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B66">
        <w:rPr>
          <w:sz w:val="28"/>
          <w:szCs w:val="28"/>
        </w:rPr>
        <w:t>• Возрастным</w:t>
      </w:r>
      <w:r w:rsidRPr="006A3B66">
        <w:rPr>
          <w:rStyle w:val="apple-converted-space"/>
          <w:sz w:val="28"/>
          <w:szCs w:val="28"/>
        </w:rPr>
        <w:t> </w:t>
      </w:r>
      <w:r w:rsidRPr="006A3B66">
        <w:rPr>
          <w:i/>
          <w:iCs/>
          <w:sz w:val="28"/>
          <w:szCs w:val="28"/>
          <w:bdr w:val="none" w:sz="0" w:space="0" w:color="auto" w:frame="1"/>
        </w:rPr>
        <w:t>(соответствие возрасту</w:t>
      </w:r>
      <w:r w:rsidRPr="006A3B66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A3B66">
        <w:rPr>
          <w:rStyle w:val="a8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Pr="006A3B66">
        <w:rPr>
          <w:i/>
          <w:iCs/>
          <w:sz w:val="28"/>
          <w:szCs w:val="28"/>
          <w:bdr w:val="none" w:sz="0" w:space="0" w:color="auto" w:frame="1"/>
        </w:rPr>
        <w:t>)</w:t>
      </w:r>
      <w:proofErr w:type="gramStart"/>
      <w:r w:rsidRPr="006A3B66">
        <w:rPr>
          <w:rStyle w:val="apple-converted-space"/>
          <w:sz w:val="28"/>
          <w:szCs w:val="28"/>
        </w:rPr>
        <w:t> </w:t>
      </w:r>
      <w:r w:rsidRPr="006A3B66">
        <w:rPr>
          <w:sz w:val="28"/>
          <w:szCs w:val="28"/>
        </w:rPr>
        <w:t>;</w:t>
      </w:r>
      <w:proofErr w:type="gramEnd"/>
    </w:p>
    <w:p w:rsidR="00A52AEC" w:rsidRPr="006A3B66" w:rsidRDefault="00A52AEC" w:rsidP="002A29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6A3B66">
        <w:rPr>
          <w:sz w:val="28"/>
          <w:szCs w:val="28"/>
        </w:rPr>
        <w:t>Эстетическим</w:t>
      </w:r>
      <w:r w:rsidRPr="006A3B66">
        <w:rPr>
          <w:rStyle w:val="apple-converted-space"/>
          <w:sz w:val="28"/>
          <w:szCs w:val="28"/>
        </w:rPr>
        <w:t> </w:t>
      </w:r>
      <w:r w:rsidRPr="006A3B66">
        <w:rPr>
          <w:i/>
          <w:iCs/>
          <w:sz w:val="28"/>
          <w:szCs w:val="28"/>
          <w:bdr w:val="none" w:sz="0" w:space="0" w:color="auto" w:frame="1"/>
        </w:rPr>
        <w:t>(качества, которые делают данный объект привлекательным для ребенка)</w:t>
      </w:r>
      <w:r w:rsidRPr="006A3B66">
        <w:rPr>
          <w:sz w:val="28"/>
          <w:szCs w:val="28"/>
        </w:rPr>
        <w:t>;</w:t>
      </w:r>
    </w:p>
    <w:p w:rsidR="00A52AEC" w:rsidRPr="006A3B66" w:rsidRDefault="00A52AEC" w:rsidP="002A29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6A3B66">
        <w:rPr>
          <w:sz w:val="28"/>
          <w:szCs w:val="28"/>
        </w:rPr>
        <w:t>Доступность расположения для</w:t>
      </w:r>
      <w:r w:rsidRPr="006A3B66">
        <w:rPr>
          <w:rStyle w:val="apple-converted-space"/>
          <w:sz w:val="28"/>
          <w:szCs w:val="28"/>
        </w:rPr>
        <w:t> </w:t>
      </w:r>
      <w:r w:rsidRPr="006A3B66">
        <w:rPr>
          <w:rStyle w:val="a8"/>
          <w:b w:val="0"/>
          <w:sz w:val="28"/>
          <w:szCs w:val="28"/>
          <w:bdr w:val="none" w:sz="0" w:space="0" w:color="auto" w:frame="1"/>
        </w:rPr>
        <w:t>детей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. </w:t>
      </w:r>
      <w:r w:rsidRPr="006A3B66">
        <w:rPr>
          <w:rStyle w:val="apple-converted-space"/>
          <w:b/>
          <w:sz w:val="28"/>
          <w:szCs w:val="28"/>
          <w:bdr w:val="none" w:sz="0" w:space="0" w:color="auto" w:frame="1"/>
        </w:rPr>
        <w:t> </w:t>
      </w:r>
    </w:p>
    <w:p w:rsidR="00A52AEC" w:rsidRPr="006A3B66" w:rsidRDefault="00A52AEC" w:rsidP="002A29AF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3B66">
        <w:rPr>
          <w:sz w:val="28"/>
          <w:szCs w:val="28"/>
        </w:rPr>
        <w:t>Для создания в группе полноценного  худо</w:t>
      </w:r>
      <w:r>
        <w:rPr>
          <w:sz w:val="28"/>
          <w:szCs w:val="28"/>
        </w:rPr>
        <w:t xml:space="preserve">жественно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стетического центра </w:t>
      </w:r>
      <w:r w:rsidRPr="006A3B66">
        <w:rPr>
          <w:sz w:val="28"/>
          <w:szCs w:val="28"/>
        </w:rPr>
        <w:t xml:space="preserve">требуются немалые финансовые затраты. Поэтому большую часть дидактических пособий </w:t>
      </w:r>
      <w:r w:rsidRPr="006A3B66">
        <w:rPr>
          <w:rStyle w:val="apple-converted-space"/>
          <w:sz w:val="28"/>
          <w:szCs w:val="28"/>
        </w:rPr>
        <w:t xml:space="preserve"> мы </w:t>
      </w:r>
      <w:r w:rsidRPr="006A3B66">
        <w:rPr>
          <w:rStyle w:val="a8"/>
          <w:b w:val="0"/>
          <w:sz w:val="28"/>
          <w:szCs w:val="28"/>
          <w:bdr w:val="none" w:sz="0" w:space="0" w:color="auto" w:frame="1"/>
        </w:rPr>
        <w:t>создали своими руками.</w:t>
      </w:r>
    </w:p>
    <w:p w:rsidR="00A52AEC" w:rsidRPr="006A3B66" w:rsidRDefault="00A52AEC" w:rsidP="002A29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66">
        <w:rPr>
          <w:rFonts w:ascii="Times New Roman" w:hAnsi="Times New Roman" w:cs="Times New Roman"/>
          <w:sz w:val="28"/>
          <w:szCs w:val="28"/>
        </w:rPr>
        <w:t xml:space="preserve">       Главным компонентом  художественно-творческого комплекса является центр «Город</w:t>
      </w:r>
      <w:r>
        <w:rPr>
          <w:rFonts w:ascii="Times New Roman" w:hAnsi="Times New Roman" w:cs="Times New Roman"/>
          <w:sz w:val="28"/>
          <w:szCs w:val="28"/>
        </w:rPr>
        <w:t xml:space="preserve"> мастеров»</w:t>
      </w:r>
      <w:r w:rsidRPr="006A3B66">
        <w:rPr>
          <w:rFonts w:ascii="Times New Roman" w:hAnsi="Times New Roman" w:cs="Times New Roman"/>
          <w:sz w:val="28"/>
          <w:szCs w:val="28"/>
        </w:rPr>
        <w:t>, который занимает большое по объему и значимости место в нашей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66">
        <w:rPr>
          <w:rFonts w:ascii="Times New Roman" w:hAnsi="Times New Roman" w:cs="Times New Roman"/>
          <w:sz w:val="28"/>
          <w:szCs w:val="28"/>
        </w:rPr>
        <w:t xml:space="preserve"> В стиле народно-прикладного искусства оформили стену, на которой развивается флаг нашего мини-государства,   </w:t>
      </w:r>
      <w:r w:rsidRPr="006A3B66">
        <w:rPr>
          <w:rFonts w:ascii="Times New Roman" w:hAnsi="Times New Roman" w:cs="Times New Roman"/>
          <w:sz w:val="28"/>
          <w:szCs w:val="28"/>
        </w:rPr>
        <w:lastRenderedPageBreak/>
        <w:t xml:space="preserve">смотрит солнышко с личиком </w:t>
      </w:r>
      <w:proofErr w:type="spellStart"/>
      <w:r w:rsidRPr="006A3B66"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 w:rsidRPr="006A3B66">
        <w:rPr>
          <w:rFonts w:ascii="Times New Roman" w:hAnsi="Times New Roman" w:cs="Times New Roman"/>
          <w:sz w:val="28"/>
          <w:szCs w:val="28"/>
        </w:rPr>
        <w:t xml:space="preserve"> матрёшки и лучиками, освещающими все народные промыслы нашего города</w:t>
      </w:r>
      <w:r w:rsidRPr="006A3B66">
        <w:rPr>
          <w:rFonts w:ascii="Times New Roman" w:hAnsi="Times New Roman" w:cs="Times New Roman"/>
          <w:b/>
          <w:sz w:val="28"/>
          <w:szCs w:val="28"/>
        </w:rPr>
        <w:t>.</w:t>
      </w:r>
      <w:r w:rsidRPr="006A3B66">
        <w:rPr>
          <w:rFonts w:ascii="Times New Roman" w:hAnsi="Times New Roman" w:cs="Times New Roman"/>
          <w:sz w:val="28"/>
          <w:szCs w:val="28"/>
        </w:rPr>
        <w:t xml:space="preserve"> В небе плывут гжельские  облака, а мир и покой оберегает синяя</w:t>
      </w:r>
      <w:r>
        <w:rPr>
          <w:rFonts w:ascii="Times New Roman" w:hAnsi="Times New Roman" w:cs="Times New Roman"/>
          <w:sz w:val="28"/>
          <w:szCs w:val="28"/>
        </w:rPr>
        <w:t xml:space="preserve"> гжельская птица</w:t>
      </w:r>
      <w:r w:rsidRPr="006A3B66">
        <w:rPr>
          <w:rFonts w:ascii="Times New Roman" w:hAnsi="Times New Roman" w:cs="Times New Roman"/>
          <w:sz w:val="28"/>
          <w:szCs w:val="28"/>
        </w:rPr>
        <w:t>. Сам город мастеров – это кремль, где собрались все промыслы России, по куполам видно, где, чей терем. Здесь  Дымка и Хохлома, Городец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66">
        <w:rPr>
          <w:rFonts w:ascii="Times New Roman" w:hAnsi="Times New Roman" w:cs="Times New Roman"/>
          <w:sz w:val="28"/>
          <w:szCs w:val="28"/>
        </w:rPr>
        <w:t xml:space="preserve"> и  Гжель, Филимоново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B66">
        <w:rPr>
          <w:rFonts w:ascii="Times New Roman" w:hAnsi="Times New Roman" w:cs="Times New Roman"/>
          <w:sz w:val="28"/>
          <w:szCs w:val="28"/>
        </w:rPr>
        <w:t xml:space="preserve">Каргополь, </w:t>
      </w:r>
      <w:proofErr w:type="spellStart"/>
      <w:r w:rsidRPr="006A3B66">
        <w:rPr>
          <w:rFonts w:ascii="Times New Roman" w:hAnsi="Times New Roman" w:cs="Times New Roman"/>
          <w:sz w:val="28"/>
          <w:szCs w:val="28"/>
        </w:rPr>
        <w:t>Полхов-Мадан</w:t>
      </w:r>
      <w:proofErr w:type="spellEnd"/>
      <w:r w:rsidRPr="006A3B66">
        <w:rPr>
          <w:rFonts w:ascii="Times New Roman" w:hAnsi="Times New Roman" w:cs="Times New Roman"/>
          <w:sz w:val="28"/>
          <w:szCs w:val="28"/>
        </w:rPr>
        <w:t xml:space="preserve"> и Богородских дел мастера. Все оформление мы изготавливали из подручных материалов, воплощая в жизнь придуманный замысел, кое- какие идеи брали из помощника интернета.</w:t>
      </w:r>
    </w:p>
    <w:p w:rsidR="00A52AEC" w:rsidRPr="006A3B66" w:rsidRDefault="00A52AEC" w:rsidP="002A29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B66">
        <w:rPr>
          <w:rStyle w:val="a8"/>
          <w:b w:val="0"/>
          <w:sz w:val="28"/>
          <w:szCs w:val="28"/>
          <w:bdr w:val="none" w:sz="0" w:space="0" w:color="auto" w:frame="1"/>
        </w:rPr>
        <w:t xml:space="preserve">  Нами подобран и изготовлен</w:t>
      </w:r>
      <w:r w:rsidRPr="006A3B66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6A3B66">
        <w:rPr>
          <w:rStyle w:val="apple-converted-space"/>
          <w:sz w:val="28"/>
          <w:szCs w:val="28"/>
        </w:rPr>
        <w:t> </w:t>
      </w:r>
      <w:r w:rsidRPr="006A3B66">
        <w:rPr>
          <w:sz w:val="28"/>
          <w:szCs w:val="28"/>
        </w:rPr>
        <w:t>практический наглядный  материал и методические пособия, куда входят расписанные своими руками</w:t>
      </w:r>
      <w:r w:rsidRPr="006A3B66">
        <w:rPr>
          <w:rStyle w:val="apple-converted-space"/>
          <w:sz w:val="28"/>
          <w:szCs w:val="28"/>
        </w:rPr>
        <w:t> изделия под</w:t>
      </w:r>
      <w:r w:rsidRPr="006A3B66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6A3B66">
        <w:rPr>
          <w:rStyle w:val="a8"/>
          <w:b w:val="0"/>
          <w:sz w:val="28"/>
          <w:szCs w:val="28"/>
          <w:bdr w:val="none" w:sz="0" w:space="0" w:color="auto" w:frame="1"/>
        </w:rPr>
        <w:t>Хохлому</w:t>
      </w:r>
      <w:r w:rsidRPr="006A3B66">
        <w:rPr>
          <w:b/>
          <w:sz w:val="28"/>
          <w:szCs w:val="28"/>
        </w:rPr>
        <w:t>,</w:t>
      </w:r>
      <w:r w:rsidRPr="006A3B66">
        <w:rPr>
          <w:sz w:val="28"/>
          <w:szCs w:val="28"/>
        </w:rPr>
        <w:t xml:space="preserve"> Гжель, Городец,  </w:t>
      </w:r>
      <w:proofErr w:type="spellStart"/>
      <w:r w:rsidRPr="006A3B66">
        <w:rPr>
          <w:sz w:val="28"/>
          <w:szCs w:val="28"/>
        </w:rPr>
        <w:t>Полхов</w:t>
      </w:r>
      <w:proofErr w:type="spellEnd"/>
      <w:r w:rsidRPr="006A3B66">
        <w:rPr>
          <w:sz w:val="28"/>
          <w:szCs w:val="28"/>
        </w:rPr>
        <w:t xml:space="preserve"> – Майдан. Вылеплены дымковские, </w:t>
      </w:r>
      <w:proofErr w:type="spellStart"/>
      <w:r w:rsidRPr="006A3B66">
        <w:rPr>
          <w:sz w:val="28"/>
          <w:szCs w:val="28"/>
        </w:rPr>
        <w:t>филимоновские</w:t>
      </w:r>
      <w:proofErr w:type="spellEnd"/>
      <w:r w:rsidRPr="006A3B66">
        <w:rPr>
          <w:sz w:val="28"/>
          <w:szCs w:val="28"/>
        </w:rPr>
        <w:t>,</w:t>
      </w:r>
      <w:r w:rsidRPr="006A3B66">
        <w:rPr>
          <w:b/>
          <w:sz w:val="28"/>
          <w:szCs w:val="28"/>
        </w:rPr>
        <w:t xml:space="preserve"> </w:t>
      </w:r>
      <w:r w:rsidRPr="006A3B66">
        <w:rPr>
          <w:sz w:val="28"/>
          <w:szCs w:val="28"/>
        </w:rPr>
        <w:t xml:space="preserve"> </w:t>
      </w:r>
      <w:proofErr w:type="spellStart"/>
      <w:r w:rsidRPr="006A3B66">
        <w:rPr>
          <w:sz w:val="28"/>
          <w:szCs w:val="28"/>
        </w:rPr>
        <w:t>каргопольские</w:t>
      </w:r>
      <w:proofErr w:type="spellEnd"/>
      <w:r w:rsidRPr="006A3B66">
        <w:rPr>
          <w:sz w:val="28"/>
          <w:szCs w:val="28"/>
        </w:rPr>
        <w:t xml:space="preserve">  народные игрушки. Отведена полочка под матрешек и изделия деревянных дел мастеров.</w:t>
      </w:r>
    </w:p>
    <w:p w:rsidR="00A52AEC" w:rsidRPr="006A3B66" w:rsidRDefault="00A52AEC" w:rsidP="002A29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B66">
        <w:rPr>
          <w:b/>
          <w:sz w:val="28"/>
          <w:szCs w:val="28"/>
        </w:rPr>
        <w:t xml:space="preserve">       </w:t>
      </w:r>
      <w:r w:rsidRPr="006A3B6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ходу изучения программы кружка</w:t>
      </w:r>
      <w:r w:rsidRPr="006A3B66">
        <w:rPr>
          <w:sz w:val="28"/>
          <w:szCs w:val="28"/>
        </w:rPr>
        <w:t>, проведения занятий, мы оформляем тематические альбомы по каждому виду</w:t>
      </w:r>
      <w:r w:rsidRPr="006A3B66">
        <w:rPr>
          <w:rStyle w:val="apple-converted-space"/>
          <w:sz w:val="28"/>
          <w:szCs w:val="28"/>
        </w:rPr>
        <w:t> </w:t>
      </w:r>
      <w:r w:rsidRPr="006A3B66">
        <w:rPr>
          <w:rStyle w:val="a8"/>
          <w:b w:val="0"/>
          <w:sz w:val="28"/>
          <w:szCs w:val="28"/>
          <w:bdr w:val="none" w:sz="0" w:space="0" w:color="auto" w:frame="1"/>
        </w:rPr>
        <w:t>народного искусства</w:t>
      </w:r>
      <w:r w:rsidRPr="006A3B6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 данном этапе</w:t>
      </w:r>
      <w:r w:rsidRPr="006A3B66">
        <w:rPr>
          <w:sz w:val="28"/>
          <w:szCs w:val="28"/>
        </w:rPr>
        <w:t xml:space="preserve"> собраны материалы по Дымковскому промыслу, Гжели, </w:t>
      </w:r>
      <w:r>
        <w:rPr>
          <w:sz w:val="28"/>
          <w:szCs w:val="28"/>
        </w:rPr>
        <w:t xml:space="preserve">Городецкой росписи; </w:t>
      </w:r>
      <w:r w:rsidRPr="006A3B66">
        <w:rPr>
          <w:sz w:val="28"/>
          <w:szCs w:val="28"/>
        </w:rPr>
        <w:t xml:space="preserve"> альбом «Народное декоративно-прикладное творчество», в  который входят описания истории народного промысла, особенности росписи, таблицы по составлению описательных рассказов о каждой из росписи, художественное слово: стихи, сказки, загадки, рассказы; образцы элементов росписи, трафареты изделий под роспись, иллюстративный материал, конспекты занятий, развлечений, лучшие детские работы. </w:t>
      </w:r>
      <w:proofErr w:type="gramEnd"/>
    </w:p>
    <w:p w:rsidR="00A52AEC" w:rsidRPr="008758CF" w:rsidRDefault="00A52AEC" w:rsidP="002A2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Представления детей о </w:t>
      </w:r>
      <w:r w:rsidRPr="006A3B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декоративно-прикладном искусстве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формируются и в процессе </w:t>
      </w:r>
      <w:r w:rsidRPr="006A3B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дидактических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 </w:t>
      </w:r>
      <w:r w:rsidRPr="006A3B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дидактических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 лежат традиционные принципы, но их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 </w:t>
      </w:r>
      <w:r w:rsidRPr="006A3B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особенностей декоративно-прикладного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B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A3B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Нами  изготовлены дидактические игры: кубики «Промыслы России», «Собери картинку», «Домино», «Лото», «Найди лишнее», «Угадай, какая роспись?», «Найди элемент узора», «</w:t>
      </w:r>
      <w:proofErr w:type="spellStart"/>
      <w:r w:rsidRPr="006A3B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6A3B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».</w:t>
      </w:r>
      <w:proofErr w:type="gramEnd"/>
      <w:r w:rsidRPr="006A3B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Приобретены  настольные игры «Народные промыслы», «Наша Родина», «Русские узоры».</w:t>
      </w:r>
      <w:r w:rsidRPr="006A3B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2AEC" w:rsidRPr="006A3B66" w:rsidRDefault="00A52AEC" w:rsidP="002A29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B66">
        <w:rPr>
          <w:sz w:val="28"/>
          <w:szCs w:val="28"/>
        </w:rPr>
        <w:t xml:space="preserve">    Кроме того, в этом центре находятся материалы и оборудование, необходимые для детской изобразительной деятельности, ручного труда и художественного конструирования. Здесь же находится</w:t>
      </w:r>
      <w:r w:rsidRPr="006A3B66">
        <w:rPr>
          <w:rStyle w:val="a8"/>
          <w:color w:val="333333"/>
          <w:sz w:val="21"/>
          <w:szCs w:val="21"/>
        </w:rPr>
        <w:t xml:space="preserve"> </w:t>
      </w:r>
      <w:r w:rsidRPr="006A3B66">
        <w:rPr>
          <w:rStyle w:val="a8"/>
          <w:b w:val="0"/>
          <w:sz w:val="28"/>
          <w:szCs w:val="28"/>
        </w:rPr>
        <w:t>музыкальный  уголок</w:t>
      </w:r>
      <w:r w:rsidRPr="006A3B66">
        <w:rPr>
          <w:rStyle w:val="a8"/>
          <w:sz w:val="28"/>
          <w:szCs w:val="28"/>
        </w:rPr>
        <w:t xml:space="preserve"> </w:t>
      </w:r>
      <w:r w:rsidRPr="006A3B66">
        <w:rPr>
          <w:rStyle w:val="a8"/>
          <w:b w:val="0"/>
          <w:sz w:val="28"/>
          <w:szCs w:val="28"/>
        </w:rPr>
        <w:t>с</w:t>
      </w:r>
      <w:r w:rsidRPr="006A3B66">
        <w:rPr>
          <w:b/>
          <w:sz w:val="28"/>
          <w:szCs w:val="28"/>
        </w:rPr>
        <w:t> </w:t>
      </w:r>
      <w:r w:rsidRPr="006A3B66">
        <w:rPr>
          <w:sz w:val="28"/>
          <w:szCs w:val="28"/>
        </w:rPr>
        <w:t>  детскими  музыкальными  инструментами, погремушками,  иллюстрациями, портретами  композиторов.  Есть магнитофон, телевизор, DVD с обучающими дисками.</w:t>
      </w:r>
    </w:p>
    <w:p w:rsidR="00A52AEC" w:rsidRPr="006A3B66" w:rsidRDefault="00A52AEC" w:rsidP="002A29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A3B66">
        <w:rPr>
          <w:b/>
          <w:sz w:val="28"/>
          <w:szCs w:val="28"/>
        </w:rPr>
        <w:t>   </w:t>
      </w:r>
      <w:r w:rsidRPr="006A3B66">
        <w:rPr>
          <w:sz w:val="28"/>
          <w:szCs w:val="28"/>
        </w:rPr>
        <w:t> В уголке  театрализации  имеются различные виды театров, набор масок и костюмы, которые дети с  удовольствием используют в инсценировках. Есть две ширмы для постановки спектаклей. Уголок театрализации  часто  пополняется атрибутами, сделанными своими руками и</w:t>
      </w:r>
      <w:r>
        <w:rPr>
          <w:sz w:val="28"/>
          <w:szCs w:val="28"/>
        </w:rPr>
        <w:t xml:space="preserve"> с помощью</w:t>
      </w:r>
      <w:r w:rsidRPr="006A3B66">
        <w:rPr>
          <w:sz w:val="28"/>
          <w:szCs w:val="28"/>
        </w:rPr>
        <w:t xml:space="preserve"> родите</w:t>
      </w:r>
      <w:r>
        <w:rPr>
          <w:sz w:val="28"/>
          <w:szCs w:val="28"/>
        </w:rPr>
        <w:t>лей</w:t>
      </w:r>
      <w:r w:rsidRPr="006A3B66">
        <w:rPr>
          <w:b/>
          <w:sz w:val="28"/>
          <w:szCs w:val="28"/>
        </w:rPr>
        <w:t>.</w:t>
      </w:r>
    </w:p>
    <w:p w:rsidR="00A52AEC" w:rsidRPr="008758CF" w:rsidRDefault="00A52AEC" w:rsidP="002A29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B66">
        <w:rPr>
          <w:b/>
          <w:sz w:val="28"/>
          <w:szCs w:val="28"/>
        </w:rPr>
        <w:t xml:space="preserve">     </w:t>
      </w:r>
      <w:r w:rsidRPr="006A3B66">
        <w:rPr>
          <w:sz w:val="28"/>
          <w:szCs w:val="28"/>
        </w:rPr>
        <w:t xml:space="preserve"> Вот такая предметно-пространственная среда художественно-эстетического направления  создана </w:t>
      </w:r>
      <w:r>
        <w:rPr>
          <w:sz w:val="28"/>
          <w:szCs w:val="28"/>
        </w:rPr>
        <w:t xml:space="preserve">нами  </w:t>
      </w:r>
      <w:r w:rsidRPr="006A3B66">
        <w:rPr>
          <w:sz w:val="28"/>
          <w:szCs w:val="28"/>
        </w:rPr>
        <w:t>за короткий  перио</w:t>
      </w:r>
      <w:r>
        <w:rPr>
          <w:sz w:val="28"/>
          <w:szCs w:val="28"/>
        </w:rPr>
        <w:t xml:space="preserve">д времени в  группе. </w:t>
      </w:r>
    </w:p>
    <w:p w:rsidR="00A52AEC" w:rsidRDefault="00A52AEC" w:rsidP="002A29AF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540B5E" w:rsidRDefault="00540B5E" w:rsidP="002A29AF">
      <w:pPr>
        <w:spacing w:line="240" w:lineRule="auto"/>
      </w:pPr>
    </w:p>
    <w:sectPr w:rsidR="00540B5E" w:rsidSect="0054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AE2"/>
    <w:multiLevelType w:val="hybridMultilevel"/>
    <w:tmpl w:val="1620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52E59"/>
    <w:multiLevelType w:val="hybridMultilevel"/>
    <w:tmpl w:val="8828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27565"/>
    <w:multiLevelType w:val="hybridMultilevel"/>
    <w:tmpl w:val="86560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99D48AC"/>
    <w:multiLevelType w:val="hybridMultilevel"/>
    <w:tmpl w:val="4F8E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AEC"/>
    <w:rsid w:val="00291AF1"/>
    <w:rsid w:val="002A29AF"/>
    <w:rsid w:val="00540B5E"/>
    <w:rsid w:val="00A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35"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EC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A52AEC"/>
  </w:style>
  <w:style w:type="paragraph" w:styleId="a5">
    <w:name w:val="No Spacing"/>
    <w:link w:val="a4"/>
    <w:uiPriority w:val="1"/>
    <w:qFormat/>
    <w:rsid w:val="00A52AEC"/>
    <w:pPr>
      <w:spacing w:after="0" w:line="240" w:lineRule="auto"/>
      <w:ind w:left="0" w:firstLine="0"/>
      <w:jc w:val="left"/>
    </w:pPr>
  </w:style>
  <w:style w:type="paragraph" w:styleId="a6">
    <w:name w:val="List Paragraph"/>
    <w:basedOn w:val="a"/>
    <w:uiPriority w:val="99"/>
    <w:qFormat/>
    <w:rsid w:val="00A52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AEC"/>
  </w:style>
  <w:style w:type="character" w:styleId="a7">
    <w:name w:val="Emphasis"/>
    <w:basedOn w:val="a0"/>
    <w:uiPriority w:val="20"/>
    <w:qFormat/>
    <w:rsid w:val="00A52AEC"/>
    <w:rPr>
      <w:i/>
      <w:iCs/>
    </w:rPr>
  </w:style>
  <w:style w:type="character" w:styleId="a8">
    <w:name w:val="Strong"/>
    <w:basedOn w:val="a0"/>
    <w:uiPriority w:val="22"/>
    <w:qFormat/>
    <w:rsid w:val="00A52A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824</Words>
  <Characters>4697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3</cp:revision>
  <dcterms:created xsi:type="dcterms:W3CDTF">2018-01-24T00:51:00Z</dcterms:created>
  <dcterms:modified xsi:type="dcterms:W3CDTF">2018-12-05T04:17:00Z</dcterms:modified>
</cp:coreProperties>
</file>