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85" w:rsidRPr="009D76DF" w:rsidRDefault="00CB5E85" w:rsidP="00552064">
      <w:pPr>
        <w:pStyle w:val="a3"/>
        <w:numPr>
          <w:ilvl w:val="0"/>
          <w:numId w:val="8"/>
        </w:numPr>
        <w:rPr>
          <w:b/>
        </w:rPr>
      </w:pPr>
      <w:r w:rsidRPr="009D76DF">
        <w:rPr>
          <w:b/>
        </w:rPr>
        <w:t>Уровневая  дифференциация на уроках математики.</w:t>
      </w:r>
    </w:p>
    <w:p w:rsidR="00552064" w:rsidRDefault="00552064" w:rsidP="00552064">
      <w:pPr>
        <w:pStyle w:val="a3"/>
      </w:pPr>
      <w:r w:rsidRPr="00552064">
        <w:t>Уровневая дифференциация выражается в том, что, обучаясь в одном классе, по одной программе и учебнику, учащиеся могут усваивать материал на различном уровне. Определяющим при этом является уровень обязательной подготовки. Его достижение свидетельствует о выполнении учеником минимально необходимых требований в усвоении содержания. Именно на его основе формируются более высокие уровни овладения материалом.</w:t>
      </w:r>
    </w:p>
    <w:p w:rsidR="009D76DF" w:rsidRDefault="009D76DF" w:rsidP="00552064">
      <w:pPr>
        <w:pStyle w:val="a3"/>
      </w:pPr>
      <w:r>
        <w:rPr>
          <w:noProof/>
          <w:lang w:eastAsia="ru-RU"/>
        </w:rPr>
        <w:drawing>
          <wp:inline distT="0" distB="0" distL="0" distR="0" wp14:anchorId="1384B707" wp14:editId="1A6D14D4">
            <wp:extent cx="5940425" cy="445853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85" w:rsidRDefault="00CB5E85" w:rsidP="00552064">
      <w:pPr>
        <w:pStyle w:val="a3"/>
        <w:numPr>
          <w:ilvl w:val="0"/>
          <w:numId w:val="8"/>
        </w:numPr>
      </w:pPr>
      <w:r w:rsidRPr="00CB5E85">
        <w:t>Технология уровневой дифференциации.</w:t>
      </w:r>
    </w:p>
    <w:p w:rsidR="00124EE1" w:rsidRPr="00CB5E85" w:rsidRDefault="00CB5E85" w:rsidP="00CB5E85">
      <w:pPr>
        <w:numPr>
          <w:ilvl w:val="0"/>
          <w:numId w:val="1"/>
        </w:numPr>
      </w:pPr>
      <w:r w:rsidRPr="00CB5E85">
        <w:t xml:space="preserve">      Повышается эффективность обучения, учитывая особенности каждого учащегося. </w:t>
      </w:r>
    </w:p>
    <w:p w:rsidR="00124EE1" w:rsidRPr="00CB5E85" w:rsidRDefault="00CB5E85" w:rsidP="00CB5E85">
      <w:pPr>
        <w:numPr>
          <w:ilvl w:val="0"/>
          <w:numId w:val="1"/>
        </w:numPr>
      </w:pPr>
      <w:r w:rsidRPr="00CB5E85">
        <w:t>Адаптация учебного процесса  к особенностям ученика (его интересам, способностям, специфике мыслительной деятельности)</w:t>
      </w:r>
    </w:p>
    <w:p w:rsidR="00124EE1" w:rsidRPr="00CB5E85" w:rsidRDefault="00CB5E85" w:rsidP="00CB5E85">
      <w:pPr>
        <w:numPr>
          <w:ilvl w:val="0"/>
          <w:numId w:val="1"/>
        </w:numPr>
      </w:pPr>
      <w:r w:rsidRPr="00CB5E85">
        <w:t>Позволяет каждому ребенку получить образование на уровне его интеллектуальных возможностей</w:t>
      </w:r>
    </w:p>
    <w:p w:rsidR="00CB5E85" w:rsidRDefault="00CB5E85" w:rsidP="00CB5E85">
      <w:r w:rsidRPr="00CB5E85">
        <w:t xml:space="preserve">     «Средние школьники” в процессе обучения  не  перегружены учебной работой и в то же время «сильные» интеллектуально догружены</w:t>
      </w:r>
    </w:p>
    <w:p w:rsidR="00552064" w:rsidRDefault="00552064" w:rsidP="00552064">
      <w:r>
        <w:t xml:space="preserve">       Цель уровневой дифференциации: обеспечить усвоение учебного материала каждым учеником в зоне его ближайшего развития на основе особенностей его субъектного опыта.</w:t>
      </w:r>
    </w:p>
    <w:p w:rsidR="00552064" w:rsidRDefault="00552064" w:rsidP="00552064">
      <w:r>
        <w:t>Аргументы в пользу необходимости использования технологии уровневой дифференциации:</w:t>
      </w:r>
    </w:p>
    <w:p w:rsidR="00552064" w:rsidRDefault="00552064" w:rsidP="00552064">
      <w:r>
        <w:t>•</w:t>
      </w:r>
      <w:r>
        <w:tab/>
        <w:t xml:space="preserve">структура коллектива требует применение дифференциации в процессе обучения; </w:t>
      </w:r>
    </w:p>
    <w:p w:rsidR="00552064" w:rsidRDefault="00552064" w:rsidP="00552064">
      <w:r>
        <w:lastRenderedPageBreak/>
        <w:t>•</w:t>
      </w:r>
      <w:r>
        <w:tab/>
        <w:t xml:space="preserve">при использовании технологии уровневой дифференциации ученик получает право выбора доступного для него пути обучения; </w:t>
      </w:r>
    </w:p>
    <w:p w:rsidR="00552064" w:rsidRDefault="00552064" w:rsidP="00552064">
      <w:r>
        <w:t>•</w:t>
      </w:r>
      <w:r>
        <w:tab/>
        <w:t>дифференцированное обучение способствует повышению учебной мотивации и развивает интерес к предмету у школьников;</w:t>
      </w:r>
    </w:p>
    <w:p w:rsidR="00552064" w:rsidRDefault="00552064" w:rsidP="00552064">
      <w:r>
        <w:t>•</w:t>
      </w:r>
      <w:r>
        <w:tab/>
        <w:t xml:space="preserve">дифференцированное обучение сохраняет индивидуальность личности; </w:t>
      </w:r>
    </w:p>
    <w:p w:rsidR="00552064" w:rsidRDefault="00552064" w:rsidP="00552064">
      <w:r>
        <w:t>•</w:t>
      </w:r>
      <w:r>
        <w:tab/>
        <w:t xml:space="preserve">использование уровневой дифференциации в обучении обеспечивает каждому ученику базовый уровень подготовки; </w:t>
      </w:r>
    </w:p>
    <w:p w:rsidR="00552064" w:rsidRDefault="00552064" w:rsidP="00552064">
      <w:r>
        <w:t>•</w:t>
      </w:r>
      <w:r>
        <w:tab/>
        <w:t xml:space="preserve">уровневая дифференциация дает возможность успевающим учащимся развивать свои способности к математике; </w:t>
      </w:r>
    </w:p>
    <w:p w:rsidR="00552064" w:rsidRDefault="00552064" w:rsidP="00552064">
      <w:r>
        <w:t>•</w:t>
      </w:r>
      <w:r>
        <w:tab/>
        <w:t xml:space="preserve">уровневая дифференциация способствует повышению качества знаний. </w:t>
      </w:r>
    </w:p>
    <w:p w:rsidR="00552064" w:rsidRDefault="00552064" w:rsidP="00552064">
      <w:r>
        <w:t>Дифференциация бывает внешняя (профильная) и внутренняя (уровневая).</w:t>
      </w:r>
    </w:p>
    <w:p w:rsidR="009D76DF" w:rsidRPr="00CB5E85" w:rsidRDefault="009D76DF" w:rsidP="00552064">
      <w:r>
        <w:rPr>
          <w:noProof/>
          <w:lang w:eastAsia="ru-RU"/>
        </w:rPr>
        <w:drawing>
          <wp:inline distT="0" distB="0" distL="0" distR="0" wp14:anchorId="3EF5425A" wp14:editId="6213506A">
            <wp:extent cx="5940425" cy="444750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85" w:rsidRPr="00552064" w:rsidRDefault="00CB5E85" w:rsidP="00552064">
      <w:pPr>
        <w:pStyle w:val="a3"/>
        <w:numPr>
          <w:ilvl w:val="0"/>
          <w:numId w:val="8"/>
        </w:numPr>
        <w:rPr>
          <w:b/>
        </w:rPr>
      </w:pPr>
      <w:r w:rsidRPr="00552064">
        <w:rPr>
          <w:b/>
        </w:rPr>
        <w:t>положительные  аспекты</w:t>
      </w:r>
    </w:p>
    <w:p w:rsidR="00124EE1" w:rsidRPr="00CB5E85" w:rsidRDefault="00CB5E85" w:rsidP="00CB5E85">
      <w:pPr>
        <w:numPr>
          <w:ilvl w:val="0"/>
          <w:numId w:val="2"/>
        </w:numPr>
      </w:pPr>
      <w:r w:rsidRPr="00CB5E85">
        <w:t>У учителя появляется возможность помогать «слабому», уделять внимание «сильному»;</w:t>
      </w:r>
    </w:p>
    <w:p w:rsidR="00124EE1" w:rsidRPr="00CB5E85" w:rsidRDefault="00CB5E85" w:rsidP="00CB5E85">
      <w:pPr>
        <w:numPr>
          <w:ilvl w:val="0"/>
          <w:numId w:val="2"/>
        </w:numPr>
      </w:pPr>
      <w:r w:rsidRPr="00CB5E85">
        <w:t xml:space="preserve">Отсутствие в классе </w:t>
      </w:r>
      <w:proofErr w:type="gramStart"/>
      <w:r w:rsidRPr="00CB5E85">
        <w:t>отстающих</w:t>
      </w:r>
      <w:proofErr w:type="gramEnd"/>
      <w:r w:rsidRPr="00CB5E85">
        <w:t xml:space="preserve"> повышает общий уровень преподавания;</w:t>
      </w:r>
    </w:p>
    <w:p w:rsidR="00124EE1" w:rsidRPr="00CB5E85" w:rsidRDefault="00CB5E85" w:rsidP="00CB5E85">
      <w:pPr>
        <w:numPr>
          <w:ilvl w:val="0"/>
          <w:numId w:val="2"/>
        </w:numPr>
      </w:pPr>
      <w:r w:rsidRPr="00CB5E85">
        <w:t>Появляется возможность более эффективно работать с «трудными» учащимися;</w:t>
      </w:r>
    </w:p>
    <w:p w:rsidR="00124EE1" w:rsidRPr="00CB5E85" w:rsidRDefault="00CB5E85" w:rsidP="00CB5E85">
      <w:pPr>
        <w:numPr>
          <w:ilvl w:val="0"/>
          <w:numId w:val="2"/>
        </w:numPr>
      </w:pPr>
      <w:r w:rsidRPr="00CB5E85">
        <w:t>Реализуется желание «сильных» учащихся быстрее и глубже продвигаться в образовании;</w:t>
      </w:r>
    </w:p>
    <w:p w:rsidR="00124EE1" w:rsidRDefault="00CB5E85" w:rsidP="00CB5E85">
      <w:pPr>
        <w:numPr>
          <w:ilvl w:val="0"/>
          <w:numId w:val="2"/>
        </w:numPr>
      </w:pPr>
      <w:r w:rsidRPr="00CB5E85">
        <w:lastRenderedPageBreak/>
        <w:t>«сильные» утверждаются в своих способностях, «слабые» получают возможность испытывать учебный успех, избавиться от комплекса неполноценности.</w:t>
      </w:r>
    </w:p>
    <w:p w:rsidR="009D76DF" w:rsidRPr="00CB5E85" w:rsidRDefault="009D76DF" w:rsidP="009D76DF">
      <w:pPr>
        <w:ind w:left="720"/>
      </w:pPr>
      <w:r>
        <w:rPr>
          <w:noProof/>
          <w:lang w:eastAsia="ru-RU"/>
        </w:rPr>
        <w:drawing>
          <wp:inline distT="0" distB="0" distL="0" distR="0" wp14:anchorId="5A072229" wp14:editId="1B39A514">
            <wp:extent cx="5940425" cy="4467734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85" w:rsidRPr="00552064" w:rsidRDefault="00CB5E85" w:rsidP="00552064">
      <w:pPr>
        <w:pStyle w:val="a3"/>
        <w:numPr>
          <w:ilvl w:val="0"/>
          <w:numId w:val="8"/>
        </w:numPr>
        <w:rPr>
          <w:b/>
        </w:rPr>
      </w:pPr>
      <w:r w:rsidRPr="00552064">
        <w:rPr>
          <w:b/>
        </w:rPr>
        <w:t>отрицательные  аспекты</w:t>
      </w:r>
    </w:p>
    <w:p w:rsidR="00124EE1" w:rsidRPr="00CB5E85" w:rsidRDefault="00CB5E85" w:rsidP="00CB5E85">
      <w:pPr>
        <w:numPr>
          <w:ilvl w:val="0"/>
          <w:numId w:val="3"/>
        </w:numPr>
      </w:pPr>
      <w:r w:rsidRPr="00CB5E85">
        <w:t>Высвечивается социально-экономическое неравенство;</w:t>
      </w:r>
    </w:p>
    <w:p w:rsidR="00124EE1" w:rsidRPr="00CB5E85" w:rsidRDefault="00CB5E85" w:rsidP="00CB5E85">
      <w:pPr>
        <w:numPr>
          <w:ilvl w:val="0"/>
          <w:numId w:val="3"/>
        </w:numPr>
      </w:pPr>
      <w:r w:rsidRPr="00CB5E85">
        <w:t>Перевод в слабые группы может быть воспринят детьми как унижение их достоинства;</w:t>
      </w:r>
    </w:p>
    <w:p w:rsidR="00124EE1" w:rsidRPr="00CB5E85" w:rsidRDefault="00CB5E85" w:rsidP="00CB5E85">
      <w:pPr>
        <w:numPr>
          <w:ilvl w:val="0"/>
          <w:numId w:val="3"/>
        </w:numPr>
      </w:pPr>
      <w:r w:rsidRPr="00CB5E85">
        <w:t>Несовершенство диагностики приводит порой к тому, что в разряд «слабых» переводятся неординарные дети;</w:t>
      </w:r>
    </w:p>
    <w:p w:rsidR="00124EE1" w:rsidRPr="00CB5E85" w:rsidRDefault="00CB5E85" w:rsidP="00CB5E85">
      <w:pPr>
        <w:numPr>
          <w:ilvl w:val="0"/>
          <w:numId w:val="3"/>
        </w:numPr>
      </w:pPr>
      <w:r w:rsidRPr="00CB5E85">
        <w:t>В элитарных группах возникает иллюзия исключительности, эгоистический комплекс; в «слабых» группах снижается уровень самооценки, может понижаться уровень мотивации учения;</w:t>
      </w:r>
    </w:p>
    <w:p w:rsidR="00124EE1" w:rsidRDefault="00CB5E85" w:rsidP="00CB5E85">
      <w:pPr>
        <w:numPr>
          <w:ilvl w:val="0"/>
          <w:numId w:val="3"/>
        </w:numPr>
      </w:pPr>
      <w:proofErr w:type="spellStart"/>
      <w:r w:rsidRPr="00CB5E85">
        <w:t>Перекомплектование</w:t>
      </w:r>
      <w:proofErr w:type="spellEnd"/>
      <w:r w:rsidRPr="00CB5E85">
        <w:t xml:space="preserve"> в группах может способствовать ухудшению благоприятного микроклимата в классных коллективах.</w:t>
      </w:r>
    </w:p>
    <w:p w:rsidR="009D76DF" w:rsidRDefault="009D76DF" w:rsidP="009D76DF">
      <w:pPr>
        <w:ind w:left="720"/>
      </w:pPr>
      <w:r>
        <w:rPr>
          <w:noProof/>
          <w:lang w:eastAsia="ru-RU"/>
        </w:rPr>
        <w:lastRenderedPageBreak/>
        <w:drawing>
          <wp:inline distT="0" distB="0" distL="0" distR="0" wp14:anchorId="77B57F26" wp14:editId="313E0333">
            <wp:extent cx="5940425" cy="446282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EE1" w:rsidRDefault="00CB5E85" w:rsidP="00552064">
      <w:pPr>
        <w:pStyle w:val="a3"/>
        <w:numPr>
          <w:ilvl w:val="0"/>
          <w:numId w:val="8"/>
        </w:numPr>
      </w:pPr>
      <w:r w:rsidRPr="00CB5E85">
        <w:t>Уровневая дифференциация предполагает только два уровня:  «ученик  должен» (усвоить базовый уровень) и  «ученик  может»  (в соответствии  со своими возможностями и интересами  обучаться  на  повышенном  уровне). Пространство между уровнями заполнено своеобразной «лестницей» деятельности, добровольное восхождение по которой от обязательного к  повышенным уровням способно реально обеспечить постоянное пребывание ученика в зоне ближайшего развития.</w:t>
      </w:r>
    </w:p>
    <w:p w:rsidR="009D76DF" w:rsidRPr="00CB5E85" w:rsidRDefault="009D76DF" w:rsidP="009D76D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9DA689B" wp14:editId="53D8CF7D">
            <wp:extent cx="5940425" cy="445853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85" w:rsidRDefault="00CB5E85" w:rsidP="00552064">
      <w:pPr>
        <w:pStyle w:val="a3"/>
        <w:numPr>
          <w:ilvl w:val="0"/>
          <w:numId w:val="8"/>
        </w:numPr>
      </w:pPr>
      <w:r w:rsidRPr="00CB5E85">
        <w:t>Дифференциация в переводе с латинского  означает разделение, расслоение целого на различные части, формы, ступени.</w:t>
      </w:r>
    </w:p>
    <w:p w:rsidR="00CB5E85" w:rsidRPr="00CB5E85" w:rsidRDefault="00CB5E85" w:rsidP="00CB5E85">
      <w:r w:rsidRPr="00CB5E85">
        <w:t>Дифференцированное обучение это:</w:t>
      </w:r>
    </w:p>
    <w:p w:rsidR="00CB5E85" w:rsidRDefault="00CB5E85" w:rsidP="00CB5E85">
      <w:r w:rsidRPr="00CB5E85">
        <w:t>форма организации учебного процесса, при которой учитель работает с группой учащихся, составленной с учетом наличия у них каких-либо значимых для учебного процесса общих качеств</w:t>
      </w:r>
      <w:proofErr w:type="gramStart"/>
      <w:r w:rsidRPr="00CB5E85">
        <w:t xml:space="preserve"> .</w:t>
      </w:r>
      <w:proofErr w:type="gramEnd"/>
    </w:p>
    <w:p w:rsidR="00552064" w:rsidRDefault="00552064" w:rsidP="00552064">
      <w:r>
        <w:t xml:space="preserve">      Уровневая дифференциация -  это организация учебной деятельности учащихся по условным </w:t>
      </w:r>
      <w:proofErr w:type="spellStart"/>
      <w:r>
        <w:t>микрогруппам</w:t>
      </w:r>
      <w:proofErr w:type="spellEnd"/>
      <w:r>
        <w:t>, члены которых близки (сходны) по способностям, интересам, навыкам и умениям в изучении учебного материала, а иногда по психическому состоянию.</w:t>
      </w:r>
    </w:p>
    <w:p w:rsidR="00552064" w:rsidRDefault="00552064" w:rsidP="00552064">
      <w:r>
        <w:t xml:space="preserve">Чаще всего дифференциация реализуется через деление класса на </w:t>
      </w:r>
      <w:proofErr w:type="spellStart"/>
      <w:r>
        <w:t>микрогруппы</w:t>
      </w:r>
      <w:proofErr w:type="spellEnd"/>
      <w:r>
        <w:t xml:space="preserve">, </w:t>
      </w:r>
      <w:proofErr w:type="gramStart"/>
      <w:r>
        <w:t>которые</w:t>
      </w:r>
      <w:proofErr w:type="gramEnd"/>
      <w:r>
        <w:t xml:space="preserve"> различаются по двум критериям: </w:t>
      </w:r>
      <w:proofErr w:type="spellStart"/>
      <w:r>
        <w:t>обученности</w:t>
      </w:r>
      <w:proofErr w:type="spellEnd"/>
      <w:r>
        <w:t xml:space="preserve"> и обучаемости.</w:t>
      </w:r>
    </w:p>
    <w:p w:rsidR="00552064" w:rsidRDefault="00552064" w:rsidP="00552064">
      <w:proofErr w:type="spellStart"/>
      <w:r>
        <w:t>Обученность</w:t>
      </w:r>
      <w:proofErr w:type="spellEnd"/>
      <w:r>
        <w:t xml:space="preserve"> - это определенный итог предыдущего обучения, т.е. характеристики развития ученика, которые сложились к сегодняшнему дню. Показателями </w:t>
      </w:r>
      <w:proofErr w:type="spellStart"/>
      <w:r>
        <w:t>обученности</w:t>
      </w:r>
      <w:proofErr w:type="spellEnd"/>
      <w:r>
        <w:t xml:space="preserve"> могут служить достигнутый учеником уровень усвоения знаний, навыков и умений; качества знаний и навыков (например, осознанность, обобщенность); способы и приемы их приобретения.</w:t>
      </w:r>
    </w:p>
    <w:p w:rsidR="00552064" w:rsidRDefault="00552064" w:rsidP="00552064">
      <w:r>
        <w:t xml:space="preserve">Обучаемость – это восприимчивость ученика к усвоению новых знаний и способов их добывания, готовность к переходу на новые уровни умственного развития, это ансамбль интеллектуальных свойств человека, от которого также зависит успешность обучения. </w:t>
      </w:r>
    </w:p>
    <w:p w:rsidR="00552064" w:rsidRDefault="00552064" w:rsidP="00552064">
      <w:r>
        <w:t xml:space="preserve">Если </w:t>
      </w:r>
      <w:proofErr w:type="spellStart"/>
      <w:r>
        <w:t>обученность</w:t>
      </w:r>
      <w:proofErr w:type="spellEnd"/>
      <w:r>
        <w:t xml:space="preserve"> является характеристикой актуального развития, т.е. того, чем уже располагает ученик, то обучаемость - характеристика его потенциального развития.</w:t>
      </w:r>
    </w:p>
    <w:p w:rsidR="009D76DF" w:rsidRPr="00CB5E85" w:rsidRDefault="009D76DF" w:rsidP="00552064">
      <w:r>
        <w:rPr>
          <w:noProof/>
          <w:lang w:eastAsia="ru-RU"/>
        </w:rPr>
        <w:lastRenderedPageBreak/>
        <w:drawing>
          <wp:inline distT="0" distB="0" distL="0" distR="0" wp14:anchorId="036D155F" wp14:editId="1EC56A3F">
            <wp:extent cx="5940425" cy="4465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85" w:rsidRPr="00552064" w:rsidRDefault="00CB5E85" w:rsidP="00552064">
      <w:pPr>
        <w:pStyle w:val="a3"/>
        <w:numPr>
          <w:ilvl w:val="0"/>
          <w:numId w:val="8"/>
        </w:numPr>
        <w:rPr>
          <w:b/>
        </w:rPr>
      </w:pPr>
      <w:r w:rsidRPr="00552064">
        <w:rPr>
          <w:b/>
        </w:rPr>
        <w:t xml:space="preserve">Уровневая дифференциация на уроках математики  </w:t>
      </w:r>
    </w:p>
    <w:p w:rsidR="00124EE1" w:rsidRPr="00CB5E85" w:rsidRDefault="00CB5E85" w:rsidP="00CB5E85">
      <w:pPr>
        <w:numPr>
          <w:ilvl w:val="0"/>
          <w:numId w:val="5"/>
        </w:numPr>
      </w:pPr>
      <w:r w:rsidRPr="00CB5E85">
        <w:t>Наиболее  эффективным и наиболее трудоемким является  троекратное объяснение нового материала.</w:t>
      </w:r>
    </w:p>
    <w:p w:rsidR="00124EE1" w:rsidRPr="00CB5E85" w:rsidRDefault="00CB5E85" w:rsidP="00CB5E85">
      <w:pPr>
        <w:numPr>
          <w:ilvl w:val="0"/>
          <w:numId w:val="5"/>
        </w:numPr>
      </w:pPr>
      <w:r w:rsidRPr="00CB5E85">
        <w:t>После первого объяснения и отработки элементарных умений и навыков группа «сильных» учащихся переходит к самостоятельной  работе;</w:t>
      </w:r>
    </w:p>
    <w:p w:rsidR="00124EE1" w:rsidRPr="00CB5E85" w:rsidRDefault="00CB5E85" w:rsidP="00CB5E85">
      <w:pPr>
        <w:numPr>
          <w:ilvl w:val="0"/>
          <w:numId w:val="5"/>
        </w:numPr>
      </w:pPr>
      <w:r w:rsidRPr="00CB5E85">
        <w:t>После второго объяснения и решения заданий  самостоятельные задания получают «средние» учащиеся;</w:t>
      </w:r>
    </w:p>
    <w:p w:rsidR="00124EE1" w:rsidRPr="00CB5E85" w:rsidRDefault="00CB5E85" w:rsidP="00CB5E85">
      <w:pPr>
        <w:numPr>
          <w:ilvl w:val="0"/>
          <w:numId w:val="5"/>
        </w:numPr>
      </w:pPr>
      <w:r w:rsidRPr="00CB5E85">
        <w:t>Третье объяснение нового материала – это работа только со «слабыми» учащимися (совместное создание схемы, алгоритма и т.д.)</w:t>
      </w:r>
    </w:p>
    <w:p w:rsidR="00124EE1" w:rsidRDefault="00CB5E85" w:rsidP="00CB5E85">
      <w:pPr>
        <w:numPr>
          <w:ilvl w:val="0"/>
          <w:numId w:val="5"/>
        </w:numPr>
      </w:pPr>
      <w:r w:rsidRPr="00CB5E85">
        <w:t xml:space="preserve">Объяснение нового материала – это самый трудный этап отработки темы. </w:t>
      </w:r>
    </w:p>
    <w:p w:rsidR="009D76DF" w:rsidRPr="00CB5E85" w:rsidRDefault="009D76DF" w:rsidP="009D76DF">
      <w:pPr>
        <w:ind w:left="720"/>
      </w:pPr>
      <w:r>
        <w:rPr>
          <w:noProof/>
          <w:lang w:eastAsia="ru-RU"/>
        </w:rPr>
        <w:lastRenderedPageBreak/>
        <w:drawing>
          <wp:inline distT="0" distB="0" distL="0" distR="0" wp14:anchorId="376AA169" wp14:editId="03B99113">
            <wp:extent cx="5940425" cy="4449341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EE1" w:rsidRPr="00CB5E85" w:rsidRDefault="00CB5E85" w:rsidP="00552064">
      <w:pPr>
        <w:pStyle w:val="a3"/>
        <w:numPr>
          <w:ilvl w:val="0"/>
          <w:numId w:val="8"/>
        </w:numPr>
      </w:pPr>
      <w:r w:rsidRPr="00CB5E85">
        <w:t>Успешнее дифференциация осуществляется на этапах формирования умений и навыков, закрепление и систематизация изученного;</w:t>
      </w:r>
    </w:p>
    <w:p w:rsidR="00124EE1" w:rsidRPr="00CB5E85" w:rsidRDefault="00CB5E85" w:rsidP="00CB5E85">
      <w:proofErr w:type="gramStart"/>
      <w:r w:rsidRPr="00CB5E85">
        <w:t>Для «сильных» и «средних» подбираются задания, требующие самостоятельного выполнения, творческого поиска.</w:t>
      </w:r>
      <w:proofErr w:type="gramEnd"/>
      <w:r w:rsidRPr="00CB5E85">
        <w:t xml:space="preserve"> Некоторые задания разбираются в начале урока. </w:t>
      </w:r>
    </w:p>
    <w:p w:rsidR="00124EE1" w:rsidRDefault="00CB5E85" w:rsidP="00CB5E85">
      <w:r w:rsidRPr="00CB5E85">
        <w:t>Для «слабых» учеников – решение в классе  заданий для осмысления нового материала и применение его в стандартной ситуации  (задания с наличием образца выполнения или дается четкий алгоритм их  решения, задания с теоретическими справками).</w:t>
      </w:r>
    </w:p>
    <w:p w:rsidR="009D76DF" w:rsidRPr="00CB5E85" w:rsidRDefault="009D76DF" w:rsidP="00CB5E85">
      <w:r>
        <w:rPr>
          <w:noProof/>
          <w:lang w:eastAsia="ru-RU"/>
        </w:rPr>
        <w:lastRenderedPageBreak/>
        <w:drawing>
          <wp:inline distT="0" distB="0" distL="0" distR="0" wp14:anchorId="02CCA899" wp14:editId="7E796B81">
            <wp:extent cx="5940425" cy="4468960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85" w:rsidRPr="00CB5E85" w:rsidRDefault="00CB5E85" w:rsidP="00552064">
      <w:pPr>
        <w:pStyle w:val="a3"/>
        <w:numPr>
          <w:ilvl w:val="0"/>
          <w:numId w:val="8"/>
        </w:numPr>
      </w:pPr>
      <w:r w:rsidRPr="00552064">
        <w:rPr>
          <w:b/>
        </w:rPr>
        <w:t>Дифференцированный контроль –</w:t>
      </w:r>
      <w:r w:rsidRPr="00CB5E85">
        <w:t xml:space="preserve"> упражнения должны располагаться  так, чтобы ученик был в состоянии взбираться по «лестнице трудностей», т.е. учитывались возможности и способности ученика, а с другой стороны, эти способности развивались бы в процессе выполнения работы;</w:t>
      </w:r>
    </w:p>
    <w:p w:rsidR="00CB5E85" w:rsidRPr="00CB5E85" w:rsidRDefault="00CB5E85" w:rsidP="00CB5E85">
      <w:r w:rsidRPr="00CB5E85">
        <w:t>Некоторые более подготовленные ученики могут «перешагивать» через две или более «ступеньки» сразу;</w:t>
      </w:r>
    </w:p>
    <w:p w:rsidR="00CB5E85" w:rsidRPr="00CB5E85" w:rsidRDefault="00CB5E85" w:rsidP="00CB5E85">
      <w:r w:rsidRPr="00CB5E85">
        <w:t>При дифференцированном подходе очень эффективны обучающие самостоятельные работы, на которых ученик может попросить консультацию учителя;</w:t>
      </w:r>
    </w:p>
    <w:p w:rsidR="00CB5E85" w:rsidRDefault="00CB5E85" w:rsidP="00CB5E85">
      <w:r w:rsidRPr="00CB5E85">
        <w:t>Контрольные работы должны быть трех уровней сложности.</w:t>
      </w:r>
    </w:p>
    <w:p w:rsidR="00552064" w:rsidRDefault="00552064" w:rsidP="00552064">
      <w:r>
        <w:t xml:space="preserve">Самостоятельные и контрольные работы содержат задания обязательного уровня и повышенного уровня сложности. Обучающие самостоятельные работы обычно состоят из трех видов заданий: решение по образцу (для группы А); выделение главного в решении или нужного ответа из нескольких (для группы В); работа с дополнительным материалом (для группы С). </w:t>
      </w:r>
    </w:p>
    <w:p w:rsidR="00552064" w:rsidRDefault="00552064" w:rsidP="00552064">
      <w:r>
        <w:t>Тематические, итоговые контрольные работы составляются также разного уровня. Использование при проведении контрольных работ несколько вариантов позволяет говорить об индивидуальном подходе к каждому ученику.</w:t>
      </w:r>
    </w:p>
    <w:p w:rsidR="009D76DF" w:rsidRPr="00CB5E85" w:rsidRDefault="009D76DF" w:rsidP="00552064">
      <w:r>
        <w:rPr>
          <w:noProof/>
          <w:lang w:eastAsia="ru-RU"/>
        </w:rPr>
        <w:lastRenderedPageBreak/>
        <w:drawing>
          <wp:inline distT="0" distB="0" distL="0" distR="0" wp14:anchorId="57847967" wp14:editId="7BB231F3">
            <wp:extent cx="5940425" cy="4472026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85" w:rsidRPr="00552064" w:rsidRDefault="00CB5E85" w:rsidP="00552064">
      <w:pPr>
        <w:pStyle w:val="a3"/>
        <w:numPr>
          <w:ilvl w:val="0"/>
          <w:numId w:val="8"/>
        </w:numPr>
        <w:rPr>
          <w:b/>
        </w:rPr>
      </w:pPr>
      <w:r w:rsidRPr="00552064">
        <w:rPr>
          <w:b/>
        </w:rPr>
        <w:t>Дифференцированное обучение</w:t>
      </w:r>
    </w:p>
    <w:p w:rsidR="00124EE1" w:rsidRPr="00CB5E85" w:rsidRDefault="00CB5E85" w:rsidP="00CB5E85">
      <w:r w:rsidRPr="00CB5E85">
        <w:t xml:space="preserve">Дифференцированное обучение требует от учителей изучения индивидуальных способностей и учебных возможностей (уровень развития внимания, мышления, памяти и т.д.) учащихся, диагностики их уровня знаний и умений по определенному предмету, что дает возможность осуществлять дальнейшую индивидуализацию с целью достижения коррекционного эффекта. </w:t>
      </w:r>
    </w:p>
    <w:p w:rsidR="00552064" w:rsidRDefault="00CB5E85" w:rsidP="00CB5E85">
      <w:r w:rsidRPr="00CB5E85">
        <w:t>Дети всегда приступали, и будут приступать к изучению школьной программы с разными исходными предпосылками. В количественном отношении это выглядит так: большинство учащихся (около 65%) поступают в школу с примерно одинаковым уровнем психического развития, именно он и принимается за норму; 15% - в большей или меньшей степени этот уровень превосходят, а 20% детей, наоборот, его не достигают.</w:t>
      </w:r>
    </w:p>
    <w:p w:rsidR="009D76DF" w:rsidRPr="009D76DF" w:rsidRDefault="009D76DF" w:rsidP="00CB5E85">
      <w:r>
        <w:rPr>
          <w:noProof/>
          <w:lang w:eastAsia="ru-RU"/>
        </w:rPr>
        <w:lastRenderedPageBreak/>
        <w:drawing>
          <wp:inline distT="0" distB="0" distL="0" distR="0" wp14:anchorId="2B979AEF" wp14:editId="1F9D7C4E">
            <wp:extent cx="5940425" cy="448183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85" w:rsidRDefault="00CB5E85" w:rsidP="00552064">
      <w:pPr>
        <w:pStyle w:val="a3"/>
        <w:numPr>
          <w:ilvl w:val="0"/>
          <w:numId w:val="8"/>
        </w:numPr>
      </w:pPr>
      <w:r w:rsidRPr="00CB5E85">
        <w:t>Основная цель использования технологии уровневой дифференциации – обучение каждого на уровне его возможностей и способностей, что дает каждому учащемуся возможность получить максимальные по его способностям знания и реализовать свой личностный потенциал. Данная технология позволяет сделать учебный процесс более эффективным.</w:t>
      </w:r>
    </w:p>
    <w:p w:rsidR="009D76DF" w:rsidRPr="00CB5E85" w:rsidRDefault="009D76DF" w:rsidP="009D76DF">
      <w:r>
        <w:rPr>
          <w:noProof/>
          <w:lang w:eastAsia="ru-RU"/>
        </w:rPr>
        <w:lastRenderedPageBreak/>
        <w:drawing>
          <wp:inline distT="0" distB="0" distL="0" distR="0" wp14:anchorId="236DAC58" wp14:editId="534738CF">
            <wp:extent cx="5940425" cy="444321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6DF" w:rsidRPr="00CB5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72D4"/>
    <w:multiLevelType w:val="hybridMultilevel"/>
    <w:tmpl w:val="E4400EB2"/>
    <w:lvl w:ilvl="0" w:tplc="0EBA6C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20BC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3E85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4C72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242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866E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7A55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28B0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986CB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1F0F5B"/>
    <w:multiLevelType w:val="hybridMultilevel"/>
    <w:tmpl w:val="801AD7E2"/>
    <w:lvl w:ilvl="0" w:tplc="B17ECA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B2A3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4215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46E9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76D3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4649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9886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16CC6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D28B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7C1FA5"/>
    <w:multiLevelType w:val="hybridMultilevel"/>
    <w:tmpl w:val="4C143402"/>
    <w:lvl w:ilvl="0" w:tplc="BA6C35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80793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2D0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09B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4AFC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9228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C80D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0671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EE96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116F2B"/>
    <w:multiLevelType w:val="hybridMultilevel"/>
    <w:tmpl w:val="1BCEF148"/>
    <w:lvl w:ilvl="0" w:tplc="DC80DD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908D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E443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D45E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F0AC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B65E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A0EA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2202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8CBE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8E0718"/>
    <w:multiLevelType w:val="hybridMultilevel"/>
    <w:tmpl w:val="AB927A30"/>
    <w:lvl w:ilvl="0" w:tplc="FE046E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DE37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3EE29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DCE8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364A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4EA2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76915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7E7B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C60B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26468F6"/>
    <w:multiLevelType w:val="hybridMultilevel"/>
    <w:tmpl w:val="D482188A"/>
    <w:lvl w:ilvl="0" w:tplc="B6CAED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CE73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52D8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0EE4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2009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24CC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9ED4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664B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86433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AE71AC"/>
    <w:multiLevelType w:val="hybridMultilevel"/>
    <w:tmpl w:val="4C6AF468"/>
    <w:lvl w:ilvl="0" w:tplc="03064C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6879E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7438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26B4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E4938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C289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04465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E4D6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481B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1E028A"/>
    <w:multiLevelType w:val="hybridMultilevel"/>
    <w:tmpl w:val="250A69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591"/>
    <w:rsid w:val="00124EE1"/>
    <w:rsid w:val="00507591"/>
    <w:rsid w:val="00552064"/>
    <w:rsid w:val="00580B27"/>
    <w:rsid w:val="00720FAE"/>
    <w:rsid w:val="009D76DF"/>
    <w:rsid w:val="00B92239"/>
    <w:rsid w:val="00C66CD8"/>
    <w:rsid w:val="00CB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0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0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40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17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09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63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0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297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11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898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0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65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19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49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03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20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94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8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19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46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5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06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0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22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59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32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41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85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65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</cp:revision>
  <dcterms:created xsi:type="dcterms:W3CDTF">2019-01-20T16:28:00Z</dcterms:created>
  <dcterms:modified xsi:type="dcterms:W3CDTF">2019-01-20T18:29:00Z</dcterms:modified>
</cp:coreProperties>
</file>