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9" w:rsidRPr="00647409" w:rsidRDefault="00647409" w:rsidP="00647409">
      <w:pP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</w:pPr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Родная школа</w:t>
      </w:r>
      <w:proofErr w:type="gramStart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.</w:t>
      </w:r>
      <w:proofErr w:type="gramEnd"/>
      <w:r w:rsid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</w:t>
      </w:r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</w:t>
      </w:r>
      <w:proofErr w:type="gramStart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н</w:t>
      </w:r>
      <w:proofErr w:type="gramEnd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ачало дорог… Многое стирается в человеческой памяти, многое забывается, но Школу, где человек начинает познавать м</w:t>
      </w:r>
      <w:r w:rsid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ир, забыть невозможно.  У каждого из нас </w:t>
      </w:r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в жизни есть школа. Может не быть дошкольного образования, может не быть средне-специального образования или высшего, но основное общее образование  получает каждый человек. Со школой связано все самое светлое в жизни человека. </w:t>
      </w:r>
    </w:p>
    <w:p w:rsidR="00647409" w:rsidRPr="00647409" w:rsidRDefault="00D06F2F" w:rsidP="00647409">
      <w:pP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</w:pPr>
      <w: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   </w:t>
      </w:r>
      <w:r w:rsidR="00647409"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Она является связующим звеном между прошлым и настоящим, между детством и прозой жизни. Удивительный этот дом – школа. Здесь все перемешалось: детство и зрелость, юность и романтика, наука и искусство, мечты и реальная жизнь. Школа живет интересной жизнью.</w:t>
      </w:r>
    </w:p>
    <w:p w:rsidR="00D06F2F" w:rsidRDefault="00647409" w:rsidP="00D06F2F">
      <w:pP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</w:pPr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МБОУ </w:t>
      </w:r>
      <w:proofErr w:type="spellStart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Посудичская</w:t>
      </w:r>
      <w:proofErr w:type="spellEnd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основная общеобразовательная школа функционирует на территории</w:t>
      </w:r>
      <w: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</w:t>
      </w:r>
      <w:proofErr w:type="spellStart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Посудичской</w:t>
      </w:r>
      <w:proofErr w:type="spellEnd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 сельской администрации. Сегодня в школе 50 учащихся, 9 классов, с 1 августа образовано структурное подразделение - Обеспеченность кадрами – 100%. Учителей – 13 человек.</w:t>
      </w:r>
      <w:proofErr w:type="gramStart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.</w:t>
      </w:r>
      <w:proofErr w:type="gramEnd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Коллектив сформировался творческий, работоспособный.. В школе создана неплохая учебно-материальная база: 10 кабинетов, большие спортивный  зал,  столовая на 30 посадочных мест, современный компьютерный класс с выходом в Интернет</w:t>
      </w:r>
      <w:proofErr w:type="gramStart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 П</w:t>
      </w:r>
      <w:proofErr w:type="gramEnd"/>
      <w:r w:rsidRPr="00647409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ри школе есть свой огород – 25 соток, продукция с которого поступает в школьную столовую. Четыре года на базе школы работает летний лагерь  с дневным пребыванием «Город детства»</w:t>
      </w:r>
    </w:p>
    <w:p w:rsidR="00647409" w:rsidRPr="00D06F2F" w:rsidRDefault="00D06F2F" w:rsidP="00D06F2F">
      <w:pP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</w:pPr>
      <w: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  </w:t>
      </w:r>
      <w:r w:rsidR="00647409" w:rsidRPr="00647409">
        <w:rPr>
          <w:rFonts w:cs="Arial"/>
          <w:color w:val="000000"/>
          <w:sz w:val="28"/>
          <w:szCs w:val="19"/>
          <w:shd w:val="clear" w:color="auto" w:fill="FFEEDD"/>
        </w:rPr>
        <w:t>Школа шагает в ногу со временем.</w:t>
      </w:r>
      <w:r w:rsidR="00647409" w:rsidRPr="00647409">
        <w:rPr>
          <w:color w:val="000000"/>
          <w:sz w:val="28"/>
        </w:rPr>
        <w:t xml:space="preserve"> Основным предметом деятельности школы является реализация образовательных программ начального общего, основного общего  образования. Педагогический коллектив работает над выполнением следующих задач</w:t>
      </w:r>
      <w:r w:rsidR="00647409" w:rsidRPr="00647409">
        <w:rPr>
          <w:rFonts w:cs="Arial"/>
          <w:color w:val="767676"/>
          <w:sz w:val="28"/>
          <w:szCs w:val="21"/>
        </w:rPr>
        <w:t xml:space="preserve"> </w:t>
      </w:r>
    </w:p>
    <w:p w:rsidR="00647409" w:rsidRPr="00647409" w:rsidRDefault="00647409" w:rsidP="00647409">
      <w:pPr>
        <w:pStyle w:val="a3"/>
        <w:shd w:val="clear" w:color="auto" w:fill="FFFFFF"/>
        <w:spacing w:before="0" w:beforeAutospacing="0" w:after="150" w:afterAutospacing="0" w:line="300" w:lineRule="atLeast"/>
        <w:rPr>
          <w:rFonts w:cs="Arial"/>
          <w:color w:val="767676"/>
          <w:sz w:val="28"/>
          <w:szCs w:val="21"/>
        </w:rPr>
      </w:pP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Приоритетными направлениями работы коллектива школы являются: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- организация системы работы по развитию познавательных способностей и </w:t>
      </w:r>
      <w:proofErr w:type="spellStart"/>
      <w:r w:rsidRPr="00647409">
        <w:rPr>
          <w:color w:val="000000"/>
          <w:sz w:val="28"/>
        </w:rPr>
        <w:t>общеучебных</w:t>
      </w:r>
      <w:proofErr w:type="spellEnd"/>
      <w:r w:rsidRPr="00647409">
        <w:rPr>
          <w:color w:val="000000"/>
          <w:sz w:val="28"/>
        </w:rPr>
        <w:t xml:space="preserve"> умений и навыков учащихся;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- создание условий для совершенствования содержания и технологий образования, включая новые информационно-педагогические технологии и методы обучения, </w:t>
      </w:r>
      <w:proofErr w:type="spellStart"/>
      <w:r w:rsidRPr="00647409">
        <w:rPr>
          <w:color w:val="000000"/>
          <w:sz w:val="28"/>
        </w:rPr>
        <w:t>здоровьесберегающие</w:t>
      </w:r>
      <w:proofErr w:type="spellEnd"/>
      <w:r w:rsidRPr="00647409">
        <w:rPr>
          <w:color w:val="000000"/>
          <w:sz w:val="28"/>
        </w:rPr>
        <w:t>, личностно ориентировочные технологии;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- внедрение системы управления качеством в деятельность школы;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- повышение эффективности управления школой и ее развитием.</w:t>
      </w:r>
    </w:p>
    <w:p w:rsidR="00647409" w:rsidRPr="00647409" w:rsidRDefault="00647409" w:rsidP="00647409">
      <w:pPr>
        <w:pStyle w:val="a3"/>
        <w:shd w:val="clear" w:color="auto" w:fill="FFFFFF"/>
        <w:spacing w:before="0" w:beforeAutospacing="0" w:after="150" w:afterAutospacing="0" w:line="300" w:lineRule="atLeast"/>
        <w:rPr>
          <w:rFonts w:cs="Arial"/>
          <w:color w:val="767676"/>
          <w:sz w:val="28"/>
          <w:szCs w:val="21"/>
        </w:rPr>
      </w:pPr>
    </w:p>
    <w:p w:rsidR="00647409" w:rsidRPr="00647409" w:rsidRDefault="00647409" w:rsidP="00647409">
      <w:pPr>
        <w:pStyle w:val="a3"/>
        <w:shd w:val="clear" w:color="auto" w:fill="FFFFFF"/>
        <w:spacing w:before="0" w:beforeAutospacing="0" w:after="150" w:afterAutospacing="0" w:line="300" w:lineRule="atLeast"/>
        <w:rPr>
          <w:rFonts w:cs="Arial"/>
          <w:color w:val="767676"/>
          <w:sz w:val="28"/>
          <w:szCs w:val="21"/>
        </w:rPr>
      </w:pPr>
      <w:r w:rsidRPr="00647409">
        <w:rPr>
          <w:rFonts w:cs="Arial"/>
          <w:color w:val="767676"/>
          <w:sz w:val="28"/>
          <w:szCs w:val="21"/>
        </w:rPr>
        <w:t>Усовершенствование педагогического мастерства, развитие творческого потенциала педагогов школы обеспечивалось организацией системы курсовой переподготовки и разнообразных форм методической работы.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 Контингент учащихся неоднороден. Школа не предъявляет при приёме никаких специальных требований к дошкольной подготовке детей, наличию у них каких-либо показателей </w:t>
      </w:r>
      <w:proofErr w:type="spellStart"/>
      <w:r w:rsidRPr="00647409">
        <w:rPr>
          <w:color w:val="000000"/>
          <w:sz w:val="28"/>
        </w:rPr>
        <w:t>обученности</w:t>
      </w:r>
      <w:proofErr w:type="spellEnd"/>
      <w:r w:rsidRPr="00647409">
        <w:rPr>
          <w:color w:val="000000"/>
          <w:sz w:val="28"/>
        </w:rPr>
        <w:t xml:space="preserve">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 более способными детьми, демонстрирующими высокие достижения, обучаются дети, нуждающиеся в дополнительном сопровождении психолога, логопеда, либо в коррекционных занятиях, чего в нашей школе мы предоставить не можем.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Конечно, не все наши дети не обладают выдающимися природными способностями,  но многие из них активны, любознательны, ответственны, коммуникабельны. </w:t>
      </w:r>
      <w:proofErr w:type="gramStart"/>
      <w:r w:rsidRPr="00647409">
        <w:rPr>
          <w:color w:val="000000"/>
          <w:sz w:val="28"/>
        </w:rPr>
        <w:t xml:space="preserve">Именно эти качества развиваются и проявляются </w:t>
      </w:r>
      <w:r>
        <w:rPr>
          <w:color w:val="000000"/>
          <w:sz w:val="28"/>
        </w:rPr>
        <w:t xml:space="preserve"> у </w:t>
      </w:r>
      <w:r w:rsidRPr="006474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</w:t>
      </w:r>
      <w:r w:rsidRPr="00647409">
        <w:rPr>
          <w:color w:val="000000"/>
          <w:sz w:val="28"/>
        </w:rPr>
        <w:t>уча</w:t>
      </w:r>
      <w:r>
        <w:rPr>
          <w:color w:val="000000"/>
          <w:sz w:val="28"/>
        </w:rPr>
        <w:t>ю</w:t>
      </w:r>
      <w:r w:rsidRPr="00647409">
        <w:rPr>
          <w:color w:val="000000"/>
          <w:sz w:val="28"/>
        </w:rPr>
        <w:t>щихся во время участия в многочисленных мероприятиях разного уровня.</w:t>
      </w:r>
      <w:proofErr w:type="gramEnd"/>
      <w:r w:rsidRPr="00647409">
        <w:rPr>
          <w:color w:val="000000"/>
          <w:sz w:val="28"/>
        </w:rPr>
        <w:t xml:space="preserve"> Помогает этому, прежде всего, система школьных мероприятий:  предметные олимпиады,  различные творческие конкурсы, спортивные соревнования</w:t>
      </w:r>
      <w:proofErr w:type="gramStart"/>
      <w:r>
        <w:rPr>
          <w:color w:val="000000"/>
          <w:sz w:val="28"/>
        </w:rPr>
        <w:t xml:space="preserve">  В</w:t>
      </w:r>
      <w:proofErr w:type="gramEnd"/>
      <w:r>
        <w:rPr>
          <w:color w:val="000000"/>
          <w:sz w:val="28"/>
        </w:rPr>
        <w:t xml:space="preserve">  них  участвую</w:t>
      </w:r>
      <w:r w:rsidRPr="00647409">
        <w:rPr>
          <w:color w:val="000000"/>
          <w:sz w:val="28"/>
        </w:rPr>
        <w:t>т практически все школьники.</w:t>
      </w:r>
    </w:p>
    <w:p w:rsidR="00647409" w:rsidRPr="00647409" w:rsidRDefault="00D06F2F" w:rsidP="00647409">
      <w:pPr>
        <w:pStyle w:val="p2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bookmarkStart w:id="0" w:name="_GoBack"/>
      <w:bookmarkEnd w:id="0"/>
      <w:r w:rsidR="00647409" w:rsidRPr="00647409">
        <w:rPr>
          <w:color w:val="000000"/>
          <w:sz w:val="28"/>
        </w:rPr>
        <w:t>Большинство</w:t>
      </w:r>
      <w:r w:rsidR="00647409">
        <w:rPr>
          <w:color w:val="000000"/>
          <w:sz w:val="28"/>
        </w:rPr>
        <w:t xml:space="preserve"> об</w:t>
      </w:r>
      <w:r w:rsidR="00647409" w:rsidRPr="00647409">
        <w:rPr>
          <w:color w:val="000000"/>
          <w:sz w:val="28"/>
        </w:rPr>
        <w:t>уча</w:t>
      </w:r>
      <w:r w:rsidR="00647409">
        <w:rPr>
          <w:color w:val="000000"/>
          <w:sz w:val="28"/>
        </w:rPr>
        <w:t>ю</w:t>
      </w:r>
      <w:r w:rsidR="00647409" w:rsidRPr="00647409">
        <w:rPr>
          <w:color w:val="000000"/>
          <w:sz w:val="28"/>
        </w:rPr>
        <w:t>щихся стали победителями и призёрами различных конкурсов шко</w:t>
      </w:r>
      <w:r w:rsidR="00647409">
        <w:rPr>
          <w:color w:val="000000"/>
          <w:sz w:val="28"/>
        </w:rPr>
        <w:t xml:space="preserve">льного уровня. Ежегодно ученики </w:t>
      </w:r>
      <w:r w:rsidR="00647409" w:rsidRPr="00647409">
        <w:rPr>
          <w:color w:val="000000"/>
          <w:sz w:val="28"/>
        </w:rPr>
        <w:t xml:space="preserve"> нашей школы становятся победителями и призёрами районных конкурсов. Все </w:t>
      </w:r>
      <w:r w:rsidR="00647409">
        <w:rPr>
          <w:color w:val="000000"/>
          <w:sz w:val="28"/>
        </w:rPr>
        <w:t>об</w:t>
      </w:r>
      <w:r w:rsidR="00647409" w:rsidRPr="00647409">
        <w:rPr>
          <w:color w:val="000000"/>
          <w:sz w:val="28"/>
        </w:rPr>
        <w:t>уча</w:t>
      </w:r>
      <w:r w:rsidR="00647409">
        <w:rPr>
          <w:color w:val="000000"/>
          <w:sz w:val="28"/>
        </w:rPr>
        <w:t>ю</w:t>
      </w:r>
      <w:r w:rsidR="00647409" w:rsidRPr="00647409">
        <w:rPr>
          <w:color w:val="000000"/>
          <w:sz w:val="28"/>
        </w:rPr>
        <w:t>щиеся обязательно награждаются на общешкольной линейке</w:t>
      </w:r>
      <w:r w:rsidR="00647409">
        <w:rPr>
          <w:color w:val="000000"/>
          <w:sz w:val="28"/>
        </w:rPr>
        <w:t>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Все выпускники 9 класса, 5 человек, успешно сдав экзамены, получили аттестаты об основном общем образовании. 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Результаты </w:t>
      </w:r>
      <w:proofErr w:type="spellStart"/>
      <w:r w:rsidRPr="00647409">
        <w:rPr>
          <w:color w:val="000000"/>
          <w:sz w:val="28"/>
        </w:rPr>
        <w:t>внутришкольной</w:t>
      </w:r>
      <w:proofErr w:type="spellEnd"/>
      <w:r w:rsidRPr="00647409">
        <w:rPr>
          <w:color w:val="000000"/>
          <w:sz w:val="28"/>
        </w:rPr>
        <w:t xml:space="preserve"> оценки качества обучения.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На «4» и «5» учебный год закончили 18 обучающихся, что составляет 52,1 %.  Выше общешкольного показателя качественная успеваемость в 3 классе 100 % и очень близка к нему в 9 классе. Надо особо подчеркнуть, что всё это на фоне 100% - ной успеваемости, т. е. уже много лет наша школа работает без второгодников и неуспевающих.</w:t>
      </w:r>
    </w:p>
    <w:p w:rsidR="00647409" w:rsidRPr="00647409" w:rsidRDefault="00647409" w:rsidP="00647409">
      <w:pP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</w:pP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В школе существуют различные органы общественного управления, отражающие интересы всех участников образовательного процесса </w:t>
      </w:r>
      <w:r w:rsidRPr="00647409">
        <w:rPr>
          <w:color w:val="000000"/>
          <w:sz w:val="28"/>
        </w:rPr>
        <w:lastRenderedPageBreak/>
        <w:t>(педагогический Совет, органы ученического самоуправления, родительский комитет</w:t>
      </w:r>
      <w:proofErr w:type="gramStart"/>
      <w:r w:rsidRPr="00647409">
        <w:rPr>
          <w:color w:val="000000"/>
          <w:sz w:val="28"/>
        </w:rPr>
        <w:t xml:space="preserve"> )</w:t>
      </w:r>
      <w:proofErr w:type="gramEnd"/>
      <w:r w:rsidRPr="00647409">
        <w:rPr>
          <w:color w:val="000000"/>
          <w:sz w:val="28"/>
        </w:rPr>
        <w:t>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В целях широкого использования информационных возможностей глобальной сети Интернет для реализации государственной политики в сфере образования, качественного информационного и  повышения уровня доступности, открытости и прозрачности информации о деятельности школы создан и работает официальный сайт школы.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Открытость образовательного учреждения невозможна также без привлечения родителей, общественности в структуру общественного управления школы. На сегодняшний день в школе создан такой орган общественного управления как  Совет школы.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Подводя итог, можно сделать вывод о том, что школа: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Обеспечивает социум необходимым спектром  образовательных услуг, для эффективной реализации которых создаются все необходимые условия для разностороннего образования школьников.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Имеет высококвалифицированный педагогический коллектив, высокий п</w:t>
      </w:r>
      <w:r w:rsidR="00D06F2F">
        <w:rPr>
          <w:color w:val="000000"/>
          <w:sz w:val="28"/>
        </w:rPr>
        <w:t>едагогический потенциал; оптимальный</w:t>
      </w:r>
      <w:r w:rsidRPr="00647409">
        <w:rPr>
          <w:color w:val="000000"/>
          <w:sz w:val="28"/>
        </w:rPr>
        <w:t xml:space="preserve"> уровень образования и профессиональной подготовки учителей.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Показывает достаточный уровень результативности образовательной деятельности, подтверждённый результатами  ГИА.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Организует работу по сохранению здоровья ребенка, его безопасности, предупреждению правонарушений.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Ведёт интенсивную воспитательную работу, обеспечивает досуг детей.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Школа открыта по отношению к родителям, привлекает родителей к управлению школой.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Вместе с тем существуют проблемы:</w:t>
      </w:r>
    </w:p>
    <w:p w:rsidR="00647409" w:rsidRPr="00647409" w:rsidRDefault="00647409" w:rsidP="00647409">
      <w:pPr>
        <w:pStyle w:val="p2"/>
        <w:numPr>
          <w:ilvl w:val="0"/>
          <w:numId w:val="1"/>
        </w:numPr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>Необходимо совершенствовать систему воспитательной работы, особенно по вопросу взаимодействия семьи и школы, профилактики правонарушений.</w:t>
      </w:r>
    </w:p>
    <w:p w:rsidR="00647409" w:rsidRPr="00647409" w:rsidRDefault="00647409" w:rsidP="00647409">
      <w:pPr>
        <w:pStyle w:val="p2"/>
        <w:shd w:val="clear" w:color="auto" w:fill="FFFFFF"/>
        <w:rPr>
          <w:color w:val="000000"/>
          <w:sz w:val="28"/>
        </w:rPr>
      </w:pPr>
      <w:r w:rsidRPr="00647409">
        <w:rPr>
          <w:color w:val="000000"/>
          <w:sz w:val="28"/>
        </w:rPr>
        <w:t xml:space="preserve">      2. Нео</w:t>
      </w:r>
      <w:r w:rsidR="00C10394">
        <w:rPr>
          <w:color w:val="000000"/>
          <w:sz w:val="28"/>
        </w:rPr>
        <w:t>бходим ремонт крыши</w:t>
      </w:r>
      <w:r w:rsidRPr="00647409">
        <w:rPr>
          <w:color w:val="000000"/>
          <w:sz w:val="28"/>
        </w:rPr>
        <w:t>, замена окон.</w:t>
      </w:r>
    </w:p>
    <w:p w:rsidR="0054011F" w:rsidRPr="00D06F2F" w:rsidRDefault="00C10394">
      <w:pPr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</w:pP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Основные направления развития общеобразовательного учреждения в ближайшей перспективе:</w:t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</w:rPr>
        <w:lastRenderedPageBreak/>
        <w:br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sym w:font="Symbol" w:char="F0D8"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      повышение качества образования;</w:t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</w:t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sym w:font="Symbol" w:char="F0D8"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    повышение результативности участия в предметных олимпиадах</w:t>
      </w:r>
      <w:proofErr w:type="gramStart"/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 xml:space="preserve"> ;</w:t>
      </w:r>
      <w:proofErr w:type="gramEnd"/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</w:t>
      </w:r>
      <w:r w:rsidRPr="00D06F2F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sym w:font="Symbol" w:char="F0D8"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    повышение профессионального мастерства классных руководителей;</w:t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sym w:font="Symbol" w:char="F0D8"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     модернизация материально-технической базы школы: оснащение учебных классов компьютерной техникой и современными учебно-дидактическими наглядными материалами;</w:t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="00D06F2F" w:rsidRPr="00D06F2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sym w:font="Symbol" w:char="F0D8"/>
      </w:r>
      <w:r w:rsidR="00D06F2F"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</w:t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создание условий для самореализации личности учащихся, для развития ученического самоуправления;</w:t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</w:rPr>
        <w:br/>
      </w:r>
      <w:r w:rsidRPr="00D06F2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sym w:font="Symbol" w:char="F0D8"/>
      </w:r>
      <w:r w:rsidRPr="00D06F2F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t>     совершенствование работы по укреплению здоровья уч-ся.</w:t>
      </w:r>
    </w:p>
    <w:p w:rsidR="00C10394" w:rsidRPr="00D06F2F" w:rsidRDefault="00C10394" w:rsidP="00C10394">
      <w:pPr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</w:pPr>
      <w:r w:rsidRP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Главное богатство школы – её выпускник</w:t>
      </w:r>
      <w:r w:rsid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и. За время ее существования </w:t>
      </w:r>
      <w:r w:rsidRP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школу закончили  человек, среди них уважаемые люди(2 генерала Крюков Алексей </w:t>
      </w:r>
      <w:r w:rsid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 xml:space="preserve"> Федорович </w:t>
      </w:r>
      <w:r w:rsidRP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и Крахмалов Сергей Петрович), прекрасные специалисты, умелые руководители, педагоги, медики,  представители многих и многих других профессий. Пока есть школа будет и село. Пока есть школа будут и дети (а не наоборот). А дети у нас замечательные, и это нам лучшая награда за любовь и труд. Желаю, чтобы с каждым новым поколением школьников не прерывалась наша великая русская традиция – любить родителей, уважать учителей, чтить школу</w:t>
      </w:r>
      <w:r w:rsidR="00D06F2F">
        <w:rPr>
          <w:rFonts w:ascii="Times New Roman" w:hAnsi="Times New Roman" w:cs="Arial"/>
          <w:color w:val="000000"/>
          <w:sz w:val="28"/>
          <w:szCs w:val="19"/>
          <w:shd w:val="clear" w:color="auto" w:fill="FFEEDD"/>
        </w:rPr>
        <w:t>.</w:t>
      </w:r>
    </w:p>
    <w:p w:rsidR="00C10394" w:rsidRPr="00647409" w:rsidRDefault="00C10394">
      <w:pPr>
        <w:rPr>
          <w:rFonts w:ascii="Times New Roman" w:hAnsi="Times New Roman"/>
          <w:sz w:val="28"/>
        </w:rPr>
      </w:pPr>
    </w:p>
    <w:sectPr w:rsidR="00C10394" w:rsidRPr="006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FB4"/>
    <w:multiLevelType w:val="hybridMultilevel"/>
    <w:tmpl w:val="C37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7F"/>
    <w:rsid w:val="0054011F"/>
    <w:rsid w:val="00647409"/>
    <w:rsid w:val="007C327F"/>
    <w:rsid w:val="00C10394"/>
    <w:rsid w:val="00D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2016-08-12T02:14:00Z</dcterms:created>
  <dcterms:modified xsi:type="dcterms:W3CDTF">2016-08-13T02:33:00Z</dcterms:modified>
</cp:coreProperties>
</file>