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0A" w:rsidRDefault="000D580A" w:rsidP="000D580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976A95">
        <w:rPr>
          <w:b/>
          <w:color w:val="000000"/>
          <w:sz w:val="28"/>
          <w:szCs w:val="28"/>
        </w:rPr>
        <w:t>роблемная ситуация в обучении как фактор формирования познавательных универсальных действий  в ходе испол</w:t>
      </w:r>
      <w:r>
        <w:rPr>
          <w:b/>
          <w:color w:val="000000"/>
          <w:sz w:val="28"/>
          <w:szCs w:val="28"/>
        </w:rPr>
        <w:t xml:space="preserve">ьзования технологии проблемного </w:t>
      </w:r>
      <w:r w:rsidRPr="00976A95">
        <w:rPr>
          <w:b/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>. </w:t>
      </w:r>
    </w:p>
    <w:p w:rsidR="000D580A" w:rsidRDefault="000D580A" w:rsidP="000D580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  данного  исследования:</w:t>
      </w:r>
      <w:r>
        <w:rPr>
          <w:color w:val="000000"/>
          <w:sz w:val="28"/>
          <w:szCs w:val="28"/>
        </w:rPr>
        <w:t>  определить условия в учебном процессе  для успешного формирования познавательных универсальных  учебных  действий  младших школьников в ходе использования технологии проблемного обучения.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b/>
          <w:bCs/>
          <w:color w:val="000000"/>
          <w:sz w:val="28"/>
          <w:szCs w:val="28"/>
        </w:rPr>
        <w:t>Объектом  исследования</w:t>
      </w:r>
      <w:r>
        <w:rPr>
          <w:color w:val="000000"/>
          <w:sz w:val="28"/>
          <w:szCs w:val="28"/>
        </w:rPr>
        <w:t> выступает проблемное обучение в начальной школе как педагогический процесс.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 Предмет  исследования</w:t>
      </w:r>
      <w:r>
        <w:rPr>
          <w:color w:val="000000"/>
          <w:sz w:val="28"/>
          <w:szCs w:val="28"/>
        </w:rPr>
        <w:t>  -  проблемная ситуация в обучении как фактор формирования познавательных универсальных действий  в ходе использования технологии проблемного обучения.</w:t>
      </w:r>
    </w:p>
    <w:p w:rsidR="000D580A" w:rsidRDefault="000D580A" w:rsidP="000D580A">
      <w:pPr>
        <w:shd w:val="clear" w:color="auto" w:fill="FFFFFF"/>
        <w:spacing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Исходя из объекта и предмета для достижения поставленной цели, были определены следующие </w:t>
      </w:r>
      <w:r>
        <w:rPr>
          <w:b/>
          <w:bCs/>
          <w:color w:val="000000"/>
          <w:sz w:val="28"/>
          <w:szCs w:val="28"/>
        </w:rPr>
        <w:t>задачи: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Описать  и проанализировать психолого-педагогическую и методическую литературу по теме исследования.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Раскрыть сущность проблемного обучения.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Подобрать и апробировать методики проблемного обучения, способствующие формированию познавательных универсальных учебных действий  школьников.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Описать собственный педагогический опыт использования технологии проблемного обучения.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Разработать педагогические рекомендации по использованию технологии проблемного обучения.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задач исследования использовались следующие </w:t>
      </w:r>
      <w:r>
        <w:rPr>
          <w:b/>
          <w:bCs/>
          <w:color w:val="000000"/>
          <w:sz w:val="28"/>
          <w:szCs w:val="28"/>
        </w:rPr>
        <w:t>методы: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Изучение и анализ психолого-педагогической и методической литературы;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 Изучение и обобщение опыта работы передовых учителей;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Анализ деятельности учителей по организации проблемного обучения;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Использование психолого-педагогических методик;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Анализ продуктов деятельности обучающихся.</w:t>
      </w:r>
    </w:p>
    <w:p w:rsidR="000D580A" w:rsidRDefault="000D580A" w:rsidP="000D580A">
      <w:pPr>
        <w:shd w:val="clear" w:color="auto" w:fill="FFFFFF"/>
        <w:spacing w:after="150" w:line="360" w:lineRule="auto"/>
        <w:ind w:right="141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>
        <w:rPr>
          <w:b/>
          <w:bCs/>
          <w:color w:val="000000"/>
          <w:sz w:val="28"/>
          <w:szCs w:val="28"/>
        </w:rPr>
        <w:t>Практическая  значимость</w:t>
      </w:r>
      <w:r>
        <w:rPr>
          <w:color w:val="000000"/>
          <w:sz w:val="28"/>
          <w:szCs w:val="28"/>
        </w:rPr>
        <w:t>. Практическая значимость состоит в том, что правильно организованное проблемное обучение  в начальных классах способствует развитию  творческих способностей и личностной позиции младших школьников, повышает мотивацию учебной деятельности,  формирует познавательные универсальные учебные действия. Материалы  педагогического  исследования  могут  быть  использованы  учителями</w:t>
      </w:r>
    </w:p>
    <w:p w:rsidR="000D580A" w:rsidRDefault="000D580A" w:rsidP="000D58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Произошедшие изменения повлекли за собой разработку широкого спектра технологий обучения, в частности деятельностной. Сегодня в начальной школе наибольшее распространение получила </w:t>
      </w:r>
      <w:r>
        <w:rPr>
          <w:b/>
          <w:sz w:val="28"/>
          <w:szCs w:val="28"/>
        </w:rPr>
        <w:t>«технология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деятельностного метода обучения».</w:t>
      </w:r>
      <w:r>
        <w:rPr>
          <w:sz w:val="28"/>
          <w:szCs w:val="28"/>
        </w:rPr>
        <w:t xml:space="preserve"> При этом новая технология, новый способ организации обучения не разрушает «традиционную» систему деятельности, а преобразовывает её, сохраняя всё необходимое для реализации новых образовательных целей. </w:t>
      </w:r>
    </w:p>
    <w:p w:rsidR="000D580A" w:rsidRDefault="000D580A" w:rsidP="000D580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ключевая идея.</w:t>
      </w:r>
    </w:p>
    <w:p w:rsidR="000D580A" w:rsidRDefault="000D580A" w:rsidP="000D58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Систематическое и методически правильное применение деятельностного метода и приёмов работы по развитию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в начальной школе развивают не только учебную деятельность учащихся, но и повышают качество образования.</w:t>
      </w:r>
    </w:p>
    <w:p w:rsidR="000D580A" w:rsidRDefault="000D580A" w:rsidP="000D580A">
      <w:pPr>
        <w:shd w:val="clear" w:color="auto" w:fill="FFFFFF"/>
        <w:spacing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Сущность проблемного обучения И. Я. </w:t>
      </w:r>
      <w:proofErr w:type="spellStart"/>
      <w:r>
        <w:rPr>
          <w:color w:val="000000"/>
          <w:sz w:val="28"/>
          <w:szCs w:val="28"/>
        </w:rPr>
        <w:t>Лернер</w:t>
      </w:r>
      <w:proofErr w:type="spellEnd"/>
      <w:r>
        <w:rPr>
          <w:color w:val="000000"/>
          <w:sz w:val="28"/>
          <w:szCs w:val="28"/>
        </w:rPr>
        <w:t xml:space="preserve"> видит в том, что «учащийся под руководством учителя принимает участие в решении новых для него познавательных и практических проблем в определенно системе, соответствующей образовательно-</w:t>
      </w:r>
      <w:proofErr w:type="spellStart"/>
      <w:r>
        <w:rPr>
          <w:color w:val="000000"/>
          <w:sz w:val="28"/>
          <w:szCs w:val="28"/>
        </w:rPr>
        <w:t>воспитатальным</w:t>
      </w:r>
      <w:proofErr w:type="spellEnd"/>
      <w:r>
        <w:rPr>
          <w:color w:val="000000"/>
          <w:sz w:val="28"/>
          <w:szCs w:val="28"/>
        </w:rPr>
        <w:t xml:space="preserve"> целям школы»</w:t>
      </w:r>
      <w:hyperlink r:id="rId5" w:anchor="_ftn1" w:history="1">
        <w:r>
          <w:rPr>
            <w:rStyle w:val="a3"/>
            <w:rFonts w:eastAsiaTheme="majorEastAsia"/>
            <w:color w:val="663300"/>
            <w:sz w:val="28"/>
            <w:szCs w:val="28"/>
          </w:rPr>
          <w:t>4</w:t>
        </w:r>
      </w:hyperlink>
      <w:r>
        <w:rPr>
          <w:color w:val="000000"/>
          <w:sz w:val="28"/>
          <w:szCs w:val="28"/>
        </w:rPr>
        <w:t>.</w:t>
      </w:r>
    </w:p>
    <w:p w:rsidR="000D580A" w:rsidRDefault="000D580A" w:rsidP="000D580A">
      <w:pPr>
        <w:shd w:val="clear" w:color="auto" w:fill="FFFFFF"/>
        <w:spacing w:after="150"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Т. В. Кудрявцев суть процесса проблемного обучения видит в  выдвижении перед учащимися дидактических проблем, в их решении и овладении учащимися обобщенными знаниями и принципами проблемных задач. Такое понимание имеется и в работах Ю. К. </w:t>
      </w:r>
      <w:proofErr w:type="spellStart"/>
      <w:r>
        <w:rPr>
          <w:color w:val="000000"/>
          <w:sz w:val="28"/>
          <w:szCs w:val="28"/>
        </w:rPr>
        <w:t>Бабанского</w:t>
      </w:r>
      <w:proofErr w:type="spellEnd"/>
      <w:r>
        <w:rPr>
          <w:color w:val="000000"/>
          <w:sz w:val="28"/>
          <w:szCs w:val="28"/>
        </w:rPr>
        <w:t>.</w:t>
      </w:r>
    </w:p>
    <w:p w:rsidR="000D580A" w:rsidRDefault="000D580A" w:rsidP="000D580A">
      <w:pPr>
        <w:shd w:val="clear" w:color="auto" w:fill="FFFFFF"/>
        <w:spacing w:line="360" w:lineRule="auto"/>
        <w:ind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основе обобщения практики и анализа результатов теоретических исследований М. И. </w:t>
      </w:r>
      <w:proofErr w:type="spellStart"/>
      <w:r>
        <w:rPr>
          <w:color w:val="000000"/>
          <w:sz w:val="28"/>
          <w:szCs w:val="28"/>
        </w:rPr>
        <w:t>Махмутов</w:t>
      </w:r>
      <w:proofErr w:type="spellEnd"/>
      <w:r>
        <w:rPr>
          <w:color w:val="000000"/>
          <w:sz w:val="28"/>
          <w:szCs w:val="28"/>
        </w:rPr>
        <w:t xml:space="preserve"> дает следующее определение понятия «проблемное обучение»: «Проблемное обучение – это тип развивающего обучения, в котором сочетаются систематическая самостоятельная поисковая деятельность учащихся с усвоением ими готовых выводов науки, а система методов построена с учетом  целеполагания и принципа проблемности; процесс взаимодействия преподавания и учения ориентирован на формирование познавательной самостоятельности учащихся, устойчивости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проблемных ситуаций»</w:t>
      </w:r>
      <w:hyperlink r:id="rId6" w:anchor="_ftn2" w:history="1">
        <w:r>
          <w:rPr>
            <w:rStyle w:val="a3"/>
            <w:rFonts w:eastAsiaTheme="majorEastAsia"/>
            <w:color w:val="663300"/>
            <w:sz w:val="28"/>
            <w:szCs w:val="28"/>
          </w:rPr>
          <w:t>5</w:t>
        </w:r>
      </w:hyperlink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</w:p>
    <w:p w:rsidR="000D580A" w:rsidRDefault="000D580A" w:rsidP="000D58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Сложность проблемной ситуации (степень проблемности) во многом определяется уровнем знаний учеников, поэтому при широком использовании рассматриваемых методов в процессе всего обучения я повышаю сложность проблем.</w:t>
      </w:r>
    </w:p>
    <w:p w:rsidR="001D304B" w:rsidRDefault="001D304B">
      <w:bookmarkStart w:id="0" w:name="_GoBack"/>
      <w:bookmarkEnd w:id="0"/>
    </w:p>
    <w:sectPr w:rsidR="001D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0A"/>
    <w:rsid w:val="000D580A"/>
    <w:rsid w:val="001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shinamarina.com/obobshchenie-opyta" TargetMode="External"/><Relationship Id="rId5" Type="http://schemas.openxmlformats.org/officeDocument/2006/relationships/hyperlink" Target="http://aleshinamarina.com/obobshchenie-opy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2020-01-12T14:34:00Z</dcterms:created>
  <dcterms:modified xsi:type="dcterms:W3CDTF">2020-01-12T14:35:00Z</dcterms:modified>
</cp:coreProperties>
</file>