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58" w:rsidRPr="00F06558" w:rsidRDefault="00F06558" w:rsidP="00F0655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color w:val="000000"/>
          <w:sz w:val="27"/>
          <w:szCs w:val="27"/>
        </w:rPr>
      </w:pPr>
      <w:r w:rsidRPr="00F06558">
        <w:rPr>
          <w:bCs/>
          <w:i/>
          <w:color w:val="000000"/>
          <w:sz w:val="27"/>
          <w:szCs w:val="27"/>
        </w:rPr>
        <w:t>Белякова Людмила</w:t>
      </w:r>
      <w:r>
        <w:rPr>
          <w:bCs/>
          <w:i/>
          <w:color w:val="000000"/>
          <w:sz w:val="27"/>
          <w:szCs w:val="27"/>
        </w:rPr>
        <w:t xml:space="preserve"> </w:t>
      </w:r>
      <w:r w:rsidRPr="00F06558">
        <w:rPr>
          <w:bCs/>
          <w:i/>
          <w:color w:val="000000"/>
          <w:sz w:val="27"/>
          <w:szCs w:val="27"/>
        </w:rPr>
        <w:t>Викторовна, воспитатель,</w:t>
      </w:r>
    </w:p>
    <w:p w:rsidR="00F06558" w:rsidRDefault="00F06558" w:rsidP="00F0655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color w:val="000000"/>
          <w:sz w:val="27"/>
          <w:szCs w:val="27"/>
        </w:rPr>
      </w:pPr>
      <w:r w:rsidRPr="00F06558">
        <w:rPr>
          <w:bCs/>
          <w:i/>
          <w:color w:val="000000"/>
          <w:sz w:val="27"/>
          <w:szCs w:val="27"/>
        </w:rPr>
        <w:t xml:space="preserve">Детский </w:t>
      </w:r>
      <w:r>
        <w:rPr>
          <w:bCs/>
          <w:i/>
          <w:color w:val="000000"/>
          <w:sz w:val="27"/>
          <w:szCs w:val="27"/>
        </w:rPr>
        <w:t>сада №</w:t>
      </w:r>
      <w:r w:rsidRPr="00F06558">
        <w:rPr>
          <w:bCs/>
          <w:i/>
          <w:color w:val="000000"/>
          <w:sz w:val="27"/>
          <w:szCs w:val="27"/>
        </w:rPr>
        <w:t xml:space="preserve">182 «Золотой ключик» </w:t>
      </w:r>
    </w:p>
    <w:p w:rsidR="00F06558" w:rsidRPr="00F06558" w:rsidRDefault="00F06558" w:rsidP="00F0655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i/>
          <w:color w:val="000000"/>
          <w:sz w:val="27"/>
          <w:szCs w:val="27"/>
        </w:rPr>
      </w:pPr>
      <w:r w:rsidRPr="00F06558">
        <w:rPr>
          <w:bCs/>
          <w:i/>
          <w:color w:val="000000"/>
          <w:sz w:val="27"/>
          <w:szCs w:val="27"/>
        </w:rPr>
        <w:t>АНО ДО «Планета детства «Лада»</w:t>
      </w:r>
      <w:r>
        <w:rPr>
          <w:bCs/>
          <w:i/>
          <w:color w:val="000000"/>
          <w:sz w:val="27"/>
          <w:szCs w:val="27"/>
        </w:rPr>
        <w:t xml:space="preserve">, г о Тольятти </w:t>
      </w:r>
    </w:p>
    <w:p w:rsidR="005F507F" w:rsidRDefault="005F507F" w:rsidP="000F76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НЕТРА</w:t>
      </w:r>
      <w:r w:rsidR="00753691">
        <w:rPr>
          <w:b/>
          <w:bCs/>
          <w:color w:val="000000"/>
          <w:sz w:val="27"/>
          <w:szCs w:val="27"/>
        </w:rPr>
        <w:t xml:space="preserve">ДИЦИООНЫЕ ФОРМЫ ВЗАИМОДЕЙСТВИЯ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С Р</w:t>
      </w:r>
      <w:r w:rsidR="00753691">
        <w:rPr>
          <w:b/>
          <w:bCs/>
          <w:color w:val="000000"/>
          <w:sz w:val="27"/>
          <w:szCs w:val="27"/>
        </w:rPr>
        <w:t>О</w:t>
      </w:r>
      <w:r>
        <w:rPr>
          <w:b/>
          <w:bCs/>
          <w:color w:val="000000"/>
          <w:sz w:val="27"/>
          <w:szCs w:val="27"/>
        </w:rPr>
        <w:t xml:space="preserve">ДИТЕЛЬСКИМ СООБЩЕТВОМ В УСЛОВИЯХ ДЕТСКОГО САДА </w:t>
      </w:r>
    </w:p>
    <w:p w:rsidR="006351A6" w:rsidRDefault="006351A6" w:rsidP="00EF2DD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семье, образно говоря,</w:t>
      </w:r>
      <w:r w:rsidR="00EF2DD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7"/>
          <w:szCs w:val="27"/>
        </w:rPr>
        <w:t>закладываются корни,</w:t>
      </w:r>
    </w:p>
    <w:p w:rsidR="006351A6" w:rsidRDefault="006351A6" w:rsidP="00EF2DD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из которых вырастают потом и ветви,</w:t>
      </w:r>
      <w:r w:rsidR="00EF2DD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i/>
          <w:iCs/>
          <w:color w:val="000000"/>
          <w:sz w:val="27"/>
          <w:szCs w:val="27"/>
        </w:rPr>
        <w:t>и цветы, и плоды.</w:t>
      </w:r>
    </w:p>
    <w:p w:rsidR="006351A6" w:rsidRDefault="006351A6" w:rsidP="006351A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Семья - это источник, водами которого</w:t>
      </w:r>
    </w:p>
    <w:p w:rsidR="006351A6" w:rsidRDefault="006351A6" w:rsidP="006351A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питается полноводная река нашей страны.</w:t>
      </w:r>
    </w:p>
    <w:p w:rsidR="006351A6" w:rsidRDefault="006351A6" w:rsidP="006351A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В. Сухомлинский.</w:t>
      </w:r>
    </w:p>
    <w:p w:rsidR="006351A6" w:rsidRDefault="006351A6" w:rsidP="000F76A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A664FE" w:rsidRPr="00D42338" w:rsidRDefault="00A664FE" w:rsidP="00F065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42338">
        <w:rPr>
          <w:color w:val="000000"/>
          <w:sz w:val="28"/>
          <w:szCs w:val="28"/>
        </w:rPr>
        <w:t>Семья является важнейшим фактором воспитания  детей, т.к. организует жизнь и развитие ребенка с самого рождения. Ни один ребёнок не может полноценно развиваться - духовно, умственно, эстетически, физически вне семьи, и никакой самый профессиональный педагог не может обеспечить ребёнку полноты впечатлений и представлений об окружающем мире, полноты общения (духовного и речевого) в той мере, в какой это могут сделать родители. Для любого ребенка семья – это самое главное в жизни, это то, с чего жизнь начинается, где закладываются основы будущей взрослой жизни.</w:t>
      </w:r>
    </w:p>
    <w:p w:rsidR="00A664FE" w:rsidRPr="00D42338" w:rsidRDefault="00A664FE" w:rsidP="00F065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338">
        <w:rPr>
          <w:rFonts w:ascii="Times New Roman" w:hAnsi="Times New Roman" w:cs="Times New Roman"/>
          <w:color w:val="000000"/>
          <w:sz w:val="28"/>
          <w:szCs w:val="28"/>
        </w:rPr>
        <w:t xml:space="preserve">Всем родителям необходимы педагогические знания, с рождением ребенка они вынуждены овладеть профессией воспитателя. Взаимодействие педагогов с родителями предполагает обмен мыслями, чувствами, переживаниями, направлено на повышение педагогической культуры родителей. </w:t>
      </w:r>
      <w:r w:rsidR="001B39C9" w:rsidRPr="00D4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Организатор</w:t>
      </w:r>
      <w:r w:rsidR="001B39C9" w:rsidRPr="00D42338">
        <w:rPr>
          <w:rFonts w:ascii="Times New Roman" w:hAnsi="Times New Roman" w:cs="Times New Roman"/>
          <w:color w:val="000000"/>
          <w:sz w:val="28"/>
          <w:szCs w:val="28"/>
        </w:rPr>
        <w:t xml:space="preserve">ом должен быть воспитатель, поскольку он  профессионально подготовлен </w:t>
      </w:r>
      <w:r w:rsidRPr="00D42338">
        <w:rPr>
          <w:rFonts w:ascii="Times New Roman" w:hAnsi="Times New Roman" w:cs="Times New Roman"/>
          <w:color w:val="000000"/>
          <w:sz w:val="28"/>
          <w:szCs w:val="28"/>
        </w:rPr>
        <w:t xml:space="preserve"> к образовательно</w:t>
      </w:r>
      <w:r w:rsidR="001B39C9" w:rsidRPr="00D42338">
        <w:rPr>
          <w:rFonts w:ascii="Times New Roman" w:hAnsi="Times New Roman" w:cs="Times New Roman"/>
          <w:color w:val="000000"/>
          <w:sz w:val="28"/>
          <w:szCs w:val="28"/>
        </w:rPr>
        <w:t>й работе, следовательно, понимае</w:t>
      </w:r>
      <w:r w:rsidRPr="00D42338">
        <w:rPr>
          <w:rFonts w:ascii="Times New Roman" w:hAnsi="Times New Roman" w:cs="Times New Roman"/>
          <w:color w:val="000000"/>
          <w:sz w:val="28"/>
          <w:szCs w:val="28"/>
        </w:rPr>
        <w:t>т, что ее успешность зависит от согласованности и преемственности в воспитании детей. Педагог сознает, что такое сотрудничество в интересах ребенка и что в этом необходимо убедить родителей.</w:t>
      </w:r>
    </w:p>
    <w:p w:rsidR="00A664FE" w:rsidRPr="00D42338" w:rsidRDefault="00A664FE" w:rsidP="00F06558">
      <w:p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338">
        <w:rPr>
          <w:rFonts w:ascii="Times New Roman" w:hAnsi="Times New Roman" w:cs="Times New Roman"/>
          <w:color w:val="000000"/>
          <w:sz w:val="28"/>
          <w:szCs w:val="28"/>
        </w:rPr>
        <w:t>Полноценное воспитание детей может только в условиях совместного влияния семьи и педагогов.</w:t>
      </w:r>
      <w:r w:rsidRPr="00D4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часто допускают типичные ошибки в воспитании детей, испытывают определенные трудности. Задача педагогов – помочь родителям в воспитании детей. Инициатива в установлении </w:t>
      </w:r>
      <w:r w:rsidRPr="00D4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с семьей и квалифицированная реализация задач этого взаимодействия определяют направляющую роль ДОУ в семейном воспитании.</w:t>
      </w:r>
      <w:r w:rsidRPr="00D42338">
        <w:rPr>
          <w:rFonts w:ascii="Times New Roman" w:hAnsi="Times New Roman" w:cs="Times New Roman"/>
          <w:color w:val="000000"/>
          <w:sz w:val="28"/>
          <w:szCs w:val="28"/>
        </w:rPr>
        <w:t xml:space="preserve"> Важным условием работы с семьей является установление доверительных отношений с родителями, которое ведет к формированию гармонически развитой личности ребенка.</w:t>
      </w:r>
    </w:p>
    <w:p w:rsidR="001B39C9" w:rsidRPr="00D42338" w:rsidRDefault="00A664FE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D42338">
        <w:rPr>
          <w:color w:val="212121"/>
          <w:sz w:val="28"/>
          <w:szCs w:val="28"/>
        </w:rPr>
        <w:t>Формирование сотрудничества детей, родителей и педагогов зависит, прежде всего, от того, как складывается взаимоотношение взрослых в этом процессе. В основе этого союза положено единство стремлений, взглядов на воспитательно-образовательный процесс, пути достижения намеченных результатов.</w:t>
      </w:r>
    </w:p>
    <w:p w:rsidR="001B39C9" w:rsidRPr="00D42338" w:rsidRDefault="001B39C9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D42338">
        <w:rPr>
          <w:color w:val="212121"/>
          <w:sz w:val="28"/>
          <w:szCs w:val="28"/>
        </w:rPr>
        <w:t>Нетрадиционные формы работы - новые формы работы, которые помогают лучше оказать помощь семьям в воспитании и обучении ребенка.</w:t>
      </w:r>
    </w:p>
    <w:p w:rsidR="001B39C9" w:rsidRPr="00F5251A" w:rsidRDefault="001B39C9" w:rsidP="00F06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251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Нетрадиционные формы</w:t>
      </w:r>
      <w:r w:rsidRPr="00F52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организации общения педагогов и родителей.</w:t>
      </w:r>
    </w:p>
    <w:p w:rsidR="00F06558" w:rsidRDefault="00966378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6AE9">
        <w:rPr>
          <w:b/>
          <w:bCs/>
          <w:i/>
          <w:iCs/>
          <w:sz w:val="28"/>
          <w:szCs w:val="28"/>
        </w:rPr>
        <w:t>«Дни открытых дверей».</w:t>
      </w:r>
      <w:r w:rsidRPr="00FA6AE9">
        <w:rPr>
          <w:sz w:val="28"/>
          <w:szCs w:val="28"/>
        </w:rPr>
        <w:t> 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C548CC" w:rsidRPr="00FA6AE9" w:rsidRDefault="00966378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A6AE9">
        <w:rPr>
          <w:b/>
          <w:sz w:val="28"/>
          <w:szCs w:val="28"/>
        </w:rPr>
        <w:t>Родительские собрания</w:t>
      </w:r>
      <w:r w:rsidR="000E48EA" w:rsidRPr="00FA6AE9">
        <w:rPr>
          <w:sz w:val="28"/>
          <w:szCs w:val="28"/>
          <w:shd w:val="clear" w:color="auto" w:fill="FFFFFF"/>
        </w:rPr>
        <w:t>.</w:t>
      </w:r>
      <w:r w:rsidR="00A42D65" w:rsidRPr="00FA6AE9">
        <w:rPr>
          <w:sz w:val="28"/>
          <w:szCs w:val="28"/>
          <w:shd w:val="clear" w:color="auto" w:fill="FFFFFF"/>
        </w:rPr>
        <w:t xml:space="preserve"> На родительском собрании можно применять различные интерактивные методы: работа в мини-группах, дискуссии, деловые, ролевые, имитационные игры и др.</w:t>
      </w:r>
    </w:p>
    <w:p w:rsidR="00966378" w:rsidRPr="00FA6AE9" w:rsidRDefault="007255EF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6AE9">
        <w:rPr>
          <w:b/>
          <w:bCs/>
          <w:sz w:val="28"/>
          <w:szCs w:val="28"/>
        </w:rPr>
        <w:t xml:space="preserve">Тематические консультации </w:t>
      </w:r>
      <w:r w:rsidRPr="00FA6AE9">
        <w:rPr>
          <w:sz w:val="28"/>
          <w:szCs w:val="28"/>
        </w:rPr>
        <w:t xml:space="preserve">организуются с целью ответить на все вопросы, интересующие родителей. Часть консультации посвящается трудностям </w:t>
      </w:r>
      <w:r w:rsidRPr="00FA6AE9">
        <w:rPr>
          <w:sz w:val="28"/>
          <w:szCs w:val="28"/>
        </w:rPr>
        <w:lastRenderedPageBreak/>
        <w:t>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</w:t>
      </w:r>
    </w:p>
    <w:p w:rsidR="00966378" w:rsidRPr="00FA6AE9" w:rsidRDefault="00C548CC" w:rsidP="00F06558">
      <w:pPr>
        <w:pStyle w:val="a4"/>
        <w:spacing w:after="0" w:line="36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FA6AE9">
        <w:rPr>
          <w:rFonts w:ascii="Times New Roman" w:hAnsi="Times New Roman" w:cs="Times New Roman"/>
          <w:b/>
          <w:sz w:val="28"/>
          <w:szCs w:val="28"/>
        </w:rPr>
        <w:t>«</w:t>
      </w:r>
      <w:r w:rsidR="00966378" w:rsidRPr="00FA6AE9">
        <w:rPr>
          <w:rFonts w:ascii="Times New Roman" w:hAnsi="Times New Roman" w:cs="Times New Roman"/>
          <w:b/>
          <w:sz w:val="28"/>
          <w:szCs w:val="28"/>
        </w:rPr>
        <w:t>ОКНО</w:t>
      </w:r>
      <w:r w:rsidRPr="00FA6AE9">
        <w:rPr>
          <w:rFonts w:ascii="Times New Roman" w:hAnsi="Times New Roman" w:cs="Times New Roman"/>
          <w:b/>
          <w:sz w:val="28"/>
          <w:szCs w:val="28"/>
        </w:rPr>
        <w:t>»</w:t>
      </w:r>
      <w:r w:rsidR="000E48EA" w:rsidRPr="00FA6A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8EA" w:rsidRPr="00FA6AE9">
        <w:rPr>
          <w:rFonts w:ascii="Times New Roman" w:hAnsi="Times New Roman" w:cs="Times New Roman"/>
          <w:sz w:val="28"/>
          <w:szCs w:val="28"/>
        </w:rPr>
        <w:t>Расшифроваться как Очень Короткие Новости. Стенд в форме окна, где размещается краткая  тематическая информация для родителей.</w:t>
      </w:r>
    </w:p>
    <w:p w:rsidR="00966378" w:rsidRPr="00FA6AE9" w:rsidRDefault="00966378" w:rsidP="00F06558">
      <w:pPr>
        <w:pStyle w:val="a4"/>
        <w:spacing w:after="0" w:line="36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FA6AE9">
        <w:rPr>
          <w:rFonts w:ascii="Times New Roman" w:hAnsi="Times New Roman" w:cs="Times New Roman"/>
          <w:b/>
          <w:sz w:val="28"/>
          <w:szCs w:val="28"/>
        </w:rPr>
        <w:t>Информационные буклеты</w:t>
      </w:r>
      <w:r w:rsidR="000E48EA" w:rsidRPr="00FA6AE9">
        <w:rPr>
          <w:rFonts w:ascii="Times New Roman" w:hAnsi="Times New Roman" w:cs="Times New Roman"/>
          <w:sz w:val="28"/>
          <w:szCs w:val="28"/>
        </w:rPr>
        <w:t>.</w:t>
      </w:r>
      <w:r w:rsidR="007255EF" w:rsidRPr="00FA6AE9">
        <w:rPr>
          <w:rFonts w:ascii="Times New Roman" w:hAnsi="Times New Roman" w:cs="Times New Roman"/>
          <w:sz w:val="28"/>
          <w:szCs w:val="28"/>
        </w:rPr>
        <w:t xml:space="preserve"> Небольшое описание (инструкция) правильного (грамотного) по выполнению каких либо действий</w:t>
      </w:r>
    </w:p>
    <w:p w:rsidR="00A664FE" w:rsidRPr="00FA6AE9" w:rsidRDefault="000E48EA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A6AE9">
        <w:rPr>
          <w:b/>
          <w:sz w:val="28"/>
          <w:szCs w:val="28"/>
        </w:rPr>
        <w:t>«</w:t>
      </w:r>
      <w:r w:rsidR="00966378" w:rsidRPr="00FA6AE9">
        <w:rPr>
          <w:b/>
          <w:sz w:val="28"/>
          <w:szCs w:val="28"/>
        </w:rPr>
        <w:t>Дерево идей</w:t>
      </w:r>
      <w:r w:rsidRPr="00FA6AE9">
        <w:rPr>
          <w:b/>
          <w:sz w:val="28"/>
          <w:szCs w:val="28"/>
        </w:rPr>
        <w:t>»</w:t>
      </w:r>
      <w:r w:rsidR="007A7DD3" w:rsidRPr="00FA6AE9">
        <w:rPr>
          <w:sz w:val="28"/>
          <w:szCs w:val="28"/>
          <w:shd w:val="clear" w:color="auto" w:fill="FFFFFF"/>
        </w:rPr>
        <w:t xml:space="preserve"> Это дерево, на которое родители могут вешать листочки</w:t>
      </w:r>
      <w:r w:rsidR="00C548CC" w:rsidRPr="00FA6AE9">
        <w:rPr>
          <w:sz w:val="28"/>
          <w:szCs w:val="28"/>
          <w:shd w:val="clear" w:color="auto" w:fill="FFFFFF"/>
        </w:rPr>
        <w:t>-</w:t>
      </w:r>
      <w:r w:rsidR="007A7DD3" w:rsidRPr="00FA6AE9">
        <w:rPr>
          <w:sz w:val="28"/>
          <w:szCs w:val="28"/>
          <w:shd w:val="clear" w:color="auto" w:fill="FFFFFF"/>
        </w:rPr>
        <w:t xml:space="preserve"> записки со своими идеями и предложениями, что позволяет им делиться своими мыслями. </w:t>
      </w:r>
    </w:p>
    <w:p w:rsidR="00A42D65" w:rsidRPr="00FA6AE9" w:rsidRDefault="000E48EA" w:rsidP="00F06558">
      <w:pPr>
        <w:pStyle w:val="a4"/>
        <w:spacing w:after="0" w:line="360" w:lineRule="auto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FA6AE9">
        <w:rPr>
          <w:rFonts w:ascii="Times New Roman" w:hAnsi="Times New Roman" w:cs="Times New Roman"/>
          <w:b/>
          <w:sz w:val="28"/>
          <w:szCs w:val="28"/>
        </w:rPr>
        <w:t>«</w:t>
      </w:r>
      <w:r w:rsidR="00966378" w:rsidRPr="00FA6AE9">
        <w:rPr>
          <w:rFonts w:ascii="Times New Roman" w:hAnsi="Times New Roman" w:cs="Times New Roman"/>
          <w:b/>
          <w:sz w:val="28"/>
          <w:szCs w:val="28"/>
        </w:rPr>
        <w:t>Мастер-классы</w:t>
      </w:r>
      <w:r w:rsidRPr="00FA6AE9">
        <w:rPr>
          <w:rFonts w:ascii="Times New Roman" w:hAnsi="Times New Roman" w:cs="Times New Roman"/>
          <w:b/>
          <w:sz w:val="28"/>
          <w:szCs w:val="28"/>
        </w:rPr>
        <w:t>»</w:t>
      </w:r>
      <w:r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2D65"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форма работы позволяет реализовать потребность в установлении взаимопонимания между педагогами и родителями в пространстве ДОУ, позволяет обмениваться эмоциями, знаниями, опытом.</w:t>
      </w:r>
      <w:r w:rsidR="000B3327" w:rsidRPr="00FA6A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могут привлекаться как педагоги, так и </w:t>
      </w:r>
      <w:r w:rsidR="000B3327" w:rsidRPr="00FA6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чем-то поделиться, чему-то обучить других </w:t>
      </w:r>
      <w:r w:rsidR="000B3327" w:rsidRPr="00FA6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Предварительно воспитатель дает </w:t>
      </w:r>
      <w:r w:rsidR="000B3327" w:rsidRPr="00FA6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тему нескольким родителям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поручает каждому провести маленький урок, на котором они должны будут объяснить всем собравшимся </w:t>
      </w:r>
      <w:r w:rsidR="000B3327" w:rsidRPr="00FA6A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="00A42D65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C01" w:rsidRPr="00FA6AE9" w:rsidRDefault="000E48EA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6AE9">
        <w:rPr>
          <w:b/>
          <w:sz w:val="28"/>
          <w:szCs w:val="28"/>
        </w:rPr>
        <w:t>«</w:t>
      </w:r>
      <w:proofErr w:type="spellStart"/>
      <w:r w:rsidR="00966378" w:rsidRPr="00FA6AE9">
        <w:rPr>
          <w:b/>
          <w:sz w:val="28"/>
          <w:szCs w:val="28"/>
        </w:rPr>
        <w:t>Флешмоб</w:t>
      </w:r>
      <w:proofErr w:type="spellEnd"/>
      <w:r w:rsidRPr="00FA6AE9">
        <w:rPr>
          <w:b/>
          <w:sz w:val="28"/>
          <w:szCs w:val="28"/>
        </w:rPr>
        <w:t>»</w:t>
      </w:r>
      <w:r w:rsidR="00587C01" w:rsidRPr="00FA6AE9">
        <w:rPr>
          <w:sz w:val="28"/>
          <w:szCs w:val="28"/>
        </w:rPr>
        <w:t xml:space="preserve">  в современных условиях </w:t>
      </w:r>
      <w:proofErr w:type="spellStart"/>
      <w:r w:rsidR="00587C01" w:rsidRPr="00FA6AE9">
        <w:rPr>
          <w:sz w:val="28"/>
          <w:szCs w:val="28"/>
        </w:rPr>
        <w:t>флешмоб</w:t>
      </w:r>
      <w:proofErr w:type="spellEnd"/>
      <w:r w:rsidR="00587C01" w:rsidRPr="00FA6AE9">
        <w:rPr>
          <w:sz w:val="28"/>
          <w:szCs w:val="28"/>
        </w:rPr>
        <w:t xml:space="preserve"> является одной из результативных в воспитательном аспекте технологий, привлекающих к добровольному участию большое число родителей </w:t>
      </w:r>
      <w:r w:rsidR="00C548CC" w:rsidRPr="00FA6AE9">
        <w:rPr>
          <w:sz w:val="28"/>
          <w:szCs w:val="28"/>
        </w:rPr>
        <w:t xml:space="preserve"> и детей</w:t>
      </w:r>
      <w:r w:rsidR="00587C01" w:rsidRPr="00FA6AE9">
        <w:rPr>
          <w:sz w:val="28"/>
          <w:szCs w:val="28"/>
        </w:rPr>
        <w:t>.</w:t>
      </w:r>
    </w:p>
    <w:p w:rsidR="00966378" w:rsidRPr="00FA6AE9" w:rsidRDefault="00587C01" w:rsidP="00F06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позволяет объединить людей всех возрастных групп одной, значимой для всех</w:t>
      </w:r>
      <w:r w:rsidR="00C548CC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</w:t>
      </w:r>
      <w:r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FA4215" w:rsidRPr="00FA6AE9" w:rsidRDefault="00966378" w:rsidP="00F0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AE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праздники</w:t>
      </w:r>
      <w:r w:rsidR="000B3327" w:rsidRPr="00FA6AE9">
        <w:rPr>
          <w:rFonts w:ascii="Times New Roman" w:hAnsi="Times New Roman" w:cs="Times New Roman"/>
          <w:b/>
          <w:sz w:val="28"/>
          <w:szCs w:val="28"/>
        </w:rPr>
        <w:t>.</w:t>
      </w:r>
      <w:r w:rsidR="000B3327" w:rsidRPr="00FA6A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B3327" w:rsidRPr="00FA6AE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данной группе форм относятся проведение педагогами дошкольных учреждений таких традиционных совместных праздников и досугов, как «Встреча Ново</w:t>
      </w:r>
      <w:r w:rsidR="00C548CC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года», «Рождество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«Масленица», «Праздник мам», </w:t>
      </w:r>
      <w:r w:rsidR="000B3327" w:rsidRPr="00FA6AE9">
        <w:rPr>
          <w:rFonts w:ascii="Times New Roman" w:hAnsi="Times New Roman" w:cs="Times New Roman"/>
          <w:sz w:val="28"/>
          <w:szCs w:val="28"/>
        </w:rPr>
        <w:t>«Праздник урожая»</w:t>
      </w:r>
      <w:r w:rsidR="00C548CC" w:rsidRPr="00FA6AE9">
        <w:rPr>
          <w:rFonts w:ascii="Times New Roman" w:hAnsi="Times New Roman" w:cs="Times New Roman"/>
          <w:sz w:val="28"/>
          <w:szCs w:val="28"/>
        </w:rPr>
        <w:t>,</w:t>
      </w:r>
      <w:r w:rsidR="000B3327" w:rsidRPr="00FA6AE9">
        <w:rPr>
          <w:rFonts w:ascii="Times New Roman" w:hAnsi="Times New Roman" w:cs="Times New Roman"/>
          <w:sz w:val="28"/>
          <w:szCs w:val="28"/>
        </w:rPr>
        <w:t xml:space="preserve"> </w:t>
      </w:r>
      <w:r w:rsidR="00C548CC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«Веснянка</w:t>
      </w:r>
      <w:r w:rsidR="000B3327" w:rsidRPr="00FA6AE9">
        <w:rPr>
          <w:rFonts w:ascii="Times New Roman" w:hAnsi="Times New Roman" w:cs="Times New Roman"/>
          <w:sz w:val="28"/>
          <w:szCs w:val="28"/>
        </w:rPr>
        <w:t xml:space="preserve">» и другие. 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обойтись и без спортивных</w:t>
      </w:r>
      <w:r w:rsidR="000B3327" w:rsidRPr="00FA6AE9">
        <w:rPr>
          <w:rFonts w:ascii="Times New Roman" w:hAnsi="Times New Roman" w:cs="Times New Roman"/>
          <w:sz w:val="28"/>
          <w:szCs w:val="28"/>
        </w:rPr>
        <w:t xml:space="preserve"> развлечений таких как «Спортивная семья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семейны</w:t>
      </w:r>
      <w:r w:rsidR="000B3327" w:rsidRPr="00FA6AE9">
        <w:rPr>
          <w:rFonts w:ascii="Times New Roman" w:hAnsi="Times New Roman" w:cs="Times New Roman"/>
          <w:sz w:val="28"/>
          <w:szCs w:val="28"/>
        </w:rPr>
        <w:t>е Олимпийские игры. Такие праздники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</w:t>
      </w:r>
      <w:r w:rsidR="00C548CC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епосредственных участников: 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стихотворения, петь песни, играть на музыкальных инструментах и расска</w:t>
      </w:r>
      <w:r w:rsidR="000B3327" w:rsidRPr="00FA6AE9">
        <w:rPr>
          <w:rFonts w:ascii="Times New Roman" w:hAnsi="Times New Roman" w:cs="Times New Roman"/>
          <w:sz w:val="28"/>
          <w:szCs w:val="28"/>
        </w:rPr>
        <w:t>зывать интересные истории.</w:t>
      </w:r>
      <w:r w:rsidR="000B3327" w:rsidRPr="00FA6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8EA" w:rsidRPr="00FA6A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A4215" w:rsidRPr="00FA6AE9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0E48EA" w:rsidRPr="00FA6AE9">
        <w:rPr>
          <w:rFonts w:ascii="Times New Roman" w:hAnsi="Times New Roman" w:cs="Times New Roman"/>
          <w:b/>
          <w:sz w:val="28"/>
          <w:szCs w:val="28"/>
        </w:rPr>
        <w:t>»</w:t>
      </w:r>
      <w:r w:rsidR="00FA4215" w:rsidRPr="00FA6AE9">
        <w:rPr>
          <w:rFonts w:ascii="Times New Roman" w:hAnsi="Times New Roman" w:cs="Times New Roman"/>
          <w:sz w:val="28"/>
          <w:szCs w:val="28"/>
        </w:rPr>
        <w:t xml:space="preserve"> – это вид сюжета (литературного, компьютерного, игрового), в котором путешествие к намеченной цели проходит через преодоление ряда трудностей. Дети вместе с родителями сталкиваются с различными проблемами или персонажами, создающими проблемы, придумывают, как с ними справляться и в конце находят клад, попадают на пир в сказочный дворец или получают какой либо подарок как продукт проектной деятельности. </w:t>
      </w:r>
    </w:p>
    <w:p w:rsidR="00FA4215" w:rsidRPr="00FA6AE9" w:rsidRDefault="00FA4215" w:rsidP="00F0655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A6AE9">
        <w:rPr>
          <w:b/>
          <w:bCs/>
          <w:color w:val="auto"/>
          <w:sz w:val="28"/>
          <w:szCs w:val="28"/>
        </w:rPr>
        <w:t>«Круглый стол»</w:t>
      </w:r>
      <w:r w:rsidRPr="00FA6AE9">
        <w:rPr>
          <w:color w:val="auto"/>
          <w:sz w:val="28"/>
          <w:szCs w:val="28"/>
        </w:rPr>
        <w:t xml:space="preserve">. В нетрадиционной обстановке с обязательным участием специалистов обсуждаются с родителями актуальные проблемы воспитания </w:t>
      </w:r>
    </w:p>
    <w:p w:rsidR="007255EF" w:rsidRPr="00FA6AE9" w:rsidRDefault="007255EF" w:rsidP="00F0655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A6AE9">
        <w:rPr>
          <w:b/>
          <w:bCs/>
          <w:color w:val="auto"/>
          <w:sz w:val="28"/>
          <w:szCs w:val="28"/>
        </w:rPr>
        <w:t xml:space="preserve">Выставки работ родителей и детей, семейные вернисажи. </w:t>
      </w:r>
      <w:r w:rsidRPr="00FA6AE9">
        <w:rPr>
          <w:color w:val="auto"/>
          <w:sz w:val="28"/>
          <w:szCs w:val="28"/>
        </w:rPr>
        <w:t xml:space="preserve"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 </w:t>
      </w:r>
    </w:p>
    <w:p w:rsidR="00D25937" w:rsidRPr="00FA6AE9" w:rsidRDefault="007255EF" w:rsidP="00F0655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A6AE9">
        <w:rPr>
          <w:b/>
          <w:bCs/>
          <w:color w:val="auto"/>
          <w:sz w:val="28"/>
          <w:szCs w:val="28"/>
        </w:rPr>
        <w:t xml:space="preserve">Родительская газета </w:t>
      </w:r>
      <w:r w:rsidRPr="00FA6AE9">
        <w:rPr>
          <w:color w:val="auto"/>
          <w:sz w:val="28"/>
          <w:szCs w:val="28"/>
        </w:rPr>
        <w:t xml:space="preserve">оформляется самими родителями. В ней они отмечают интересные случаи из жизни семьи, делятся опытом воспитания по отдельным </w:t>
      </w:r>
      <w:r w:rsidRPr="00FA6AE9">
        <w:rPr>
          <w:color w:val="auto"/>
          <w:sz w:val="28"/>
          <w:szCs w:val="28"/>
        </w:rPr>
        <w:lastRenderedPageBreak/>
        <w:t xml:space="preserve">вопросам. Например, «Выходной день семьи», «Моя мама», «Мой папа», «Я дома» и т.д. </w:t>
      </w:r>
    </w:p>
    <w:p w:rsidR="007255EF" w:rsidRPr="00FA6AE9" w:rsidRDefault="007255EF" w:rsidP="00F0655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A6AE9">
        <w:rPr>
          <w:b/>
          <w:bCs/>
          <w:color w:val="auto"/>
          <w:sz w:val="28"/>
          <w:szCs w:val="28"/>
        </w:rPr>
        <w:t xml:space="preserve">«Почтовый ящик для предложений». </w:t>
      </w:r>
      <w:r w:rsidRPr="00FA6AE9">
        <w:rPr>
          <w:color w:val="auto"/>
          <w:sz w:val="28"/>
          <w:szCs w:val="28"/>
        </w:rPr>
        <w:t xml:space="preserve">Это коробка, в которую родители могут класть записки со своими идеями и предложениями, что позволяет им делиться своими мыслями с группой воспитателей. </w:t>
      </w:r>
    </w:p>
    <w:p w:rsidR="00A664FE" w:rsidRPr="00FA6AE9" w:rsidRDefault="000E48EA" w:rsidP="00F065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6AE9">
        <w:rPr>
          <w:b/>
          <w:sz w:val="28"/>
          <w:szCs w:val="28"/>
        </w:rPr>
        <w:t>«Вопрос дня»</w:t>
      </w:r>
      <w:r w:rsidR="007A7DD3" w:rsidRPr="00FA6AE9">
        <w:rPr>
          <w:b/>
          <w:sz w:val="28"/>
          <w:szCs w:val="28"/>
        </w:rPr>
        <w:t xml:space="preserve"> </w:t>
      </w:r>
      <w:r w:rsidR="007A7DD3" w:rsidRPr="00FA6AE9">
        <w:rPr>
          <w:sz w:val="28"/>
          <w:szCs w:val="28"/>
        </w:rPr>
        <w:t>Воспитатель предлагает</w:t>
      </w:r>
      <w:r w:rsidR="00D42338" w:rsidRPr="00FA6AE9">
        <w:rPr>
          <w:sz w:val="28"/>
          <w:szCs w:val="28"/>
        </w:rPr>
        <w:t xml:space="preserve"> родителям </w:t>
      </w:r>
      <w:r w:rsidR="007A7DD3" w:rsidRPr="00FA6AE9">
        <w:rPr>
          <w:sz w:val="28"/>
          <w:szCs w:val="28"/>
        </w:rPr>
        <w:t xml:space="preserve"> </w:t>
      </w:r>
      <w:r w:rsidR="00D42338" w:rsidRPr="00FA6AE9">
        <w:rPr>
          <w:sz w:val="28"/>
          <w:szCs w:val="28"/>
        </w:rPr>
        <w:t xml:space="preserve">ответить на </w:t>
      </w:r>
      <w:r w:rsidR="007A7DD3" w:rsidRPr="00FA6AE9">
        <w:rPr>
          <w:sz w:val="28"/>
          <w:szCs w:val="28"/>
        </w:rPr>
        <w:t>вопрос</w:t>
      </w:r>
      <w:r w:rsidR="00D42338" w:rsidRPr="00FA6AE9">
        <w:rPr>
          <w:sz w:val="28"/>
          <w:szCs w:val="28"/>
        </w:rPr>
        <w:t xml:space="preserve"> по теме недели. Родители пишут короткие ответы на </w:t>
      </w:r>
      <w:proofErr w:type="spellStart"/>
      <w:r w:rsidR="00D42338" w:rsidRPr="00FA6AE9">
        <w:rPr>
          <w:sz w:val="28"/>
          <w:szCs w:val="28"/>
        </w:rPr>
        <w:t>стикерах</w:t>
      </w:r>
      <w:proofErr w:type="spellEnd"/>
      <w:r w:rsidR="00D42338" w:rsidRPr="00FA6AE9">
        <w:rPr>
          <w:sz w:val="28"/>
          <w:szCs w:val="28"/>
        </w:rPr>
        <w:t>.</w:t>
      </w:r>
    </w:p>
    <w:p w:rsidR="00F06558" w:rsidRDefault="004A6C0F" w:rsidP="00F06558">
      <w:p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</w:rPr>
      </w:pPr>
      <w:r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творческое использование традиционных форм работы и нетрадиционных позволяет более успешно и эффективно сотрудничать с родителями. Сочетание всех форм работы с родителями способствует повышению теоретических знаний родителей, побуждает их пересматривать методы и приёмы домашнего воспитания, правильно организовывать разностороннюю деятельность детского сада.</w:t>
      </w:r>
    </w:p>
    <w:p w:rsidR="004A6C0F" w:rsidRPr="00FA6AE9" w:rsidRDefault="004A6C0F" w:rsidP="00F06558">
      <w:pPr>
        <w:spacing w:after="0" w:line="360" w:lineRule="auto"/>
        <w:ind w:right="3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 Чтобы родители могли грамотно воспитывать детей, необходимо повышать их педагогическую культуру. С целью достижения высокого уровня воспитанности детей необходимо сотрудничество детского сада и семьи</w:t>
      </w:r>
      <w:r w:rsidR="00D42338"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6AE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использование нетрадиционных форм работы педагога с родителями в ДОУ позволяет обогащать знания родителей и применять их на практике в воспитании своих детей.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58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F06558">
        <w:rPr>
          <w:rFonts w:ascii="Times New Roman" w:hAnsi="Times New Roman" w:cs="Times New Roman"/>
          <w:b/>
          <w:sz w:val="28"/>
          <w:szCs w:val="28"/>
        </w:rPr>
        <w:br/>
      </w:r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Азаров, Ю. П., Педагогика любви и свободы /Ю.П. Азаров - М.: </w:t>
      </w: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Топикал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, 1994. - 608с. .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Ш. А., В школу с шести лет / Ш.А </w:t>
      </w: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Амонашвили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Просвещение, </w:t>
      </w:r>
      <w:proofErr w:type="gram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1986.-</w:t>
      </w:r>
      <w:proofErr w:type="gram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176с. .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Арнаутова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, Е.П., Планируем работу ДОУ с семьей //Управление дошкольным образовательным учреждением. - , 2002. №4 -</w:t>
      </w:r>
      <w:r w:rsidR="00F06558"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33-38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Гиппенрейтер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Б., Общаться с ребёнком. Как?/ Ю.Б. </w:t>
      </w: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Гиппенрейтер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Сфера, 2005.-240с. 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Давыдова, О.И., Работа с родителями в ДОУ. </w:t>
      </w: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Этнопедагогический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/ О.И. Давыдова, Л.Г. </w:t>
      </w:r>
    </w:p>
    <w:p w:rsidR="00F06558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Богославец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, А.А. Майер - М.: Творческий Центр, 2005 г. - 144</w:t>
      </w:r>
      <w:proofErr w:type="gram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с .</w:t>
      </w:r>
      <w:proofErr w:type="gram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6C0F" w:rsidRPr="00F06558" w:rsidRDefault="004A6C0F" w:rsidP="00F06558">
      <w:pPr>
        <w:pStyle w:val="a4"/>
        <w:numPr>
          <w:ilvl w:val="0"/>
          <w:numId w:val="3"/>
        </w:numPr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Дергачева, О.М., Проблема взаимодействия детского сада и семьи / О.М. Дергачева, Г.И. </w:t>
      </w:r>
      <w:proofErr w:type="spellStart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>Хозяинов</w:t>
      </w:r>
      <w:proofErr w:type="spellEnd"/>
      <w:r w:rsidRPr="00F0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Юбилейный сборник научных трудов молодых ученых и студентов РГАФК. - М.: 1998. - с 26-30.</w:t>
      </w:r>
    </w:p>
    <w:sectPr w:rsidR="004A6C0F" w:rsidRPr="00F06558" w:rsidSect="00F065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20746"/>
    <w:multiLevelType w:val="hybridMultilevel"/>
    <w:tmpl w:val="8F2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1112"/>
    <w:multiLevelType w:val="hybridMultilevel"/>
    <w:tmpl w:val="440A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E76BA"/>
    <w:multiLevelType w:val="hybridMultilevel"/>
    <w:tmpl w:val="5B8C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5A1"/>
    <w:rsid w:val="000B3327"/>
    <w:rsid w:val="000E48EA"/>
    <w:rsid w:val="000F76A9"/>
    <w:rsid w:val="001B39C9"/>
    <w:rsid w:val="00397243"/>
    <w:rsid w:val="004A6C0F"/>
    <w:rsid w:val="00587C01"/>
    <w:rsid w:val="005F507F"/>
    <w:rsid w:val="006028EA"/>
    <w:rsid w:val="006351A6"/>
    <w:rsid w:val="006D25A1"/>
    <w:rsid w:val="007255EF"/>
    <w:rsid w:val="00753691"/>
    <w:rsid w:val="007A7DD3"/>
    <w:rsid w:val="008E4CCF"/>
    <w:rsid w:val="00966378"/>
    <w:rsid w:val="00A42D65"/>
    <w:rsid w:val="00A664FE"/>
    <w:rsid w:val="00C548CC"/>
    <w:rsid w:val="00D25937"/>
    <w:rsid w:val="00D42338"/>
    <w:rsid w:val="00EF2DD1"/>
    <w:rsid w:val="00F06558"/>
    <w:rsid w:val="00F5251A"/>
    <w:rsid w:val="00F83845"/>
    <w:rsid w:val="00FA4215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C458-3541-4AB1-997F-87A0C7A7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378"/>
    <w:pPr>
      <w:ind w:left="720"/>
      <w:contextualSpacing/>
    </w:pPr>
  </w:style>
  <w:style w:type="paragraph" w:customStyle="1" w:styleId="Default">
    <w:name w:val="Default"/>
    <w:rsid w:val="00FA4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0E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48EA"/>
  </w:style>
  <w:style w:type="character" w:styleId="a5">
    <w:name w:val="Strong"/>
    <w:basedOn w:val="a0"/>
    <w:uiPriority w:val="22"/>
    <w:qFormat/>
    <w:rsid w:val="004A6C0F"/>
    <w:rPr>
      <w:b/>
      <w:bCs/>
    </w:rPr>
  </w:style>
  <w:style w:type="character" w:styleId="a6">
    <w:name w:val="Hyperlink"/>
    <w:basedOn w:val="a0"/>
    <w:uiPriority w:val="99"/>
    <w:semiHidden/>
    <w:unhideWhenUsed/>
    <w:rsid w:val="004A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nspog</cp:lastModifiedBy>
  <cp:revision>12</cp:revision>
  <dcterms:created xsi:type="dcterms:W3CDTF">2020-04-01T06:15:00Z</dcterms:created>
  <dcterms:modified xsi:type="dcterms:W3CDTF">2020-04-08T10:38:00Z</dcterms:modified>
</cp:coreProperties>
</file>