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68E" w:rsidRDefault="002979D5" w:rsidP="007226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2268E" w:rsidRDefault="0072268E" w:rsidP="007226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8E" w:rsidRDefault="0072268E" w:rsidP="007226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8E" w:rsidRDefault="0072268E" w:rsidP="0072268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68E" w:rsidRPr="002979D5" w:rsidRDefault="0072268E" w:rsidP="0072268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979D5">
        <w:rPr>
          <w:rFonts w:ascii="Times New Roman" w:hAnsi="Times New Roman" w:cs="Times New Roman"/>
          <w:b/>
          <w:i/>
          <w:sz w:val="36"/>
          <w:szCs w:val="36"/>
        </w:rPr>
        <w:t>«Использование технологии моделирования</w:t>
      </w:r>
      <w:r w:rsidR="00C2249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bookmarkStart w:id="0" w:name="_GoBack"/>
      <w:bookmarkEnd w:id="0"/>
      <w:r w:rsidR="00C2249E">
        <w:rPr>
          <w:rFonts w:ascii="Times New Roman" w:hAnsi="Times New Roman" w:cs="Times New Roman"/>
          <w:b/>
          <w:i/>
          <w:sz w:val="36"/>
          <w:szCs w:val="36"/>
        </w:rPr>
        <w:t xml:space="preserve">в танцевальном творчестве </w:t>
      </w:r>
      <w:r w:rsidRPr="002979D5">
        <w:rPr>
          <w:rFonts w:ascii="Times New Roman" w:hAnsi="Times New Roman" w:cs="Times New Roman"/>
          <w:b/>
          <w:i/>
          <w:sz w:val="36"/>
          <w:szCs w:val="36"/>
        </w:rPr>
        <w:t>дошкольников»</w:t>
      </w:r>
    </w:p>
    <w:p w:rsidR="0072268E" w:rsidRPr="002979D5" w:rsidRDefault="0072268E" w:rsidP="0072268E">
      <w:pPr>
        <w:spacing w:after="0" w:line="360" w:lineRule="auto"/>
        <w:rPr>
          <w:rFonts w:ascii="Times New Roman" w:hAnsi="Times New Roman" w:cs="Times New Roman"/>
          <w:i/>
          <w:sz w:val="36"/>
          <w:szCs w:val="36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268E" w:rsidRPr="002979D5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Зайцева Лариса Анатольевна</w:t>
      </w:r>
    </w:p>
    <w:p w:rsidR="0072268E" w:rsidRPr="002979D5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Музыкальный руководитель высшей категории</w:t>
      </w: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979D5">
        <w:rPr>
          <w:rFonts w:ascii="Times New Roman" w:hAnsi="Times New Roman" w:cs="Times New Roman"/>
          <w:sz w:val="28"/>
          <w:szCs w:val="28"/>
        </w:rPr>
        <w:t>МБДОУ «Детский сад №99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вида» </w:t>
      </w: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Default="0072268E" w:rsidP="007226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268E" w:rsidRPr="002979D5" w:rsidRDefault="0072268E" w:rsidP="0072268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2979D5">
        <w:rPr>
          <w:rFonts w:ascii="Times New Roman" w:hAnsi="Times New Roman" w:cs="Times New Roman"/>
          <w:sz w:val="28"/>
          <w:szCs w:val="28"/>
        </w:rPr>
        <w:t>Казань</w:t>
      </w:r>
      <w:r w:rsidR="00C2249E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185297" w:rsidRPr="002979D5" w:rsidRDefault="0072268E" w:rsidP="002979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573241" w:rsidRPr="002979D5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</w:t>
      </w:r>
      <w:r w:rsidR="00185297" w:rsidRPr="002979D5">
        <w:rPr>
          <w:rFonts w:ascii="Times New Roman" w:hAnsi="Times New Roman" w:cs="Times New Roman"/>
          <w:sz w:val="28"/>
          <w:szCs w:val="28"/>
        </w:rPr>
        <w:t>указывает на индивидуализацию образования</w:t>
      </w:r>
      <w:r w:rsidR="00477B11" w:rsidRPr="002979D5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="00185297" w:rsidRPr="002979D5">
        <w:rPr>
          <w:rFonts w:ascii="Times New Roman" w:hAnsi="Times New Roman" w:cs="Times New Roman"/>
          <w:sz w:val="28"/>
          <w:szCs w:val="28"/>
        </w:rPr>
        <w:t xml:space="preserve">,  </w:t>
      </w:r>
      <w:r w:rsidR="002F2434" w:rsidRPr="002979D5">
        <w:rPr>
          <w:rFonts w:ascii="Times New Roman" w:hAnsi="Times New Roman" w:cs="Times New Roman"/>
          <w:sz w:val="28"/>
          <w:szCs w:val="28"/>
        </w:rPr>
        <w:t>в построении</w:t>
      </w:r>
      <w:r w:rsidR="00185297" w:rsidRPr="002979D5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на основе индивидуальных </w:t>
      </w:r>
      <w:r w:rsidR="002F2434" w:rsidRPr="002979D5">
        <w:rPr>
          <w:rFonts w:ascii="Times New Roman" w:hAnsi="Times New Roman" w:cs="Times New Roman"/>
          <w:sz w:val="28"/>
          <w:szCs w:val="28"/>
        </w:rPr>
        <w:t>особенностях каждого ребенка  при  которой</w:t>
      </w:r>
      <w:r w:rsidR="00185297" w:rsidRPr="002979D5">
        <w:rPr>
          <w:rFonts w:ascii="Times New Roman" w:hAnsi="Times New Roman" w:cs="Times New Roman"/>
          <w:sz w:val="28"/>
          <w:szCs w:val="28"/>
        </w:rPr>
        <w:t xml:space="preserve"> сам ребенок становиться активным</w:t>
      </w:r>
      <w:r w:rsidR="002F2434"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="00185297" w:rsidRPr="002979D5">
        <w:rPr>
          <w:rFonts w:ascii="Times New Roman" w:hAnsi="Times New Roman" w:cs="Times New Roman"/>
          <w:sz w:val="28"/>
          <w:szCs w:val="28"/>
        </w:rPr>
        <w:t>в выборе содержания своего образования</w:t>
      </w:r>
      <w:r w:rsidR="002F2434" w:rsidRPr="002979D5">
        <w:rPr>
          <w:rFonts w:ascii="Times New Roman" w:hAnsi="Times New Roman" w:cs="Times New Roman"/>
          <w:sz w:val="28"/>
          <w:szCs w:val="28"/>
        </w:rPr>
        <w:t>.</w:t>
      </w:r>
      <w:r w:rsidR="00185297" w:rsidRPr="002979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757" w:rsidRPr="002979D5" w:rsidRDefault="00A92757" w:rsidP="002979D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="00354C98" w:rsidRPr="002979D5">
        <w:rPr>
          <w:rFonts w:ascii="Times New Roman" w:hAnsi="Times New Roman" w:cs="Times New Roman"/>
          <w:sz w:val="28"/>
          <w:szCs w:val="28"/>
        </w:rPr>
        <w:t xml:space="preserve">Музыкально-ритмическая деятельность  - это одна из самых любимых видов </w:t>
      </w:r>
      <w:r w:rsidR="00B8586F">
        <w:rPr>
          <w:rFonts w:ascii="Times New Roman" w:hAnsi="Times New Roman" w:cs="Times New Roman"/>
          <w:sz w:val="28"/>
          <w:szCs w:val="28"/>
        </w:rPr>
        <w:t xml:space="preserve"> </w:t>
      </w:r>
      <w:r w:rsidR="00354C98" w:rsidRPr="002979D5">
        <w:rPr>
          <w:rFonts w:ascii="Times New Roman" w:hAnsi="Times New Roman" w:cs="Times New Roman"/>
          <w:sz w:val="28"/>
          <w:szCs w:val="28"/>
        </w:rPr>
        <w:t>деятельности ребёнка в ДОУ.</w:t>
      </w:r>
      <w:r w:rsidR="00354C98"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Музыка</w:t>
      </w:r>
      <w:r w:rsidR="00B858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льно-ритмическое  развитие в дошкольном</w:t>
      </w:r>
      <w:r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</w:t>
      </w:r>
      <w:r w:rsidR="00B858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расте</w:t>
      </w:r>
      <w:r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многогранно влияет на </w:t>
      </w:r>
      <w:r w:rsidRPr="002979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речи, внимания, памяти, мышления ребёнка, способствует формированию красивой осанки, выразительности движений, одухотворённости.</w:t>
      </w:r>
    </w:p>
    <w:p w:rsidR="00285B99" w:rsidRPr="002979D5" w:rsidRDefault="002E69B2" w:rsidP="002979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>Потребность в двигательной активнос</w:t>
      </w:r>
      <w:r w:rsidR="00FD33B1" w:rsidRPr="002979D5">
        <w:rPr>
          <w:rFonts w:ascii="Times New Roman" w:hAnsi="Times New Roman" w:cs="Times New Roman"/>
          <w:sz w:val="28"/>
          <w:szCs w:val="28"/>
        </w:rPr>
        <w:t>ти, с приоритетны</w:t>
      </w:r>
      <w:r w:rsidRPr="002979D5">
        <w:rPr>
          <w:rFonts w:ascii="Times New Roman" w:hAnsi="Times New Roman" w:cs="Times New Roman"/>
          <w:sz w:val="28"/>
          <w:szCs w:val="28"/>
        </w:rPr>
        <w:t>м влиянием музыки</w:t>
      </w:r>
      <w:r w:rsidR="00FD33B1" w:rsidRPr="002979D5">
        <w:rPr>
          <w:rFonts w:ascii="Times New Roman" w:hAnsi="Times New Roman" w:cs="Times New Roman"/>
          <w:sz w:val="28"/>
          <w:szCs w:val="28"/>
        </w:rPr>
        <w:t xml:space="preserve"> на физическое и психологическое</w:t>
      </w:r>
      <w:r w:rsidR="002A16FB" w:rsidRPr="002979D5">
        <w:rPr>
          <w:rFonts w:ascii="Times New Roman" w:hAnsi="Times New Roman" w:cs="Times New Roman"/>
          <w:sz w:val="28"/>
          <w:szCs w:val="28"/>
        </w:rPr>
        <w:t xml:space="preserve"> состояние</w:t>
      </w:r>
      <w:r w:rsidR="002F2434" w:rsidRPr="002979D5">
        <w:rPr>
          <w:rFonts w:ascii="Times New Roman" w:hAnsi="Times New Roman" w:cs="Times New Roman"/>
          <w:sz w:val="28"/>
          <w:szCs w:val="28"/>
        </w:rPr>
        <w:t xml:space="preserve"> малыша</w:t>
      </w:r>
      <w:r w:rsidR="00FD33B1" w:rsidRPr="002979D5">
        <w:rPr>
          <w:rFonts w:ascii="Times New Roman" w:hAnsi="Times New Roman" w:cs="Times New Roman"/>
          <w:sz w:val="28"/>
          <w:szCs w:val="28"/>
        </w:rPr>
        <w:t xml:space="preserve">, определяется  как </w:t>
      </w:r>
      <w:r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="002F2434" w:rsidRPr="002979D5">
        <w:rPr>
          <w:rFonts w:ascii="Times New Roman" w:hAnsi="Times New Roman" w:cs="Times New Roman"/>
          <w:sz w:val="28"/>
          <w:szCs w:val="28"/>
        </w:rPr>
        <w:t xml:space="preserve">его </w:t>
      </w:r>
      <w:r w:rsidR="00FD33B1" w:rsidRPr="002979D5">
        <w:rPr>
          <w:rFonts w:ascii="Times New Roman" w:hAnsi="Times New Roman" w:cs="Times New Roman"/>
          <w:sz w:val="28"/>
          <w:szCs w:val="28"/>
        </w:rPr>
        <w:t>возрастными особенностями дошкольного периода</w:t>
      </w:r>
      <w:r w:rsidR="00AE7BC5" w:rsidRPr="002979D5">
        <w:rPr>
          <w:rFonts w:ascii="Times New Roman" w:hAnsi="Times New Roman" w:cs="Times New Roman"/>
          <w:sz w:val="28"/>
          <w:szCs w:val="28"/>
        </w:rPr>
        <w:t xml:space="preserve">, так и наиболее </w:t>
      </w:r>
      <w:r w:rsidR="00E37E0D" w:rsidRPr="002979D5">
        <w:rPr>
          <w:rFonts w:ascii="Times New Roman" w:hAnsi="Times New Roman" w:cs="Times New Roman"/>
          <w:sz w:val="28"/>
          <w:szCs w:val="28"/>
        </w:rPr>
        <w:t>доступным восприятием</w:t>
      </w:r>
      <w:r w:rsidR="00AE7BC5"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="002A16FB" w:rsidRPr="002979D5">
        <w:rPr>
          <w:rFonts w:ascii="Times New Roman" w:hAnsi="Times New Roman" w:cs="Times New Roman"/>
          <w:sz w:val="28"/>
          <w:szCs w:val="28"/>
        </w:rPr>
        <w:t xml:space="preserve">ребёнком </w:t>
      </w:r>
      <w:r w:rsidR="00AE7BC5" w:rsidRPr="002979D5">
        <w:rPr>
          <w:rFonts w:ascii="Times New Roman" w:hAnsi="Times New Roman" w:cs="Times New Roman"/>
          <w:sz w:val="28"/>
          <w:szCs w:val="28"/>
        </w:rPr>
        <w:t>окружающего</w:t>
      </w:r>
      <w:r w:rsidR="0074631C" w:rsidRPr="002979D5">
        <w:rPr>
          <w:rFonts w:ascii="Times New Roman" w:hAnsi="Times New Roman" w:cs="Times New Roman"/>
          <w:sz w:val="28"/>
          <w:szCs w:val="28"/>
        </w:rPr>
        <w:t xml:space="preserve"> мира</w:t>
      </w:r>
      <w:r w:rsidR="00E37E0D" w:rsidRPr="002979D5">
        <w:rPr>
          <w:rFonts w:ascii="Times New Roman" w:hAnsi="Times New Roman" w:cs="Times New Roman"/>
          <w:sz w:val="28"/>
          <w:szCs w:val="28"/>
        </w:rPr>
        <w:t xml:space="preserve">,  </w:t>
      </w:r>
      <w:r w:rsidR="002F2434" w:rsidRPr="002979D5">
        <w:rPr>
          <w:rFonts w:ascii="Times New Roman" w:hAnsi="Times New Roman" w:cs="Times New Roman"/>
          <w:sz w:val="28"/>
          <w:szCs w:val="28"/>
        </w:rPr>
        <w:t xml:space="preserve">при </w:t>
      </w:r>
      <w:r w:rsidR="00813AAF" w:rsidRPr="002979D5">
        <w:rPr>
          <w:rFonts w:ascii="Times New Roman" w:hAnsi="Times New Roman" w:cs="Times New Roman"/>
          <w:sz w:val="28"/>
          <w:szCs w:val="28"/>
        </w:rPr>
        <w:t xml:space="preserve"> функциях </w:t>
      </w:r>
      <w:r w:rsidR="0074631C" w:rsidRPr="002979D5">
        <w:rPr>
          <w:rFonts w:ascii="Times New Roman" w:hAnsi="Times New Roman" w:cs="Times New Roman"/>
          <w:sz w:val="28"/>
          <w:szCs w:val="28"/>
        </w:rPr>
        <w:t>адаптации, способность</w:t>
      </w:r>
      <w:r w:rsidR="002A16FB" w:rsidRPr="002979D5">
        <w:rPr>
          <w:rFonts w:ascii="Times New Roman" w:hAnsi="Times New Roman" w:cs="Times New Roman"/>
          <w:sz w:val="28"/>
          <w:szCs w:val="28"/>
        </w:rPr>
        <w:t xml:space="preserve">ю </w:t>
      </w:r>
      <w:r w:rsidR="0074631C" w:rsidRPr="002979D5"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="00813AAF" w:rsidRPr="002979D5">
        <w:rPr>
          <w:rFonts w:ascii="Times New Roman" w:hAnsi="Times New Roman" w:cs="Times New Roman"/>
          <w:sz w:val="28"/>
          <w:szCs w:val="28"/>
        </w:rPr>
        <w:t xml:space="preserve">организма  к </w:t>
      </w:r>
      <w:r w:rsidR="00E37E0D" w:rsidRPr="002979D5">
        <w:rPr>
          <w:rFonts w:ascii="Times New Roman" w:hAnsi="Times New Roman" w:cs="Times New Roman"/>
          <w:sz w:val="28"/>
          <w:szCs w:val="28"/>
        </w:rPr>
        <w:t>подражанию</w:t>
      </w:r>
      <w:r w:rsidR="00AE7BC5" w:rsidRPr="002979D5">
        <w:rPr>
          <w:rFonts w:ascii="Times New Roman" w:hAnsi="Times New Roman" w:cs="Times New Roman"/>
          <w:sz w:val="28"/>
          <w:szCs w:val="28"/>
        </w:rPr>
        <w:t xml:space="preserve">, </w:t>
      </w:r>
      <w:r w:rsidR="00FD33B1"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="00AE7BC5" w:rsidRPr="002979D5">
        <w:rPr>
          <w:rFonts w:ascii="Times New Roman" w:hAnsi="Times New Roman" w:cs="Times New Roman"/>
          <w:sz w:val="28"/>
          <w:szCs w:val="28"/>
        </w:rPr>
        <w:t>имитации</w:t>
      </w:r>
      <w:r w:rsidR="00E37E0D" w:rsidRPr="002979D5">
        <w:rPr>
          <w:rFonts w:ascii="Times New Roman" w:hAnsi="Times New Roman" w:cs="Times New Roman"/>
          <w:sz w:val="28"/>
          <w:szCs w:val="28"/>
        </w:rPr>
        <w:t xml:space="preserve">, </w:t>
      </w:r>
      <w:r w:rsidR="002A16FB" w:rsidRPr="002979D5">
        <w:rPr>
          <w:rFonts w:ascii="Times New Roman" w:hAnsi="Times New Roman" w:cs="Times New Roman"/>
          <w:sz w:val="28"/>
          <w:szCs w:val="28"/>
        </w:rPr>
        <w:t>тактильным</w:t>
      </w:r>
      <w:r w:rsidR="00AB49B0" w:rsidRPr="002979D5">
        <w:rPr>
          <w:rFonts w:ascii="Times New Roman" w:hAnsi="Times New Roman" w:cs="Times New Roman"/>
          <w:sz w:val="28"/>
          <w:szCs w:val="28"/>
        </w:rPr>
        <w:t xml:space="preserve"> (</w:t>
      </w:r>
      <w:r w:rsidR="002A16FB" w:rsidRPr="002979D5">
        <w:rPr>
          <w:rFonts w:ascii="Times New Roman" w:hAnsi="Times New Roman" w:cs="Times New Roman"/>
          <w:sz w:val="28"/>
          <w:szCs w:val="28"/>
        </w:rPr>
        <w:t>осязательным</w:t>
      </w:r>
      <w:r w:rsidR="00AB49B0" w:rsidRPr="002979D5">
        <w:rPr>
          <w:rFonts w:ascii="Times New Roman" w:hAnsi="Times New Roman" w:cs="Times New Roman"/>
          <w:sz w:val="28"/>
          <w:szCs w:val="28"/>
        </w:rPr>
        <w:t>)</w:t>
      </w:r>
      <w:r w:rsidR="002A16FB" w:rsidRPr="002979D5">
        <w:rPr>
          <w:rFonts w:ascii="Times New Roman" w:hAnsi="Times New Roman" w:cs="Times New Roman"/>
          <w:sz w:val="28"/>
          <w:szCs w:val="28"/>
        </w:rPr>
        <w:t xml:space="preserve"> ощущениям</w:t>
      </w:r>
      <w:r w:rsidR="0074631C" w:rsidRPr="002979D5">
        <w:rPr>
          <w:rFonts w:ascii="Times New Roman" w:hAnsi="Times New Roman" w:cs="Times New Roman"/>
          <w:sz w:val="28"/>
          <w:szCs w:val="28"/>
        </w:rPr>
        <w:t>.</w:t>
      </w:r>
      <w:r w:rsidR="00285B99" w:rsidRPr="002979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5B99" w:rsidRPr="002979D5" w:rsidRDefault="00285B99" w:rsidP="002979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sz w:val="28"/>
          <w:szCs w:val="28"/>
        </w:rPr>
        <w:t xml:space="preserve">       </w:t>
      </w:r>
      <w:r w:rsidRPr="00297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полноценного развития ребёнка первостепенны телесные ощущения, </w:t>
      </w:r>
      <w:r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способствующие  развитию у ребенка всех психических процессов.</w:t>
      </w:r>
    </w:p>
    <w:p w:rsidR="00477B11" w:rsidRPr="002979D5" w:rsidRDefault="002A16FB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о</w:t>
      </w:r>
      <w:r w:rsidR="0074631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течественные психологи (А. В. Запорожец,</w:t>
      </w:r>
      <w:r w:rsidR="00306FB1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4631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 И. Горбатенко и С. Л. Новоселова) подчеркивали связь ориентировочно - исследов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ательской деятельности детей</w:t>
      </w:r>
      <w:r w:rsidR="00652CC6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подражания</w:t>
      </w:r>
      <w:r w:rsidR="0063312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механизма становления субъективности,  внутреннего мира человека (В. И. Слободчиков) (1.) </w:t>
      </w:r>
      <w:r w:rsidR="0074631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2CC6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</w:t>
      </w:r>
      <w:r w:rsidR="0063312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участву</w:t>
      </w:r>
      <w:r w:rsidR="00652CC6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306FB1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 формировании личности ребенка</w:t>
      </w:r>
      <w:r w:rsidR="0063312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A61BE" w:rsidRDefault="00B8586F" w:rsidP="002979D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285B99" w:rsidRPr="002979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Ритмика закладывает надёжный фундамент для дальнейшего физического совершенствования ребёнка. Упражнения  под музыку вызывают у детей яркие эмоции,  разнообразные двигательные реакции, усиливают радость и удовольствие от движения</w:t>
      </w:r>
      <w:r w:rsidR="00285B9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477B11"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Однако следует помнить, что нельзя однообразно механически повторять при разучивании последовательность движений. Важно превратить этот процесс в интересный увлекательный путь совершенствования своеобразного выразительного языка хореографическ</w:t>
      </w:r>
      <w:r w:rsidR="009A61B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4554</w:t>
      </w:r>
    </w:p>
    <w:p w:rsidR="00477B11" w:rsidRPr="002979D5" w:rsidRDefault="00477B11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ого искусства, единения музыки и пластики, в развитие у дошкольников: музыкального </w:t>
      </w:r>
      <w:r w:rsidR="00B858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слуха, чувства ритма, ощущения, 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воображения, образной памяти, фантазии и творчества.</w:t>
      </w:r>
      <w:r w:rsidR="00D0298A"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(2)</w:t>
      </w:r>
    </w:p>
    <w:p w:rsidR="00410CB1" w:rsidRPr="002979D5" w:rsidRDefault="00CB09D7" w:rsidP="00B8586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Технология моделирования является наиболее перспективной в развитии умственных, сенсорных и музыкальных способностей детей. Мышление старшего дошкольника отличается предметной образностью и наглядной конкретностью, поэтому процесс моделирования наиболее</w:t>
      </w:r>
      <w:r w:rsidR="00B85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целесообразен и плодотворен, </w:t>
      </w:r>
      <w:r w:rsidRPr="00297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инициативности, познавательной активности дошкольников. Дети фантазируют, моделируют (составление схем или пентаграмм), тем самым проявляя свою  индивидуальность, которая поможет самореализации  и успешности их в будущем.</w:t>
      </w:r>
    </w:p>
    <w:p w:rsidR="00477B11" w:rsidRPr="002979D5" w:rsidRDefault="00CB09D7" w:rsidP="002979D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Чередование 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занятии 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умственных и физ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ических нагрузок, задействуют все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форм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ы 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восприятия (нагляд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ного, слухового и чувственного).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E78E9">
        <w:rPr>
          <w:rFonts w:ascii="Times New Roman" w:eastAsia="Calibri" w:hAnsi="Times New Roman" w:cs="Times New Roman"/>
          <w:sz w:val="28"/>
          <w:szCs w:val="28"/>
        </w:rPr>
        <w:t>Использование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 xml:space="preserve">  технологии</w:t>
      </w:r>
      <w:r w:rsidR="007E78E9">
        <w:rPr>
          <w:rFonts w:ascii="Times New Roman" w:eastAsia="Calibri" w:hAnsi="Times New Roman" w:cs="Times New Roman"/>
          <w:sz w:val="28"/>
          <w:szCs w:val="28"/>
        </w:rPr>
        <w:t xml:space="preserve"> моделирования помогает активизир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 xml:space="preserve">овать  </w:t>
      </w:r>
      <w:r w:rsidR="00F92891" w:rsidRPr="002979D5">
        <w:rPr>
          <w:rFonts w:ascii="Times New Roman" w:eastAsia="Calibri" w:hAnsi="Times New Roman" w:cs="Times New Roman"/>
          <w:sz w:val="28"/>
          <w:szCs w:val="28"/>
        </w:rPr>
        <w:t>и повлиять на усвоение программы по музыкально-ритмическому развитию на детей с различными</w:t>
      </w:r>
      <w:r w:rsidR="00965F64" w:rsidRPr="00965F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891" w:rsidRPr="00B8586F">
        <w:rPr>
          <w:rFonts w:ascii="Times New Roman" w:eastAsia="Calibri" w:hAnsi="Times New Roman" w:cs="Times New Roman"/>
          <w:sz w:val="28"/>
          <w:szCs w:val="28"/>
        </w:rPr>
        <w:t>типами</w:t>
      </w:r>
      <w:r w:rsidR="00965F64" w:rsidRPr="00B8586F">
        <w:rPr>
          <w:rFonts w:ascii="Times New Roman" w:eastAsia="Calibri" w:hAnsi="Times New Roman" w:cs="Times New Roman"/>
          <w:sz w:val="28"/>
          <w:szCs w:val="28"/>
        </w:rPr>
        <w:t xml:space="preserve">  восприятия</w:t>
      </w:r>
      <w:r w:rsidR="00F92891" w:rsidRPr="002979D5">
        <w:rPr>
          <w:rFonts w:ascii="Times New Roman" w:eastAsia="Calibri" w:hAnsi="Times New Roman" w:cs="Times New Roman"/>
          <w:sz w:val="28"/>
          <w:szCs w:val="28"/>
        </w:rPr>
        <w:t>: на тех, кто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5F64" w:rsidRPr="00965F64">
        <w:rPr>
          <w:rFonts w:ascii="Times New Roman" w:eastAsia="Calibri" w:hAnsi="Times New Roman" w:cs="Times New Roman"/>
          <w:sz w:val="28"/>
          <w:szCs w:val="28"/>
        </w:rPr>
        <w:t>«мыслят картинками»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 xml:space="preserve"> (визуалы)</w:t>
      </w:r>
      <w:r w:rsidR="00965F64" w:rsidRPr="00965F64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>«</w:t>
      </w:r>
      <w:r w:rsidR="00F92891" w:rsidRPr="002979D5">
        <w:rPr>
          <w:rFonts w:ascii="Times New Roman" w:eastAsia="Calibri" w:hAnsi="Times New Roman" w:cs="Times New Roman"/>
          <w:sz w:val="28"/>
          <w:szCs w:val="28"/>
        </w:rPr>
        <w:t>воспринимае</w:t>
      </w:r>
      <w:r w:rsidR="00965F64" w:rsidRPr="002979D5">
        <w:rPr>
          <w:rFonts w:ascii="Times New Roman" w:eastAsia="Calibri" w:hAnsi="Times New Roman" w:cs="Times New Roman"/>
          <w:sz w:val="28"/>
          <w:szCs w:val="28"/>
        </w:rPr>
        <w:t>т на слух» (</w:t>
      </w:r>
      <w:r w:rsidR="00965F64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65F64" w:rsidRPr="00965F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удиалы</w:t>
      </w:r>
      <w:r w:rsidR="00965F64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);  «</w:t>
      </w:r>
      <w:r w:rsidR="00F92891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запоминае</w:t>
      </w:r>
      <w:r w:rsidR="00965F64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 тактильно» (к</w:t>
      </w:r>
      <w:r w:rsidR="00965F64" w:rsidRPr="00965F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инестетики</w:t>
      </w:r>
      <w:r w:rsidR="00965F64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F92891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 «воспринимает значение</w:t>
      </w:r>
      <w:r w:rsidR="00025991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65F64" w:rsidRPr="00965F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знаки, символы</w:t>
      </w:r>
      <w:r w:rsidR="00F92891" w:rsidRPr="002979D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 (дигиталы)</w:t>
      </w:r>
      <w:r w:rsidR="00965F64" w:rsidRPr="00965F6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25991"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Выполнение </w:t>
      </w:r>
      <w:r w:rsidR="007E78E9"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музыкально-ритмическом занятии 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разнообразных заданий с карточками, кубиками, схемами, ребусами, музицирование с яркими атрибутами </w:t>
      </w:r>
      <w:r w:rsidR="000A45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даёт возможность детям обучаясь играть,</w:t>
      </w:r>
      <w:r w:rsidR="007E78E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способствует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постоянному инт</w:t>
      </w:r>
      <w:r w:rsidR="00E3579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ересу и малой утомляемости </w:t>
      </w:r>
      <w:r w:rsidRPr="002979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при разучивании танцевальных композиций. </w:t>
      </w:r>
    </w:p>
    <w:p w:rsidR="00CB09D7" w:rsidRPr="002979D5" w:rsidRDefault="00F8288A" w:rsidP="002979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9D5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>Алгоритм техноло</w:t>
      </w:r>
      <w:r w:rsidR="008C284A" w:rsidRPr="002979D5">
        <w:rPr>
          <w:rFonts w:ascii="Times New Roman" w:eastAsia="Calibri" w:hAnsi="Times New Roman" w:cs="Times New Roman"/>
          <w:sz w:val="28"/>
          <w:szCs w:val="28"/>
        </w:rPr>
        <w:t xml:space="preserve">гии моделирования начинается с </w:t>
      </w:r>
      <w:r w:rsidR="00E35791">
        <w:rPr>
          <w:rFonts w:ascii="Times New Roman" w:eastAsia="Calibri" w:hAnsi="Times New Roman" w:cs="Times New Roman"/>
          <w:sz w:val="28"/>
          <w:szCs w:val="28"/>
        </w:rPr>
        <w:t>п</w:t>
      </w:r>
      <w:r w:rsidR="008C284A" w:rsidRPr="000A4551">
        <w:rPr>
          <w:rFonts w:ascii="Times New Roman" w:eastAsia="Calibri" w:hAnsi="Times New Roman" w:cs="Times New Roman"/>
          <w:sz w:val="28"/>
          <w:szCs w:val="28"/>
        </w:rPr>
        <w:t>ервого</w:t>
      </w:r>
      <w:r w:rsidR="00CB09D7" w:rsidRPr="000A4551">
        <w:rPr>
          <w:rFonts w:ascii="Times New Roman" w:eastAsia="Calibri" w:hAnsi="Times New Roman" w:cs="Times New Roman"/>
          <w:sz w:val="28"/>
          <w:szCs w:val="28"/>
        </w:rPr>
        <w:t xml:space="preserve"> подготовительного этапа</w:t>
      </w:r>
      <w:r w:rsidR="00CB09D7" w:rsidRPr="00CB09D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35791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8C284A" w:rsidRPr="002979D5">
        <w:rPr>
          <w:rFonts w:ascii="Times New Roman" w:eastAsia="Calibri" w:hAnsi="Times New Roman" w:cs="Times New Roman"/>
          <w:sz w:val="28"/>
          <w:szCs w:val="28"/>
        </w:rPr>
        <w:t>создания развивающей среды для музыкально-ритмической деятельности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 дошкольников. С помощью родителей </w:t>
      </w:r>
      <w:r w:rsidR="008C284A" w:rsidRPr="002979D5">
        <w:rPr>
          <w:rFonts w:ascii="Times New Roman" w:eastAsia="Calibri" w:hAnsi="Times New Roman" w:cs="Times New Roman"/>
          <w:sz w:val="28"/>
          <w:szCs w:val="28"/>
        </w:rPr>
        <w:t xml:space="preserve">и педагогов 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был организован </w:t>
      </w:r>
      <w:r w:rsidR="00E35791">
        <w:rPr>
          <w:rFonts w:ascii="Times New Roman" w:eastAsia="Calibri" w:hAnsi="Times New Roman" w:cs="Times New Roman"/>
          <w:sz w:val="28"/>
          <w:szCs w:val="28"/>
        </w:rPr>
        <w:t>«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>Музыкальный уголок</w:t>
      </w:r>
      <w:r w:rsidR="00E35791">
        <w:rPr>
          <w:rFonts w:ascii="Times New Roman" w:eastAsia="Calibri" w:hAnsi="Times New Roman" w:cs="Times New Roman"/>
          <w:sz w:val="28"/>
          <w:szCs w:val="28"/>
        </w:rPr>
        <w:t>»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, который  </w:t>
      </w:r>
      <w:r w:rsidR="008C284A" w:rsidRPr="002979D5">
        <w:rPr>
          <w:rFonts w:ascii="Times New Roman" w:eastAsia="Calibri" w:hAnsi="Times New Roman" w:cs="Times New Roman"/>
          <w:sz w:val="28"/>
          <w:szCs w:val="28"/>
        </w:rPr>
        <w:t xml:space="preserve">постепенно 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пополнился  музыкально-дидактическими играми и атрибутами для танцевальных  импровизаций. </w:t>
      </w:r>
    </w:p>
    <w:p w:rsidR="00F8288A" w:rsidRPr="002979D5" w:rsidRDefault="00F8288A" w:rsidP="002979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DA9E9" wp14:editId="3C5C455C">
            <wp:extent cx="2695575" cy="2076432"/>
            <wp:effectExtent l="0" t="0" r="0" b="63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12" cy="20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979D5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D9B9C" wp14:editId="62A78A8F">
            <wp:extent cx="1885950" cy="2120221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7" t="5789" r="36168" b="4856"/>
                    <a:stretch/>
                  </pic:blipFill>
                  <pic:spPr bwMode="auto">
                    <a:xfrm>
                      <a:off x="0" y="0"/>
                      <a:ext cx="1894499" cy="212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B09D7" w:rsidRPr="00CB09D7" w:rsidRDefault="00E35791" w:rsidP="002979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воспитателями, 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 педагогами </w:t>
      </w:r>
      <w:r w:rsidR="000A4551">
        <w:rPr>
          <w:rFonts w:ascii="Times New Roman" w:eastAsia="Calibri" w:hAnsi="Times New Roman" w:cs="Times New Roman"/>
          <w:sz w:val="28"/>
          <w:szCs w:val="28"/>
        </w:rPr>
        <w:t>детского сада</w:t>
      </w:r>
      <w:r w:rsidR="00CB09D7" w:rsidRPr="00CB09D7">
        <w:rPr>
          <w:rFonts w:ascii="Times New Roman" w:eastAsia="Calibri" w:hAnsi="Times New Roman" w:cs="Times New Roman"/>
          <w:sz w:val="28"/>
          <w:szCs w:val="28"/>
        </w:rPr>
        <w:t xml:space="preserve"> проведены консультации, мастер-классы по изготовлению музыкально-дидактических игр, шумовых игрушек из бросового материала, были разучены коммуникативные танцы и игры с детьми и взрослыми.</w:t>
      </w:r>
    </w:p>
    <w:p w:rsidR="00477B11" w:rsidRPr="002979D5" w:rsidRDefault="00F8288A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B7673" wp14:editId="2B7C0633">
            <wp:extent cx="2266265" cy="1804366"/>
            <wp:effectExtent l="0" t="0" r="1270" b="571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06" cy="18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6A5FF" wp14:editId="2A1B0ED1">
            <wp:extent cx="3114675" cy="1838974"/>
            <wp:effectExtent l="0" t="0" r="0" b="889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4"/>
                    <a:stretch/>
                  </pic:blipFill>
                  <pic:spPr>
                    <a:xfrm>
                      <a:off x="0" y="0"/>
                      <a:ext cx="3114675" cy="18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E6" w:rsidRPr="002979D5" w:rsidRDefault="00354C98" w:rsidP="00E3579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900C2C" w:rsidRPr="000A45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Вторым этапом</w:t>
      </w:r>
      <w:r w:rsidR="00900C2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алгоритма моделирования является </w:t>
      </w:r>
      <w:r w:rsidR="00900C2C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кодирование подражающих, а затем и танцевальных движений в картинки  с изображением зверей, которые ассоциируются у детей  с характером</w:t>
      </w:r>
      <w:r w:rsidR="00900C2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0C2C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повадками каждого животного. </w:t>
      </w:r>
      <w:r w:rsidR="00E53C6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Если для малышей движения зайчика ассоциируется с прыжками на двух ногах, то дети старшего возраста уже могут показать  </w:t>
      </w:r>
      <w:r w:rsidR="00E357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E53C6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длинные лапы</w:t>
      </w:r>
      <w:r w:rsidR="00E357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E53C6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зайца, выбрасывая поочерёдно ноги перед собой, исполняя «Моталочку». Движение Лисы малыши изображают поворотами корпуса вправо-влево, а старшие исполняют «Тройной притоп», добавляя к поворотам </w:t>
      </w:r>
      <w:r w:rsidR="001016C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тройные пере</w:t>
      </w:r>
      <w:r w:rsidR="006B1E7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топы с подъёмом колена и оттянутым носком (лиса хвастается хвостом). Картинка Медведя</w:t>
      </w:r>
      <w:r w:rsidR="00E357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 покачивания и притопов ногами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переходит к исполнению «Присядки» с поочерёдным выставлением ног на пятку (хвастается своей силой).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Так,  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начиная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разучивать  фольклорные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потеше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 животн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ых </w:t>
      </w:r>
      <w:r w:rsidR="007F189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(</w:t>
      </w:r>
      <w:r w:rsidR="00072AA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Заинька,  походи</w:t>
      </w:r>
      <w:r w:rsidR="00072AA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», «</w:t>
      </w:r>
      <w:r w:rsidR="00072AA4" w:rsidRPr="002979D5">
        <w:rPr>
          <w:rFonts w:ascii="Times New Roman" w:hAnsi="Times New Roman" w:cs="Times New Roman"/>
          <w:sz w:val="28"/>
          <w:szCs w:val="28"/>
          <w:shd w:val="clear" w:color="auto" w:fill="FFFFFF"/>
        </w:rPr>
        <w:t>Шла лисичка по тропинке», «</w:t>
      </w:r>
      <w:r w:rsidR="001E4397" w:rsidRPr="002979D5">
        <w:rPr>
          <w:rFonts w:ascii="Times New Roman" w:hAnsi="Times New Roman" w:cs="Times New Roman"/>
          <w:sz w:val="28"/>
          <w:szCs w:val="28"/>
          <w:shd w:val="clear" w:color="auto" w:fill="FFFFFF"/>
        </w:rPr>
        <w:t>Мишка к</w:t>
      </w:r>
      <w:r w:rsidR="00072AA4" w:rsidRPr="002979D5">
        <w:rPr>
          <w:rFonts w:ascii="Times New Roman" w:hAnsi="Times New Roman" w:cs="Times New Roman"/>
          <w:sz w:val="28"/>
          <w:szCs w:val="28"/>
          <w:shd w:val="clear" w:color="auto" w:fill="FFFFFF"/>
        </w:rPr>
        <w:t>осолапый по лесу идёт»</w:t>
      </w:r>
      <w:r w:rsidR="001E4397" w:rsidRPr="002979D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9246B" w:rsidRPr="002979D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49246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кот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орые помогают </w:t>
      </w:r>
      <w:r w:rsidR="0049246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спа</w:t>
      </w:r>
      <w:r w:rsidR="000C48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дировать</w:t>
      </w:r>
      <w:r w:rsidR="0049246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имитировать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движения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каждого зверя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постепенно идёт переход  к </w:t>
      </w:r>
      <w:r w:rsidR="000C48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выразительному исполнению 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танц</w:t>
      </w:r>
      <w:r w:rsidR="000C48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евальных движений</w:t>
      </w:r>
      <w:r w:rsidR="0049246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1E439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закодированных</w:t>
      </w:r>
      <w:r w:rsidR="006502B0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 ассоциируемые образы, </w:t>
      </w:r>
      <w:r w:rsidR="0049246B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характер и повадки зверей.</w:t>
      </w:r>
      <w:r w:rsidR="004177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C305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br/>
        <w:t xml:space="preserve">При разучивании танцевальных движений </w:t>
      </w:r>
      <w:r w:rsidR="00900C2C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C305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дети знакомятся с русской народной песней-потешкой «Тень – тень» и</w:t>
      </w:r>
      <w:r w:rsidR="00900C2C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 те</w:t>
      </w:r>
      <w:r w:rsidR="002C305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ксту изображают закодированные в картинки движения</w:t>
      </w:r>
      <w:r w:rsidR="003B7FE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:</w:t>
      </w:r>
    </w:p>
    <w:p w:rsidR="000A4551" w:rsidRDefault="003B7FE6" w:rsidP="002979D5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41FF8" wp14:editId="7E1B6833">
            <wp:extent cx="4886325" cy="3495674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7" t="34793" r="13135" b="13513"/>
                    <a:stretch/>
                  </pic:blipFill>
                  <pic:spPr bwMode="auto">
                    <a:xfrm>
                      <a:off x="0" y="0"/>
                      <a:ext cx="4883918" cy="34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551" w:rsidRPr="002979D5" w:rsidRDefault="000A4551" w:rsidP="00E3579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="003B7FE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</w:t>
      </w:r>
      <w:r w:rsidRPr="000A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Третьем </w:t>
      </w:r>
      <w:r w:rsidR="003B7FE6" w:rsidRPr="000A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этапе</w:t>
      </w:r>
      <w:r w:rsidR="003B7FE6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алгоритма моделирования, дети учатся составлять схемы, для закрепления последовательности движений с помощью дидактического п</w:t>
      </w:r>
      <w:r w:rsidR="006C5CAF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особия в виде карточек-картинок.</w:t>
      </w:r>
    </w:p>
    <w:p w:rsidR="00354C98" w:rsidRPr="002979D5" w:rsidRDefault="003B7FE6" w:rsidP="002979D5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95726" wp14:editId="561138ED">
            <wp:extent cx="5943600" cy="1056106"/>
            <wp:effectExtent l="0" t="0" r="0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1" t="88185" r="3026"/>
                    <a:stretch/>
                  </pic:blipFill>
                  <pic:spPr bwMode="auto">
                    <a:xfrm>
                      <a:off x="0" y="0"/>
                      <a:ext cx="5940425" cy="10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4" w:rsidRPr="002979D5" w:rsidRDefault="002C3056" w:rsidP="00E3579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r w:rsidR="006C5CAF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Узнать, назвать или выбрать для исполнения танцевальное движение дети могут, закрепив  картинки на кубики. </w:t>
      </w:r>
    </w:p>
    <w:p w:rsidR="00952944" w:rsidRPr="002979D5" w:rsidRDefault="00952944" w:rsidP="00E35791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0DBEDEE" wp14:editId="4043AF22">
            <wp:extent cx="2752725" cy="929045"/>
            <wp:effectExtent l="0" t="0" r="0" b="4445"/>
            <wp:docPr id="3" name="Рисунок 3" descr="C:\Users\AAA\Desktop\Конкурс\20181229_12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Конкурс\20181229_124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6" t="43598" r="8493" b="11094"/>
                    <a:stretch/>
                  </pic:blipFill>
                  <pic:spPr bwMode="auto">
                    <a:xfrm>
                      <a:off x="0" y="0"/>
                      <a:ext cx="2751253" cy="92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944" w:rsidRPr="002979D5" w:rsidRDefault="00042A71" w:rsidP="00E35791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 </w:t>
      </w:r>
      <w:r w:rsidR="006C5CAF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Этот дидактический материал способствует быстрому </w:t>
      </w:r>
      <w:r w:rsidR="004B77BE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обучению,</w:t>
      </w:r>
      <w:r w:rsidR="009529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C5CAF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запоминанию</w:t>
      </w:r>
      <w:r w:rsidR="009529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усвоению программы по музыкально-ритмическому развитию дошкольников. В дальнейшем дети </w:t>
      </w:r>
      <w:r w:rsidR="004B77BE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самостоятельно могут выбирать движения </w:t>
      </w:r>
      <w:r w:rsidR="009529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для </w:t>
      </w:r>
      <w:r w:rsidR="004B77BE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составления своего танца или импровизации под характерную музыку, что способствует развитию</w:t>
      </w:r>
      <w:r w:rsidR="009529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 них </w:t>
      </w:r>
      <w:r w:rsidR="009529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творческих способностей</w:t>
      </w:r>
      <w:r w:rsidR="004B77BE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танцевальной активности</w:t>
      </w:r>
      <w:r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умения  самостоятельно делать выбор, оценивать себя и других.</w:t>
      </w:r>
    </w:p>
    <w:p w:rsidR="00900C2C" w:rsidRPr="002979D5" w:rsidRDefault="00042A71" w:rsidP="002979D5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 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</w:t>
      </w:r>
      <w:r w:rsidR="000A4551" w:rsidRPr="000A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четвёрто</w:t>
      </w:r>
      <w:r w:rsidR="00B56209" w:rsidRPr="000A455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 этапе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дети 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 помощью кубиков 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моделируют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строение танца,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кодируя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E3579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дву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 частную  форму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польки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музыкальные инструменты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Прослушав музыку</w:t>
      </w:r>
      <w:r w:rsidR="0006308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дети  подбирают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  движению звучание инструмент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(в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ступление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колокольчик;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1часть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бег по кругу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маракас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  <w:r w:rsidR="00B56209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2часть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танцевальное движение</w:t>
      </w:r>
      <w:r w:rsidR="0006308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паре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хлопки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музыкальный молоточек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притопы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- барабан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кружение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– бубен;  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поклон </w:t>
      </w:r>
      <w:r w:rsidR="000B4C45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 тарелки)</w:t>
      </w:r>
      <w:r w:rsidR="00A356FA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  <w:r w:rsidR="00557F44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E010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празднике </w:t>
      </w:r>
      <w:r w:rsidR="007E46CC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парный танец </w:t>
      </w:r>
      <w:r w:rsidR="000E0107" w:rsidRPr="002979D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можно исполнить с музыкантами.</w:t>
      </w:r>
    </w:p>
    <w:p w:rsidR="00CD5E7F" w:rsidRPr="002979D5" w:rsidRDefault="00B56209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5C031" wp14:editId="3E9AD4A5">
            <wp:extent cx="1839168" cy="1407203"/>
            <wp:effectExtent l="0" t="0" r="0" b="254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89" r="60581" b="56799"/>
                    <a:stretch/>
                  </pic:blipFill>
                  <pic:spPr bwMode="auto">
                    <a:xfrm>
                      <a:off x="0" y="0"/>
                      <a:ext cx="1840537" cy="14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5E7F" w:rsidRPr="002979D5" w:rsidRDefault="000E0107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Старшие дошкольники могут модулировать  части Польки И. Штрауса </w:t>
      </w:r>
      <w:r w:rsidR="007E46C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геометрические фигуры, добавив знакомые </w:t>
      </w:r>
      <w:r w:rsidR="007E46C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картинки </w:t>
      </w:r>
      <w:r w:rsidR="00696DE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закодированными </w:t>
      </w:r>
      <w:r w:rsidR="007E46C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них </w:t>
      </w:r>
      <w:r w:rsidR="00696DE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танцевальными движениями.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5E7F" w:rsidRPr="002979D5" w:rsidRDefault="000E0107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C844C" wp14:editId="2ACC46F4">
            <wp:extent cx="1628775" cy="1308115"/>
            <wp:effectExtent l="0" t="0" r="0" b="6350"/>
            <wp:docPr id="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1" t="12585" r="16319" b="51875"/>
                    <a:stretch/>
                  </pic:blipFill>
                  <pic:spPr bwMode="auto">
                    <a:xfrm>
                      <a:off x="0" y="0"/>
                      <a:ext cx="1632324" cy="13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96DE9"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46CC"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696DE9" w:rsidRPr="00297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AD554" wp14:editId="7566FDC9">
            <wp:extent cx="1809750" cy="1312567"/>
            <wp:effectExtent l="0" t="0" r="0" b="190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4" t="52" r="14604" b="4273"/>
                    <a:stretch/>
                  </pic:blipFill>
                  <pic:spPr bwMode="auto">
                    <a:xfrm>
                      <a:off x="0" y="0"/>
                      <a:ext cx="1820358" cy="13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D5E7F" w:rsidRPr="002979D5" w:rsidRDefault="000A4551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7E46C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Ещё нужно отметить, что дети</w:t>
      </w:r>
      <w:r w:rsidR="0034584F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от своего настроения и темперамента </w:t>
      </w:r>
      <w:r w:rsidR="007E46CC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свободны в выборе как </w:t>
      </w:r>
      <w:r w:rsidR="0034584F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движения для мальчиков</w:t>
      </w:r>
      <w:r w:rsidR="00285B99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4584F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так и д</w:t>
      </w:r>
      <w:r w:rsidR="00F8288A"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девочек.</w:t>
      </w:r>
      <w:r w:rsidR="008C284A" w:rsidRPr="002979D5">
        <w:rPr>
          <w:rFonts w:ascii="Times New Roman" w:hAnsi="Times New Roman" w:cs="Times New Roman"/>
          <w:sz w:val="28"/>
          <w:szCs w:val="28"/>
        </w:rPr>
        <w:t xml:space="preserve"> Закрепление и результат детского исполнительства можно заметить в </w:t>
      </w:r>
      <w:r w:rsidR="00A92757" w:rsidRPr="002979D5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8C284A" w:rsidRPr="002979D5">
        <w:rPr>
          <w:rFonts w:ascii="Times New Roman" w:hAnsi="Times New Roman" w:cs="Times New Roman"/>
          <w:sz w:val="28"/>
          <w:szCs w:val="28"/>
        </w:rPr>
        <w:t>музыкальных</w:t>
      </w:r>
      <w:r w:rsidR="00A92757" w:rsidRPr="002979D5">
        <w:rPr>
          <w:rFonts w:ascii="Times New Roman" w:hAnsi="Times New Roman" w:cs="Times New Roman"/>
          <w:sz w:val="28"/>
          <w:szCs w:val="28"/>
        </w:rPr>
        <w:t xml:space="preserve"> и подвижных игр</w:t>
      </w:r>
      <w:r w:rsidR="008C284A" w:rsidRPr="002979D5">
        <w:rPr>
          <w:rFonts w:ascii="Times New Roman" w:hAnsi="Times New Roman" w:cs="Times New Roman"/>
          <w:sz w:val="28"/>
          <w:szCs w:val="28"/>
        </w:rPr>
        <w:t xml:space="preserve">  </w:t>
      </w:r>
      <w:r w:rsidR="00042A71" w:rsidRPr="002979D5">
        <w:rPr>
          <w:rFonts w:ascii="Times New Roman" w:hAnsi="Times New Roman" w:cs="Times New Roman"/>
          <w:sz w:val="28"/>
          <w:szCs w:val="28"/>
        </w:rPr>
        <w:t>(«Зеркало», «Юный хореограф»</w:t>
      </w:r>
      <w:r w:rsidR="008C284A" w:rsidRPr="002979D5">
        <w:rPr>
          <w:rFonts w:ascii="Times New Roman" w:hAnsi="Times New Roman" w:cs="Times New Roman"/>
          <w:sz w:val="28"/>
          <w:szCs w:val="28"/>
        </w:rPr>
        <w:t>,</w:t>
      </w:r>
      <w:r w:rsidR="00F8288A" w:rsidRPr="002979D5">
        <w:rPr>
          <w:rFonts w:ascii="Times New Roman" w:hAnsi="Times New Roman" w:cs="Times New Roman"/>
          <w:sz w:val="28"/>
          <w:szCs w:val="28"/>
        </w:rPr>
        <w:t xml:space="preserve"> </w:t>
      </w:r>
      <w:r w:rsidR="008C284A" w:rsidRPr="002979D5">
        <w:rPr>
          <w:rFonts w:ascii="Times New Roman" w:hAnsi="Times New Roman" w:cs="Times New Roman"/>
          <w:sz w:val="28"/>
          <w:szCs w:val="28"/>
        </w:rPr>
        <w:t xml:space="preserve">«Где мы были») </w:t>
      </w:r>
      <w:r w:rsidR="00A92757" w:rsidRPr="002979D5">
        <w:rPr>
          <w:rFonts w:ascii="Times New Roman" w:hAnsi="Times New Roman" w:cs="Times New Roman"/>
          <w:sz w:val="28"/>
          <w:szCs w:val="28"/>
        </w:rPr>
        <w:t>и хороводов</w:t>
      </w:r>
      <w:r w:rsidR="008C284A" w:rsidRPr="002979D5">
        <w:rPr>
          <w:rFonts w:ascii="Times New Roman" w:hAnsi="Times New Roman" w:cs="Times New Roman"/>
          <w:sz w:val="28"/>
          <w:szCs w:val="28"/>
        </w:rPr>
        <w:t xml:space="preserve"> («Ходим кругом», «Ай, дили</w:t>
      </w:r>
      <w:r w:rsidR="00F8288A" w:rsidRPr="002979D5">
        <w:rPr>
          <w:rFonts w:ascii="Times New Roman" w:hAnsi="Times New Roman" w:cs="Times New Roman"/>
          <w:sz w:val="28"/>
          <w:szCs w:val="28"/>
        </w:rPr>
        <w:t>»</w:t>
      </w:r>
      <w:r w:rsidR="008C284A" w:rsidRPr="002979D5">
        <w:rPr>
          <w:rFonts w:ascii="Times New Roman" w:hAnsi="Times New Roman" w:cs="Times New Roman"/>
          <w:sz w:val="28"/>
          <w:szCs w:val="28"/>
        </w:rPr>
        <w:t>).</w:t>
      </w:r>
    </w:p>
    <w:p w:rsidR="00410CB1" w:rsidRPr="00410CB1" w:rsidRDefault="00354C98" w:rsidP="002979D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410CB1" w:rsidRPr="00410CB1">
        <w:rPr>
          <w:rFonts w:ascii="Times New Roman" w:eastAsia="Calibri" w:hAnsi="Times New Roman" w:cs="Times New Roman"/>
          <w:sz w:val="28"/>
          <w:szCs w:val="28"/>
        </w:rPr>
        <w:t xml:space="preserve">Актуальность  </w:t>
      </w:r>
      <w:r w:rsidRPr="002979D5">
        <w:rPr>
          <w:rFonts w:ascii="Times New Roman" w:eastAsia="Calibri" w:hAnsi="Times New Roman" w:cs="Times New Roman"/>
          <w:sz w:val="28"/>
          <w:szCs w:val="28"/>
        </w:rPr>
        <w:t xml:space="preserve">использования технологии моделирования в музыкально-ритмическом развитии старших дошкольников </w:t>
      </w:r>
      <w:r w:rsidR="00410CB1" w:rsidRPr="00410CB1">
        <w:rPr>
          <w:rFonts w:ascii="Times New Roman" w:eastAsia="Calibri" w:hAnsi="Times New Roman" w:cs="Times New Roman"/>
          <w:sz w:val="28"/>
          <w:szCs w:val="28"/>
        </w:rPr>
        <w:t xml:space="preserve">обусловлена тем, что </w:t>
      </w:r>
      <w:r w:rsidR="00410CB1" w:rsidRPr="00410CB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 в себе возможности оптимизации, упорядочивания, повышения интенсивности и эффективности педагогического процесса</w:t>
      </w:r>
      <w:r w:rsidR="000630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игровой форме</w:t>
      </w:r>
      <w:r w:rsidR="00410CB1" w:rsidRPr="00410CB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гарантированности положительных результатов.</w:t>
      </w:r>
      <w:r w:rsidR="00410CB1" w:rsidRPr="00410C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5E7F" w:rsidRPr="002979D5" w:rsidRDefault="00CD5E7F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D5E7F" w:rsidRDefault="00CD5E7F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P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979D5" w:rsidRDefault="002979D5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298A" w:rsidRPr="002979D5" w:rsidRDefault="00D0298A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литературы:</w:t>
      </w:r>
    </w:p>
    <w:p w:rsidR="00D0298A" w:rsidRPr="002979D5" w:rsidRDefault="00D0298A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Л.Ф.Обухова. «Детская (возрастная) психология». М., 1996.</w:t>
      </w:r>
    </w:p>
    <w:p w:rsidR="00B20233" w:rsidRPr="00241F0B" w:rsidRDefault="00D0298A" w:rsidP="002979D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2979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Метиева Л. А., Удалова Э. Я. «Развитие сенсорной сферы детей»</w:t>
      </w:r>
    </w:p>
    <w:sectPr w:rsidR="00B20233" w:rsidRPr="00241F0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CF3" w:rsidRDefault="002B6CF3" w:rsidP="00241F0B">
      <w:pPr>
        <w:spacing w:after="0" w:line="240" w:lineRule="auto"/>
      </w:pPr>
      <w:r>
        <w:separator/>
      </w:r>
    </w:p>
  </w:endnote>
  <w:endnote w:type="continuationSeparator" w:id="0">
    <w:p w:rsidR="002B6CF3" w:rsidRDefault="002B6CF3" w:rsidP="00241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361465"/>
      <w:docPartObj>
        <w:docPartGallery w:val="Page Numbers (Bottom of Page)"/>
        <w:docPartUnique/>
      </w:docPartObj>
    </w:sdtPr>
    <w:sdtEndPr/>
    <w:sdtContent>
      <w:p w:rsidR="00241F0B" w:rsidRDefault="00241F0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CF3">
          <w:rPr>
            <w:noProof/>
          </w:rPr>
          <w:t>1</w:t>
        </w:r>
        <w:r>
          <w:fldChar w:fldCharType="end"/>
        </w:r>
      </w:p>
    </w:sdtContent>
  </w:sdt>
  <w:p w:rsidR="00241F0B" w:rsidRDefault="00241F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CF3" w:rsidRDefault="002B6CF3" w:rsidP="00241F0B">
      <w:pPr>
        <w:spacing w:after="0" w:line="240" w:lineRule="auto"/>
      </w:pPr>
      <w:r>
        <w:separator/>
      </w:r>
    </w:p>
  </w:footnote>
  <w:footnote w:type="continuationSeparator" w:id="0">
    <w:p w:rsidR="002B6CF3" w:rsidRDefault="002B6CF3" w:rsidP="00241F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4F37"/>
    <w:multiLevelType w:val="hybridMultilevel"/>
    <w:tmpl w:val="0F8CB71E"/>
    <w:lvl w:ilvl="0" w:tplc="AC5A777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A71"/>
    <w:rsid w:val="00025991"/>
    <w:rsid w:val="00042A71"/>
    <w:rsid w:val="00052047"/>
    <w:rsid w:val="0006308B"/>
    <w:rsid w:val="00072AA4"/>
    <w:rsid w:val="000A4551"/>
    <w:rsid w:val="000B4C45"/>
    <w:rsid w:val="000C4845"/>
    <w:rsid w:val="000E0107"/>
    <w:rsid w:val="001016C1"/>
    <w:rsid w:val="00185297"/>
    <w:rsid w:val="001E4397"/>
    <w:rsid w:val="002070DF"/>
    <w:rsid w:val="00241F0B"/>
    <w:rsid w:val="00285B99"/>
    <w:rsid w:val="002979D5"/>
    <w:rsid w:val="002A16FB"/>
    <w:rsid w:val="002B6CF3"/>
    <w:rsid w:val="002C3056"/>
    <w:rsid w:val="002E69B2"/>
    <w:rsid w:val="002F2434"/>
    <w:rsid w:val="00303DFA"/>
    <w:rsid w:val="00306FB1"/>
    <w:rsid w:val="0034584F"/>
    <w:rsid w:val="00354C98"/>
    <w:rsid w:val="003B7FE6"/>
    <w:rsid w:val="00410CB1"/>
    <w:rsid w:val="00417745"/>
    <w:rsid w:val="00477B11"/>
    <w:rsid w:val="0049246B"/>
    <w:rsid w:val="004B77BE"/>
    <w:rsid w:val="00543E86"/>
    <w:rsid w:val="00550AFD"/>
    <w:rsid w:val="00557F44"/>
    <w:rsid w:val="00573241"/>
    <w:rsid w:val="00592264"/>
    <w:rsid w:val="00633129"/>
    <w:rsid w:val="006502B0"/>
    <w:rsid w:val="00652CC6"/>
    <w:rsid w:val="00696DE9"/>
    <w:rsid w:val="006B1E7B"/>
    <w:rsid w:val="006C5CAF"/>
    <w:rsid w:val="0072268E"/>
    <w:rsid w:val="0074631C"/>
    <w:rsid w:val="007E46CC"/>
    <w:rsid w:val="007E78E9"/>
    <w:rsid w:val="007F1896"/>
    <w:rsid w:val="00813AAF"/>
    <w:rsid w:val="00894411"/>
    <w:rsid w:val="008C284A"/>
    <w:rsid w:val="00900C2C"/>
    <w:rsid w:val="00952944"/>
    <w:rsid w:val="00965F64"/>
    <w:rsid w:val="00993C64"/>
    <w:rsid w:val="009A61BE"/>
    <w:rsid w:val="00A356FA"/>
    <w:rsid w:val="00A37063"/>
    <w:rsid w:val="00A92757"/>
    <w:rsid w:val="00AB49B0"/>
    <w:rsid w:val="00AE7BC5"/>
    <w:rsid w:val="00B20233"/>
    <w:rsid w:val="00B56209"/>
    <w:rsid w:val="00B8586F"/>
    <w:rsid w:val="00C2249E"/>
    <w:rsid w:val="00CB09D7"/>
    <w:rsid w:val="00CD5E7F"/>
    <w:rsid w:val="00D0298A"/>
    <w:rsid w:val="00D90A71"/>
    <w:rsid w:val="00E35791"/>
    <w:rsid w:val="00E37E0D"/>
    <w:rsid w:val="00E53C66"/>
    <w:rsid w:val="00ED2015"/>
    <w:rsid w:val="00EE3011"/>
    <w:rsid w:val="00F8288A"/>
    <w:rsid w:val="00F927BE"/>
    <w:rsid w:val="00F92891"/>
    <w:rsid w:val="00FD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F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1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F0B"/>
  </w:style>
  <w:style w:type="paragraph" w:styleId="a8">
    <w:name w:val="footer"/>
    <w:basedOn w:val="a"/>
    <w:link w:val="a9"/>
    <w:uiPriority w:val="99"/>
    <w:unhideWhenUsed/>
    <w:rsid w:val="00241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F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41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1F0B"/>
  </w:style>
  <w:style w:type="paragraph" w:styleId="a8">
    <w:name w:val="footer"/>
    <w:basedOn w:val="a"/>
    <w:link w:val="a9"/>
    <w:uiPriority w:val="99"/>
    <w:unhideWhenUsed/>
    <w:rsid w:val="00241F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1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A3244-BC67-4B73-A16B-3B5A4A82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7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27</cp:revision>
  <dcterms:created xsi:type="dcterms:W3CDTF">2019-01-02T21:20:00Z</dcterms:created>
  <dcterms:modified xsi:type="dcterms:W3CDTF">2020-04-09T11:43:00Z</dcterms:modified>
</cp:coreProperties>
</file>