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69" w:rsidRDefault="00B42469" w:rsidP="00B4246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DD6D00"/>
          <w:kern w:val="36"/>
          <w:sz w:val="28"/>
          <w:szCs w:val="28"/>
        </w:rPr>
      </w:pPr>
      <w:r w:rsidRPr="00B42469">
        <w:rPr>
          <w:rFonts w:ascii="Arial" w:eastAsia="Times New Roman" w:hAnsi="Arial" w:cs="Arial"/>
          <w:b/>
          <w:bCs/>
          <w:color w:val="959595"/>
          <w:kern w:val="36"/>
          <w:sz w:val="18"/>
          <w:szCs w:val="18"/>
        </w:rPr>
        <w:br/>
      </w:r>
      <w:proofErr w:type="gramStart"/>
      <w:r w:rsidRPr="00B42469">
        <w:rPr>
          <w:rFonts w:ascii="Arial" w:eastAsia="Times New Roman" w:hAnsi="Arial" w:cs="Arial"/>
          <w:b/>
          <w:bCs/>
          <w:color w:val="DD6D00"/>
          <w:kern w:val="36"/>
          <w:sz w:val="28"/>
          <w:szCs w:val="28"/>
        </w:rPr>
        <w:t>"</w:t>
      </w:r>
      <w:bookmarkStart w:id="0" w:name="_GoBack"/>
      <w:r w:rsidRPr="00B42469">
        <w:rPr>
          <w:rFonts w:ascii="Arial" w:eastAsia="Times New Roman" w:hAnsi="Arial" w:cs="Arial"/>
          <w:b/>
          <w:bCs/>
          <w:color w:val="DD6D00"/>
          <w:kern w:val="36"/>
          <w:sz w:val="28"/>
          <w:szCs w:val="28"/>
        </w:rPr>
        <w:t>Информационно-коммуникативные технологии как форма орган</w:t>
      </w:r>
      <w:r w:rsidR="00F6314B">
        <w:rPr>
          <w:rFonts w:ascii="Arial" w:eastAsia="Times New Roman" w:hAnsi="Arial" w:cs="Arial"/>
          <w:b/>
          <w:bCs/>
          <w:color w:val="DD6D00"/>
          <w:kern w:val="36"/>
          <w:sz w:val="28"/>
          <w:szCs w:val="28"/>
        </w:rPr>
        <w:t>изации деятельности обучающихся на ур</w:t>
      </w:r>
      <w:r w:rsidR="001851DA">
        <w:rPr>
          <w:rFonts w:ascii="Arial" w:eastAsia="Times New Roman" w:hAnsi="Arial" w:cs="Arial"/>
          <w:b/>
          <w:bCs/>
          <w:color w:val="DD6D00"/>
          <w:kern w:val="36"/>
          <w:sz w:val="28"/>
          <w:szCs w:val="28"/>
        </w:rPr>
        <w:t xml:space="preserve">оках </w:t>
      </w:r>
      <w:r w:rsidR="00F6314B">
        <w:rPr>
          <w:rFonts w:ascii="Arial" w:eastAsia="Times New Roman" w:hAnsi="Arial" w:cs="Arial"/>
          <w:b/>
          <w:bCs/>
          <w:color w:val="DD6D00"/>
          <w:kern w:val="36"/>
          <w:sz w:val="28"/>
          <w:szCs w:val="28"/>
        </w:rPr>
        <w:t>»</w:t>
      </w:r>
      <w:proofErr w:type="gramEnd"/>
    </w:p>
    <w:p w:rsidR="00B42469" w:rsidRPr="00B42469" w:rsidRDefault="00B42469" w:rsidP="00B424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1"/>
          <w:szCs w:val="31"/>
        </w:rPr>
      </w:pPr>
    </w:p>
    <w:bookmarkEnd w:id="0"/>
    <w:p w:rsidR="00B42469" w:rsidRPr="001851DA" w:rsidRDefault="00B42469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       </w:t>
      </w:r>
      <w:r w:rsidR="001851DA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                     </w:t>
      </w:r>
    </w:p>
    <w:p w:rsidR="00B42469" w:rsidRPr="001851DA" w:rsidRDefault="00B42469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                                                                                        </w:t>
      </w:r>
      <w:r w:rsidR="001851DA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                         </w:t>
      </w:r>
    </w:p>
    <w:p w:rsidR="00B42469" w:rsidRDefault="00B42469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B42469" w:rsidRDefault="001851DA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        В настоящее время</w:t>
      </w:r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в условиях объявленной ВОЗ пандемии </w:t>
      </w:r>
      <w:proofErr w:type="spellStart"/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>коронавируса</w:t>
      </w:r>
      <w:proofErr w:type="spellEnd"/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>, особую значимость в образовательном процессе  приобрели  информационно-коммуникационные технологии. Именно они позволили</w:t>
      </w:r>
      <w:r w:rsidR="006D03E5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организовать дистанционное обучение,</w:t>
      </w:r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не прерывать учебный про</w:t>
      </w: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>цесс, подойти к завершению 2019-</w:t>
      </w:r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>2020 учебного года со всей тщательностью, дали возможность обучающимся осваивать учебную программу</w:t>
      </w:r>
      <w:proofErr w:type="gramStart"/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,</w:t>
      </w:r>
      <w:proofErr w:type="gramEnd"/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а педагогам объяснять учебный материал, проводить видеуроки, контролировать выполнение обучающимися необходимого учебного материала. Большую роль в организации учебного процесса сыграли различные мессенджеры и социальные сети, которые стали средством оперативной коммуникации между педагогами, обучающимися и их родителями.</w:t>
      </w:r>
    </w:p>
    <w:p w:rsidR="00B42469" w:rsidRDefault="006D03E5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       Основой </w:t>
      </w:r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своей практик</w:t>
      </w: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>и</w:t>
      </w:r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диста</w:t>
      </w: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нционного обучения  я сделала  работу на портале Российской электронной школы. Вызывает неподдельное восхищение продуманность и насыщенность учебным материалом данного портала, огромное спасибо всем, кто проделал такой  потрясающий объём раюот, чтобы облегчить и учителям, и ребятам процесс обучения. Кроме того, хочется отметить интересную подачу учебного материала, обязательное наличие полноценного видеоурока, возможность выполнения тренироваочных работ, а также наличие тестов контроля. </w:t>
      </w:r>
      <w:proofErr w:type="gramStart"/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>Совершенно замечательной</w:t>
      </w:r>
      <w:proofErr w:type="gramEnd"/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особенностью данного портала является существование «Дневника» учащегося, где и сам обучающийся, и учитель-предметник, и родители учеников могут сразу увидеть как процесс обучения, так и его результативность. Нельзя не  отметить также возможность обратной связи с учениками</w:t>
      </w:r>
      <w:proofErr w:type="gramStart"/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>,с</w:t>
      </w:r>
      <w:proofErr w:type="gramEnd"/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воевременность и точность поступающей учителю информации о том, кто из учеников, когда и как выполнил выданное учителем задание. </w:t>
      </w:r>
      <w:r w:rsidR="00292494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</w:t>
      </w:r>
    </w:p>
    <w:p w:rsidR="00292494" w:rsidRDefault="0013303B" w:rsidP="00292494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>Кроме всего ск</w:t>
      </w:r>
      <w:r w:rsidR="00292494">
        <w:rPr>
          <w:rFonts w:ascii="Arial" w:hAnsi="Arial" w:cs="Arial"/>
          <w:color w:val="1E1E1E"/>
          <w:sz w:val="20"/>
          <w:szCs w:val="20"/>
          <w:shd w:val="clear" w:color="auto" w:fill="FAFAFA"/>
        </w:rPr>
        <w:t>азанного, нельзя не отметить  расширение учебного поля на портале РЭШ за счёт огромной электронной библиотеки на г</w:t>
      </w: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>лавной странице сайта. Здесь мож</w:t>
      </w:r>
      <w:r w:rsidR="00292494">
        <w:rPr>
          <w:rFonts w:ascii="Arial" w:hAnsi="Arial" w:cs="Arial"/>
          <w:color w:val="1E1E1E"/>
          <w:sz w:val="20"/>
          <w:szCs w:val="20"/>
          <w:shd w:val="clear" w:color="auto" w:fill="FAFAFA"/>
        </w:rPr>
        <w:t>но найти раздел ссылок на другие образовательные порталы, есть онлайн – музей, имеется раздел экранизации художественных произведений, а также редчайшие театральные постановки  в</w:t>
      </w: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</w:t>
      </w:r>
      <w:r w:rsidR="00292494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специальном разделе «Театр» Возможности информационно- коммуникационных технологий поистинне широчайшие, но надо осознавать, какой титанический труд людей за ними стоит. </w:t>
      </w:r>
    </w:p>
    <w:p w:rsidR="006D03E5" w:rsidRDefault="00292494">
      <w:pPr>
        <w:rPr>
          <w:rFonts w:ascii="Arial" w:eastAsia="Times New Roman" w:hAnsi="Arial" w:cs="Arial"/>
          <w:bCs/>
          <w:kern w:val="36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br w:type="textWrapping" w:clear="all"/>
      </w:r>
      <w:r w:rsidR="006D03E5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      Безусловно, организация дистанционного обучения обучающихся всей страны в авральном режиме не могла пройти гладко, без сучка, без задоринки</w:t>
      </w:r>
      <w:proofErr w:type="gramStart"/>
      <w:r w:rsidR="006D03E5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:</w:t>
      </w:r>
      <w:proofErr w:type="gramEnd"/>
      <w:r w:rsidR="006D03E5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в пе</w:t>
      </w:r>
      <w:r w:rsidR="00D02526">
        <w:rPr>
          <w:rFonts w:ascii="Arial" w:hAnsi="Arial" w:cs="Arial"/>
          <w:color w:val="1E1E1E"/>
          <w:sz w:val="20"/>
          <w:szCs w:val="20"/>
          <w:shd w:val="clear" w:color="auto" w:fill="FAFAFA"/>
        </w:rPr>
        <w:t>рвый день ( это было 06.04.20) п</w:t>
      </w:r>
      <w:r w:rsidR="006D03E5">
        <w:rPr>
          <w:rFonts w:ascii="Arial" w:hAnsi="Arial" w:cs="Arial"/>
          <w:color w:val="1E1E1E"/>
          <w:sz w:val="20"/>
          <w:szCs w:val="20"/>
          <w:shd w:val="clear" w:color="auto" w:fill="FAFAFA"/>
        </w:rPr>
        <w:t>ортал РЭШ  завис, не выдержал огромной нагрузки. Но надо отда</w:t>
      </w:r>
      <w:r w:rsidR="00D02526">
        <w:rPr>
          <w:rFonts w:ascii="Arial" w:hAnsi="Arial" w:cs="Arial"/>
          <w:color w:val="1E1E1E"/>
          <w:sz w:val="20"/>
          <w:szCs w:val="20"/>
          <w:shd w:val="clear" w:color="auto" w:fill="FAFAFA"/>
        </w:rPr>
        <w:t>ть должное программистам портала, которые в сжатые сроки внесли все необходимые поправки, доваили функционала, расширили возможности сайта</w:t>
      </w:r>
      <w:proofErr w:type="gramStart"/>
      <w:r w:rsidR="00D02526">
        <w:rPr>
          <w:rFonts w:ascii="Arial" w:hAnsi="Arial" w:cs="Arial"/>
          <w:color w:val="1E1E1E"/>
          <w:sz w:val="20"/>
          <w:szCs w:val="20"/>
          <w:shd w:val="clear" w:color="auto" w:fill="FAFAFA"/>
        </w:rPr>
        <w:t>.Э</w:t>
      </w:r>
      <w:proofErr w:type="gramEnd"/>
      <w:r w:rsidR="00D02526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то позволило тем обучающимся, которые  вместе с педагогами старались освоить новую для них образовательную среду, войти в неё и стать полноценным пользователем  </w:t>
      </w:r>
      <w:r w:rsidR="00D02526">
        <w:rPr>
          <w:rFonts w:ascii="Arial" w:eastAsia="Times New Roman" w:hAnsi="Arial" w:cs="Arial"/>
          <w:b/>
          <w:bCs/>
          <w:color w:val="DD6D00"/>
          <w:kern w:val="36"/>
        </w:rPr>
        <w:t>информационно-коммуникативных</w:t>
      </w:r>
      <w:r w:rsidR="00D02526" w:rsidRPr="00B42469">
        <w:rPr>
          <w:rFonts w:ascii="Arial" w:eastAsia="Times New Roman" w:hAnsi="Arial" w:cs="Arial"/>
          <w:b/>
          <w:bCs/>
          <w:color w:val="DD6D00"/>
          <w:kern w:val="36"/>
        </w:rPr>
        <w:t xml:space="preserve"> технологи</w:t>
      </w:r>
      <w:r w:rsidR="00D02526">
        <w:rPr>
          <w:rFonts w:ascii="Arial" w:eastAsia="Times New Roman" w:hAnsi="Arial" w:cs="Arial"/>
          <w:b/>
          <w:bCs/>
          <w:color w:val="DD6D00"/>
          <w:kern w:val="36"/>
        </w:rPr>
        <w:t>й</w:t>
      </w:r>
      <w:r w:rsidR="00D02526" w:rsidRPr="00D02526">
        <w:rPr>
          <w:rFonts w:ascii="Arial" w:eastAsia="Times New Roman" w:hAnsi="Arial" w:cs="Arial"/>
          <w:bCs/>
          <w:kern w:val="36"/>
        </w:rPr>
        <w:t xml:space="preserve">, тем самым получив замечательный образовательный </w:t>
      </w:r>
      <w:r w:rsidR="00D02526">
        <w:rPr>
          <w:rFonts w:ascii="Arial" w:eastAsia="Times New Roman" w:hAnsi="Arial" w:cs="Arial"/>
          <w:bCs/>
          <w:kern w:val="36"/>
        </w:rPr>
        <w:t>инструмент в постоянное пользование.Ниже приводятся скриншоты работы в Рэш за период с 06.04.20 по 22.05.20.</w:t>
      </w:r>
    </w:p>
    <w:p w:rsidR="001C27B8" w:rsidRPr="00D02526" w:rsidRDefault="001C27B8">
      <w:pPr>
        <w:rPr>
          <w:rFonts w:ascii="Arial" w:hAnsi="Arial" w:cs="Arial"/>
          <w:sz w:val="20"/>
          <w:szCs w:val="20"/>
          <w:shd w:val="clear" w:color="auto" w:fill="FAFAFA"/>
        </w:rPr>
      </w:pPr>
    </w:p>
    <w:p w:rsidR="0013303B" w:rsidRDefault="00B42469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     </w:t>
      </w:r>
      <w:r w:rsidR="0013303B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Надо осознать, что отныне и навсегда в </w:t>
      </w: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современном образовании наряду с традиционными средствами обучения, которые нам всем хорошо известны, учителя </w:t>
      </w:r>
      <w:r w:rsidR="0013303B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не смогут  не использовать </w:t>
      </w: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информационные технологии. Применение компьютерных программных средств на уроках русского языка и литературы позволяет учителю не только разнообразить традиционные </w:t>
      </w: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lastRenderedPageBreak/>
        <w:t xml:space="preserve">формы обучения, но и решать самые разные задачи: повысить наглядность обучения; обеспечить его дифференциацию; облегчить контроль знаний повысить интерес к предмету. </w:t>
      </w: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  </w:t>
      </w:r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Задачи, стоящие перед учителем-словесником при применении информационных технологий, предполагают работу с текстом, с художественным словом, с книгой. Учителю русского языка необходимо сформировать прочные орфографические и пунктуационные умения и навыки, обогатить словарный запас учащихся, научить их владеть нормами литературного языка, дать детям знание лингвистических и литературоведческих терминов. Бесспорным помощником в решении этих задач являются ИКТ. Сегодня школьному учителю доступен достаточно большой набор средств информационных технологий. </w:t>
      </w:r>
      <w:proofErr w:type="gramStart"/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>При подготовке и проведении учебного занятия могут быть использованы: офисные технологии (MS Word, MS Excel, Power Point и др.), которые позволяют создавать программные продукты в поддержку преподавания своего предмета и организовывать проектную деятельность учащихся; образовательные ресурсы сети Интернет; электронные образовательные ресурсы (ЭОР), которые расширяют возможности образовательной среды и создают условия для развития творческого мышления учащихся.</w:t>
      </w:r>
      <w:proofErr w:type="gramEnd"/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ЭОР – учебные материалы, для воспроизведения которых используются электронные устройства.</w:t>
      </w: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   </w:t>
      </w:r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Наиболее современные и эффективные для образования ЭОР воспроизводятся с помощью компьютера и интерактивной доски. Самой распространенной программой для уроков литературы остается программа Power Point. Основная цель этой программы – создание наглядных материалов. С помощью простой презентации я знакомлю детей с жизнью и творчеством поэтов и писателей, а также помогаю детям провести анализ того или иного произведения. Существует множество различных сайтов, содержащих методические разработки учителей, в том числе и презентации, поэтому очень часто обращаюсь к такой форме подачи информации. Если что-то не устраивает в презентации коллеги, то исправляю, при этом, не забывая об авторском праве создателя презентации. </w:t>
      </w: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  </w:t>
      </w:r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>Огромную помощь учителю оказывает кинематограф. Многие классические произведения можно найти в виде фильма. Если фильм небольшой по объему, то вместе с детьми мы устраиваем просмотр фильма полностью и затем обсуждаем. Но программа не позволяет уделить на произведение много времени, поэтому чаще всего я использую только отдельные видеофрагменты, также с последующим обсуждением. Для нарезки фильмов я использую программу Киностудия Windows Life. Программа очень простая в использовании. Такие фрагменты очень удобно использовать на уроке.</w:t>
      </w: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 </w:t>
      </w:r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Учащиеся также любят использовать презентации в работе, в таком формате они готовят домашние задания. Создание презентации развивает у них самостоятельность и творчество. Современные технологии позволяют детям не собираться за одним компьютером для выполнения презентации. Учащиеся свободно общаются друг с другом, «перекидывая» информацию с помощью сети Интернет. Самым простым распространенным приложением для общения является, конечно же, социальная сеть «ВКонтакте». Нередко, создав беседу, мы общаемся с детьми по поводу той или иной темы. Дети высылают мне свои работы на проверку, и на урок уже приходят с правильно выполненной работой.</w:t>
      </w: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 </w:t>
      </w:r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Урок литературы – особый урок, который должен быть ярким, эмоциональным. Поэтому очень выручают виртуальные экскурсии, позволяющие детям увидеть своими глазами места, связанные с великими людьми. Так, при изучении жизни и творчества Л. Н. Толстого мы «побывали» в Ясной поляне. А на сайте tolstoy.ru посмотрели кадры, на которых воочию увидели Льва Николаевича. Использование фонограмм позволяет услышать актерское прочтение. </w:t>
      </w: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 </w:t>
      </w:r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Очень удобно, что фонохрестоматия идет в комплекте с учебником. Чтобы найти интересный фрагмент, который не вошел в фонохрестоматию, я обращаюсь к интернет-ресурсу http://audiokniga-onlajn.ru, там находится большая коллекция аудиокниг. Таким образом, урок литературы «пролетает» для детей незаметно, превращаясь из «скучного чтения и лекции учителя» в увлекательное путешествие. </w:t>
      </w: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lastRenderedPageBreak/>
        <w:t xml:space="preserve">      </w:t>
      </w:r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Совсем иного рода программы использую на уроках русского языка. Но цель применения ИКТ на этих уроках остается неизменной: поддержка традиционного курса обучения; повышение интереса ребенка к уроку. Презентации, схемы, интерактивные таблицы, тренажеры позволяют экономить время, более эстетично оформить материал. При подготовке уроков русского языка я обращаюсь к уже знакомой программе Power Point. Эта программа значительно экономит время при проверке знаний: достаточно подготовить презентацию всего из одного слайда, где будет задание, а при помощи анимацию на этом же слайде можно будет показать и ответ. </w:t>
      </w: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Особую помощь оказывает интерактивная доска в работе с таблицами. </w:t>
      </w:r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>Возможности интерактивных таблиц очень широки: это объяснение правил правописания с подбором примеров, объяснение, как выстроить схему сложного предложения, и закрепление знаний. Такие таблицы удобно использовать онлайн, если вам позволяет скорость интернета в школе. В ином случае вы всегда можете скачать их и использовать офлайн. Основная задача учителя русского языка – развитие орфографических и пунктуационных навыков. На помощь здесь придёт тренажер (тренажер требует установки на компьютер). И тренажер, и интерактивные таблицы находятся на сайте электронных образовательных ресурсов. Дети с удовольствием работают на этом тренажере, впечатывая нужные бук</w:t>
      </w: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>вы, расставляя знаки препинания.</w:t>
      </w:r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</w:t>
      </w: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      </w:t>
      </w:r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>. ФГОС нового поколения выдвигает новые требования к образовательной и информационной среде. В идеале, эта среда должна обеспечивать возможность для учителя и учащихся информатизировать свою работу. Требования ФГОС к метапредметным результатам подразумевают модернизацию технологии организации обучения</w:t>
      </w:r>
      <w:proofErr w:type="gramStart"/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.. </w:t>
      </w:r>
      <w:proofErr w:type="gramEnd"/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>Постепенно приходит осознание необходимости использования этих интерактивных площадок. ИКТ на уроках русского языка и литературы значительно повышают не только эффективность обучения, но и помогают создать более продуктивную атмосферу на уроке, заинтересовать учеников изучаемым материалом. Кроме этого, владение и использование ИКТ – хороший способ не отстать от времени и учеников.</w:t>
      </w: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6FCC" w:rsidRDefault="00136FCC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6FCC" w:rsidRDefault="00136FCC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6FCC" w:rsidRDefault="00136FCC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6FCC" w:rsidRDefault="00136FCC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6FCC" w:rsidRDefault="00136FCC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6FCC" w:rsidRDefault="00136FCC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6FCC" w:rsidRDefault="00136FCC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</w:rPr>
      </w:pPr>
    </w:p>
    <w:p w:rsidR="00A5498C" w:rsidRPr="00B42469" w:rsidRDefault="00B42469">
      <w:pPr>
        <w:rPr>
          <w:lang w:val="en-US"/>
        </w:rPr>
      </w:pPr>
      <w:r w:rsidRPr="001851DA">
        <w:rPr>
          <w:rFonts w:ascii="Arial" w:hAnsi="Arial" w:cs="Arial"/>
          <w:color w:val="1E1E1E"/>
          <w:sz w:val="20"/>
          <w:szCs w:val="20"/>
          <w:lang w:val="en-US"/>
        </w:rPr>
        <w:br/>
      </w:r>
      <w:r w:rsidRPr="001851DA">
        <w:rPr>
          <w:rFonts w:ascii="Arial" w:hAnsi="Arial" w:cs="Arial"/>
          <w:color w:val="1E1E1E"/>
          <w:sz w:val="20"/>
          <w:szCs w:val="20"/>
          <w:lang w:val="en-US"/>
        </w:rPr>
        <w:br/>
      </w: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>Источник</w:t>
      </w:r>
      <w:r w:rsidRPr="00B42469">
        <w:rPr>
          <w:rFonts w:ascii="Arial" w:hAnsi="Arial" w:cs="Arial"/>
          <w:color w:val="1E1E1E"/>
          <w:sz w:val="20"/>
          <w:szCs w:val="20"/>
          <w:shd w:val="clear" w:color="auto" w:fill="FAFAFA"/>
          <w:lang w:val="en-US"/>
        </w:rPr>
        <w:t>: </w:t>
      </w:r>
      <w:hyperlink r:id="rId5" w:history="1">
        <w:r w:rsidRPr="00B42469">
          <w:rPr>
            <w:rStyle w:val="a3"/>
            <w:rFonts w:ascii="Arial" w:hAnsi="Arial" w:cs="Arial"/>
            <w:color w:val="222222"/>
            <w:sz w:val="20"/>
            <w:szCs w:val="20"/>
            <w:u w:val="none"/>
            <w:shd w:val="clear" w:color="auto" w:fill="FAFAFA"/>
            <w:lang w:val="en-US"/>
          </w:rPr>
          <w:t>https://gazeta-pedagogov.ru/kak-primenyat-informatsionno-kommunikativnyje-tehnologii-na-urokah-russkogo-yazyka-i-literatury/</w:t>
        </w:r>
      </w:hyperlink>
      <w:r w:rsidRPr="00B42469">
        <w:rPr>
          <w:rFonts w:ascii="Arial" w:hAnsi="Arial" w:cs="Arial"/>
          <w:color w:val="1E1E1E"/>
          <w:sz w:val="20"/>
          <w:szCs w:val="20"/>
          <w:lang w:val="en-US"/>
        </w:rPr>
        <w:br/>
      </w:r>
      <w:r w:rsidRPr="00B42469">
        <w:rPr>
          <w:rFonts w:ascii="Arial" w:hAnsi="Arial" w:cs="Arial"/>
          <w:color w:val="1E1E1E"/>
          <w:sz w:val="20"/>
          <w:szCs w:val="20"/>
          <w:shd w:val="clear" w:color="auto" w:fill="FAFAFA"/>
          <w:lang w:val="en-US"/>
        </w:rPr>
        <w:t>© gazeta-pedagogov.ru</w:t>
      </w:r>
    </w:p>
    <w:sectPr w:rsidR="00A5498C" w:rsidRPr="00B42469" w:rsidSect="00F5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69"/>
    <w:rsid w:val="0013303B"/>
    <w:rsid w:val="00136FCC"/>
    <w:rsid w:val="001851DA"/>
    <w:rsid w:val="001C27B8"/>
    <w:rsid w:val="00292494"/>
    <w:rsid w:val="00400FFB"/>
    <w:rsid w:val="006D03E5"/>
    <w:rsid w:val="00A5498C"/>
    <w:rsid w:val="00B42469"/>
    <w:rsid w:val="00D02526"/>
    <w:rsid w:val="00F57976"/>
    <w:rsid w:val="00F6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4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2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1C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4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2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1C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zeta-pedagogov.ru/kak-primenyat-informatsionno-kommunikativnyje-tehnologii-na-urokah-russkogo-yazyka-i-literatu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Admin-D</cp:lastModifiedBy>
  <cp:revision>2</cp:revision>
  <dcterms:created xsi:type="dcterms:W3CDTF">2020-12-06T20:38:00Z</dcterms:created>
  <dcterms:modified xsi:type="dcterms:W3CDTF">2020-12-06T20:38:00Z</dcterms:modified>
</cp:coreProperties>
</file>