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91" w:rsidRPr="00927E91" w:rsidRDefault="00927E91" w:rsidP="00927E91">
      <w:pPr>
        <w:shd w:val="clear" w:color="auto" w:fill="FFFFFF"/>
        <w:spacing w:after="212" w:line="42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СОВРЕМЕННЫЕ ЗДОРОВЬЕСБЕРЕГАЮЩИЕ ТЕХНОЛОГИИ В ДОО </w:t>
      </w:r>
    </w:p>
    <w:p w:rsidR="00B7031E" w:rsidRDefault="00B7031E" w:rsidP="00B7031E">
      <w:pPr>
        <w:shd w:val="clear" w:color="auto" w:fill="FFFFFF"/>
        <w:spacing w:after="212" w:line="424" w:lineRule="atLeast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Климахина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:rsidR="00B7031E" w:rsidRDefault="00B7031E" w:rsidP="00B7031E">
      <w:pPr>
        <w:shd w:val="clear" w:color="auto" w:fill="FFFFFF"/>
        <w:spacing w:after="212" w:line="424" w:lineRule="atLeast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70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квалификационной категории </w:t>
      </w:r>
    </w:p>
    <w:p w:rsidR="00B7031E" w:rsidRDefault="00B7031E" w:rsidP="00B7031E">
      <w:pPr>
        <w:shd w:val="clear" w:color="auto" w:fill="FFFFFF"/>
        <w:spacing w:after="212" w:line="424" w:lineRule="atLeast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Структурного отделения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031E" w:rsidRDefault="00B7031E" w:rsidP="00B7031E">
      <w:pPr>
        <w:shd w:val="clear" w:color="auto" w:fill="FFFFFF"/>
        <w:spacing w:after="212" w:line="424" w:lineRule="atLeast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дошкольными группами </w:t>
      </w:r>
    </w:p>
    <w:p w:rsidR="00B7031E" w:rsidRPr="00B7031E" w:rsidRDefault="00B7031E" w:rsidP="00B7031E">
      <w:pPr>
        <w:shd w:val="clear" w:color="auto" w:fill="FFFFFF"/>
        <w:spacing w:after="212" w:line="424" w:lineRule="atLeast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МКОУ «КСОШ №2»</w:t>
      </w:r>
    </w:p>
    <w:p w:rsidR="00927E91" w:rsidRPr="00927E91" w:rsidRDefault="00B7031E" w:rsidP="00B7031E">
      <w:pPr>
        <w:shd w:val="clear" w:color="auto" w:fill="FFFFFF"/>
        <w:spacing w:after="212" w:line="42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27E91"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Огромное количество проблем и нерешенных вопросов ставит перед нами жизнь в XXI веке. На сегодняшний день одной из самых значимых проблем, касающихся каждого человека, начиная с его рождения, является проблема сохранения здоровья. В процессе становления личности наивысший ранг по праву занимает период дошкольного возраста. Уже на этом этапе, в возрасте от 3 до 7 лет, формируется и укрепляется фундамент здоровья, а вместе с этим происходит активное развитие физических качеств и других антропометрических показателей, которые непосредственно служат для эффективного участия ребенка в деятельности, представленной разнообразными формами двигательной активности. В свою очередь данная деятельность на прямую предоставляет </w:t>
      </w:r>
      <w:proofErr w:type="gramStart"/>
      <w:r w:rsidR="00927E91"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proofErr w:type="gramEnd"/>
      <w:r w:rsidR="00927E91"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которых будут развиваться как психические функции, так и интеллектуальные способности ребенка- дошкольника. В государственной политике в сфере образования, выделяется, как один из принципов – приоритет жизни и здоровья. Сегодня, когда на здоровье человека оказывает влияние масса негативных факторов, перед современным дошкольным образованием встает важнейший вопрос, о том, как обеспечить </w:t>
      </w:r>
      <w:proofErr w:type="spellStart"/>
      <w:r w:rsidR="00927E91"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здоровьесбережение</w:t>
      </w:r>
      <w:proofErr w:type="spellEnd"/>
      <w:r w:rsidR="00927E91"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маленькому ребенку, применяя индивидуальные образовательные маршруты.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ежедневно, на протяжении всего рабочего дня, осуществляет деятельность с детьми по утвержденному Федеральному государственному образовательному стандарту дошкольного образования по всем направлениям, принимая в учет охрану и укрепление здоровья детей. Вместе с этим, стремясь обогатить индивидуальный двигательный опыт, последовательно формировать собственные знания об окружающем мире, </w:t>
      </w: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 поэтапно осваивают основную образовательную программу. Выделяя образовательную область физическое развитие, как направление при реализации ФГОС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следует говорить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основных положениях культуры здоровья и безопасного образа жизни, о целенаправленных установках и личностных ориентиров, обширном накоплении знаний в данной отрасли. В совокупности эти элементы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предназначены обеспечить стабилизацию и сохранность нормального физического и психического здоровья,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соответствующее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возрастному этапу развитию ребенка, они являются ценностной составляющей, способствующей к познавательному и эмоциональному развитию ребенка, а также к достижению планируемых результатов.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«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технологии» имеет большое многообразие трактовок, встречающихся в трудах авторов различных областей наук.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Профессор, зав. кафедрой психолого- педагогических технологий охраны и укрепления здоровья Н.К. Смирнов подчеркивал, что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 можно рассматривать как технологическую основу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педагогики, что является совокупностью форм и методов организации обучения детей без какого-либо ущерба для их здоровья, как качественную характеристику любой педагогической технологии по критерию ее воздействия на здоровье ребенка и педагога [4].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мнению автора, понятие «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 – детей, их родителей, педагогов. В свою очередь В.В. Сериков, профессор в области теории педагогики, отмечал, что технология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педагогической деятельности переводит воспитание в рамки жизнеобеспечивающего процесса, который имеет свое направление в области сохранения и приумножения здоровья ребенка.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здоровьесберегающиех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 заключается в обеспечении развития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сегодняшний день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технологии, применяемые в дошкольной образовательной организации, имеют определенную классификацию, критерием которой являются поставленные цели и решаемые задачи, а также ведущие средства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субъектов педагогического процесса [1].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Классификация здоровьесберегающих технологий: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технологии сохранения и стимулирования здоровья: 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стретчинг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ритмопластика, динамические паузы, подвижные и спортивные игры, релаксация;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технологии эстетической направленности: гимнастика пальчиковая, язычковая гимнастика, гимнастика для глаз, гимнастика дыхательная, гимнастика бодрящая, гимнастика коррекционная, гимнастика ортопедическая;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технологии обучения здоровому образу жизни: физкультурное занятие, проблемно-игровые технологии, коммуникативные игры, занятия из серии «Здоровье»,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точечный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биологическая обратная связь;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коррекционные технологии: 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арт-терапия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технологии музыкального воздействия, технологии воздействия цветом, технологии коррекции поведения,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фонетическая ритмика [2].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Особенность каждого из элементов данной классификации заключается в своей индивидуальной определенной дозировки и особенности методики проведения. Не менее важным критерием является возраст детей и их подготовленность. В связи с тем, что для детей дошкольного возраста ведущий вид деятельности – игра, то очень важно преподносить предложенные технологии в игровой ситуации, для того, чтобы эмоциональное состояние ребенка при такого рода активности максимально повышалось, а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приносило радость, и дети с удовольствием будут выполнять, запоминать и в дальнейшем применять изученные упражнения или действия, благодаря которым у детей воспитываются основы культуры здоровья. Во многих из таких технологий не редко используется </w:t>
      </w: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дополнительное предметное оснащение, которое способствует более эффективной работе. В данной деятельности, помимо основных рекомендаций к применению технологий, педагогу необходимо учитывать и индивидуальные особенности каждого ребенка. Конкретным примером может выступать такой вид как ритмопластика, что является примером технологии сохранения и стимулирования. Автором рекомендуется проводить ее с детьми, начиная со средней дошкольной группы, два раза в неделю, притом ее продолжительность должна быть не больше чем 30 минут, кроме того не раньше, чем за 30 минут после приема пиши. Особое внимание стоит уделять на художественную ценность и на величину физической подготовки любого из вида здоровьесберегающих технологий. Важно, чтобы каждая из технологий имела оздоровительную направленность, а в комплексе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 сформировала бы у ребенка полезные привычки в поведении и стойкую мотивацию на здоровый образ жизни. Современные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технологии, которые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в системе дошкольного образования отражают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два направления оздоровительно-развивающей работы: приобщение детей к физической культуре и использование развивающих форм оздоровительной работы. В настоящее время глобальной проблемой выступает состояние здоровья детей. Вырастить здорового ребенка, с установленными позитивными нормами образа жизни, что в будущем скажется на здоровье населения страны в целом – это самое главное, что необходимо сделать педагогам дошкольных учреждений.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Безусловно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вопросе о сохранении здоровья детей, особый интерес должны проявлять и сами родители. Работа, проводимая в ДОО, позволяет привлечь родителей к совместным усилиям по оздоровлению детского организма в течение всего пребывания в дошкольной организации.</w:t>
      </w:r>
    </w:p>
    <w:p w:rsidR="00927E91" w:rsidRPr="00927E91" w:rsidRDefault="00927E91" w:rsidP="00927E91">
      <w:pPr>
        <w:shd w:val="clear" w:color="auto" w:fill="FFFFFF"/>
        <w:spacing w:after="212" w:line="424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 применение в работе здоровьесберегающих педагогических технологий повышает результативность </w:t>
      </w:r>
      <w:proofErr w:type="spellStart"/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образовательного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процесса, формирует у педагогов и родителей ценностные ориентации, направленные на сохранение и укрепление здоровья воспитанников, которые в свою очередь получают повышение эмоционального настроя от проделанной работы.</w:t>
      </w:r>
    </w:p>
    <w:p w:rsidR="00927E91" w:rsidRPr="00927E91" w:rsidRDefault="00927E91" w:rsidP="00927E91">
      <w:pPr>
        <w:shd w:val="clear" w:color="auto" w:fill="FFFFFF"/>
        <w:spacing w:before="212" w:after="212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Список литературы</w:t>
      </w:r>
    </w:p>
    <w:p w:rsidR="00927E91" w:rsidRPr="00927E91" w:rsidRDefault="00927E91" w:rsidP="00927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Ильина Г.В. 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 в современном образовательном процессе / Г.В. Ильина // Формирование ценностно-мотивационного отношения студентов к реализации здоровьесберегающих технологий в физкультурной деятельности дошкольников: монография / Г.В. Ильина [и др.]. – Красноярск: ЦНИ «Монография», 2014. – С. 88–108.</w:t>
      </w:r>
    </w:p>
    <w:p w:rsidR="00927E91" w:rsidRPr="00927E91" w:rsidRDefault="00927E91" w:rsidP="00927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Современные технологии сохранения и укрепления здоровья детей: Учеб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особие / под общ. ред. Н.В. 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Сократова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– М.: ТЦ Сфера, 2005. – 220 </w:t>
      </w:r>
      <w:proofErr w:type="gram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27E91" w:rsidRPr="00927E91" w:rsidRDefault="00927E91" w:rsidP="00927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Сухарев А.Г. Концепция укрепления здоровья детского и подросткового населения России // Школа здоровья. – 2000. – Т. 7. – №2. – С.29–34.</w:t>
      </w:r>
    </w:p>
    <w:p w:rsidR="00927E91" w:rsidRPr="00927E91" w:rsidRDefault="00927E91" w:rsidP="00927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Смирнов Н.К. 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образовательные технологии в работе учителя и школы. – М.: </w:t>
      </w:r>
      <w:proofErr w:type="spellStart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</w:t>
      </w:r>
      <w:proofErr w:type="spellEnd"/>
      <w:r w:rsidRPr="00927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2003. – 272 с.</w:t>
      </w:r>
    </w:p>
    <w:p w:rsidR="00262B91" w:rsidRDefault="00262B91"/>
    <w:sectPr w:rsidR="00262B91" w:rsidSect="00927E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D35"/>
    <w:multiLevelType w:val="multilevel"/>
    <w:tmpl w:val="868C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E91"/>
    <w:rsid w:val="00262B91"/>
    <w:rsid w:val="00927E91"/>
    <w:rsid w:val="00B7031E"/>
    <w:rsid w:val="00D86D48"/>
    <w:rsid w:val="00E2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48"/>
  </w:style>
  <w:style w:type="paragraph" w:styleId="5">
    <w:name w:val="heading 5"/>
    <w:basedOn w:val="a"/>
    <w:link w:val="50"/>
    <w:uiPriority w:val="9"/>
    <w:qFormat/>
    <w:rsid w:val="00927E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7E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entertext">
    <w:name w:val="center_text"/>
    <w:basedOn w:val="a"/>
    <w:rsid w:val="0092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27E91"/>
    <w:rPr>
      <w:b/>
      <w:bCs/>
    </w:rPr>
  </w:style>
  <w:style w:type="paragraph" w:customStyle="1" w:styleId="righttext">
    <w:name w:val="right_text"/>
    <w:basedOn w:val="a"/>
    <w:rsid w:val="0092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7E91"/>
    <w:rPr>
      <w:i/>
      <w:iCs/>
    </w:rPr>
  </w:style>
  <w:style w:type="character" w:styleId="a5">
    <w:name w:val="Hyperlink"/>
    <w:basedOn w:val="a0"/>
    <w:uiPriority w:val="99"/>
    <w:semiHidden/>
    <w:unhideWhenUsed/>
    <w:rsid w:val="00927E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7E91"/>
  </w:style>
  <w:style w:type="paragraph" w:customStyle="1" w:styleId="justifytext">
    <w:name w:val="justify_text"/>
    <w:basedOn w:val="a"/>
    <w:rsid w:val="0092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2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27E9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27E91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2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287">
          <w:marLeft w:val="-318"/>
          <w:marRight w:val="-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2017-04-04T00:00:00</PublishDate>
  <Abstract/>
  <CompanyAddress>Климахина Т.В.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«СОВРЕМЕННЫЕ ЗДОРОВЬЕСБЕРЕГАЮЩИЕ ТЕХНОЛОГИИ В ДОО»</dc:title>
  <dc:subject/>
  <dc:creator>.</dc:creator>
  <cp:keywords/>
  <dc:description/>
  <cp:lastModifiedBy>User</cp:lastModifiedBy>
  <cp:revision>5</cp:revision>
  <dcterms:created xsi:type="dcterms:W3CDTF">2017-04-04T10:44:00Z</dcterms:created>
  <dcterms:modified xsi:type="dcterms:W3CDTF">2017-04-04T11:06:00Z</dcterms:modified>
</cp:coreProperties>
</file>