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2A" w:rsidRPr="00FC062A" w:rsidRDefault="00FC062A" w:rsidP="00FC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2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C062A" w:rsidRPr="00FC062A" w:rsidRDefault="00FC062A" w:rsidP="00FC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2A">
        <w:rPr>
          <w:rFonts w:ascii="Times New Roman" w:hAnsi="Times New Roman" w:cs="Times New Roman"/>
          <w:b/>
          <w:sz w:val="28"/>
          <w:szCs w:val="28"/>
        </w:rPr>
        <w:t xml:space="preserve"> «Новоталицкая средняя школа»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FC062A">
        <w:rPr>
          <w:rFonts w:ascii="Times New Roman" w:hAnsi="Times New Roman" w:cs="Times New Roman"/>
          <w:b/>
          <w:i/>
          <w:sz w:val="48"/>
          <w:szCs w:val="28"/>
        </w:rPr>
        <w:t>Повышение двигательного статуса воспитанников ДОУ путем использования фитбол-гимнастики.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C062A">
        <w:rPr>
          <w:rFonts w:ascii="Times New Roman" w:hAnsi="Times New Roman" w:cs="Times New Roman"/>
          <w:b/>
          <w:sz w:val="28"/>
          <w:szCs w:val="28"/>
        </w:rPr>
        <w:t>Долотова Ольга Николаевна.</w:t>
      </w:r>
    </w:p>
    <w:p w:rsidR="00FC062A" w:rsidRPr="00FC062A" w:rsidRDefault="00FC062A" w:rsidP="00FC06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0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FC062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C062A"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 w:rsidRPr="00FC062A"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  <w:r w:rsidRPr="00FC0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Иваново</w:t>
      </w:r>
    </w:p>
    <w:p w:rsidR="00FC062A" w:rsidRPr="00FC062A" w:rsidRDefault="00FC062A" w:rsidP="00FC0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Новая парадигма педагогики смещает центр проблем в образовательном процессе с формированием у детей знаний, умений и навыков на гармоническое разностороннее развитие личности. В этих условиях возрастает социальная и педагогическая значимость здоровья.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По данным НИИ гигиены и охраны здоровья детей за последние 10 лет количество детей дошкольного возраста с хронической патологией увеличилось в два раза, а детей, не имеющих отклонений в состоянии здоровья, снизилось в три раза.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При поступлении в ДОУ 20-50% детей имеют низкие и ниже средних показатели основных физических качеств: двигательной активности, выносливости и мышечной силы. Почти треть дошкольников имеет неблагоприятные реакции сердечнососудистой системы на дозированную физическую нагрузку.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 Поэтому очень важно обогащать двигательный опыт ребёнка, который составляет его двигательный статус.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Исходя из вышесказанного, нет необходимости убеждать в актуальности проблемы здоровья, снижения уровня двигательной активности.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Гипотеза: педагогический опыт предполагает, что использование фитбол-гимнастики, направленной на повышение двигательного статуса воспитанников ДОУ, позволит повысить уровень физического развития дошкольников, укрепит их здоровье.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Цель моего педагогического опыта: сохранение и укрепление здоровья детей, повышение их двигательного статуса с учётом индивидуальных возможностей и способностей.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Объект педагогического опыта: процесс повышения двигательного статуса  воспитанников ДОУ.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Предмет педагогического опыта: методика проведения фитбол-гимнастики, направленная на повышение двигательного статуса воспитанников ДОУ.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 xml:space="preserve">    В процессе работы по повышению двигательного статуса воспитанников ДОУ я ставлю перед собой следующие задачи: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1. Оздоровительные: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укреплять здоровье детей с помощью фитболов;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развивать силу мышц, поддерживающих правильную осанку;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совершенствовать функции организма, повышать его защитные свойства и устойчивость к заболеваниям с помощью фитболов.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2. Образовательные: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развивать двигательную сферу ребенка и его физические качества: выносливость, ловкость, быстрота, гибкость.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  3. Воспитательные: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воспитывать интерес и потребность в физических упражнениях и играх.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В работе по повышению двигательного статуса воспитанников ДОУ я использую основные направления: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1.</w:t>
      </w:r>
      <w:r w:rsidRPr="00FC062A">
        <w:rPr>
          <w:rFonts w:ascii="Times New Roman" w:hAnsi="Times New Roman" w:cs="Times New Roman"/>
          <w:sz w:val="28"/>
          <w:szCs w:val="28"/>
        </w:rPr>
        <w:tab/>
        <w:t>Профилактическое: проведение обследования, предупреждение развития сколиоза и плоскостопия.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2.</w:t>
      </w:r>
      <w:r w:rsidRPr="00FC062A">
        <w:rPr>
          <w:rFonts w:ascii="Times New Roman" w:hAnsi="Times New Roman" w:cs="Times New Roman"/>
          <w:sz w:val="28"/>
          <w:szCs w:val="28"/>
        </w:rPr>
        <w:tab/>
        <w:t>Организационное: организация здоровьесберегающей среды в ДОУ, определение показателей физического развития, двигательной подготовленности, подбор и внедрение инновационных технологий и методик, пропаганда ЗОЖ и методов оздоровления среди родителей.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В работе по повышению двигательного статуса воспитанников ДОУ я применяю следующие принципы: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1.</w:t>
      </w:r>
      <w:r w:rsidRPr="00FC062A">
        <w:rPr>
          <w:rFonts w:ascii="Times New Roman" w:hAnsi="Times New Roman" w:cs="Times New Roman"/>
          <w:sz w:val="28"/>
          <w:szCs w:val="28"/>
        </w:rPr>
        <w:tab/>
        <w:t>Принцип природосообразности, т.е. организуя образовательный процесс, необходимо учитывать возрастные и индивидуальные особенности детей, их интересы и способности.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2.</w:t>
      </w:r>
      <w:r w:rsidRPr="00FC062A">
        <w:rPr>
          <w:rFonts w:ascii="Times New Roman" w:hAnsi="Times New Roman" w:cs="Times New Roman"/>
          <w:sz w:val="28"/>
          <w:szCs w:val="28"/>
        </w:rPr>
        <w:tab/>
        <w:t>Принцип оздоровительной направленности, который предусматривает доминанту здоровья во всех формах образовательной работы  с детьми.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3.</w:t>
      </w:r>
      <w:r w:rsidRPr="00FC062A">
        <w:rPr>
          <w:rFonts w:ascii="Times New Roman" w:hAnsi="Times New Roman" w:cs="Times New Roman"/>
          <w:sz w:val="28"/>
          <w:szCs w:val="28"/>
        </w:rPr>
        <w:tab/>
        <w:t xml:space="preserve">Принцип тесного сотрудничества ДОУ с семьёй, направленного на создание условий здорового образа жизни ребёнка, объединение усилий </w:t>
      </w:r>
      <w:r w:rsidRPr="00FC062A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ДОУ и семьи в сохранении укреплении здоровья детей.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В процессе работы по данной теме я систематизировала и подготовила следующий методический  материал: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1.</w:t>
      </w:r>
      <w:r w:rsidRPr="00FC062A">
        <w:rPr>
          <w:rFonts w:ascii="Times New Roman" w:hAnsi="Times New Roman" w:cs="Times New Roman"/>
          <w:sz w:val="28"/>
          <w:szCs w:val="28"/>
        </w:rPr>
        <w:tab/>
        <w:t>Перспективные планы обучения упражнениям на фитболе (для каждой возрастной группы).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2.</w:t>
      </w:r>
      <w:r w:rsidRPr="00FC062A">
        <w:rPr>
          <w:rFonts w:ascii="Times New Roman" w:hAnsi="Times New Roman" w:cs="Times New Roman"/>
          <w:sz w:val="28"/>
          <w:szCs w:val="28"/>
        </w:rPr>
        <w:tab/>
        <w:t>Конспекты  досугов, развлечений.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3.</w:t>
      </w:r>
      <w:r w:rsidRPr="00FC062A">
        <w:rPr>
          <w:rFonts w:ascii="Times New Roman" w:hAnsi="Times New Roman" w:cs="Times New Roman"/>
          <w:sz w:val="28"/>
          <w:szCs w:val="28"/>
        </w:rPr>
        <w:tab/>
        <w:t>Подвижные игры.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4.</w:t>
      </w:r>
      <w:r w:rsidRPr="00FC062A">
        <w:rPr>
          <w:rFonts w:ascii="Times New Roman" w:hAnsi="Times New Roman" w:cs="Times New Roman"/>
          <w:sz w:val="28"/>
          <w:szCs w:val="28"/>
        </w:rPr>
        <w:tab/>
        <w:t>Дыхательные и релаксационные упражнения.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5.</w:t>
      </w:r>
      <w:r w:rsidRPr="00FC062A">
        <w:rPr>
          <w:rFonts w:ascii="Times New Roman" w:hAnsi="Times New Roman" w:cs="Times New Roman"/>
          <w:sz w:val="28"/>
          <w:szCs w:val="28"/>
        </w:rPr>
        <w:tab/>
        <w:t>Цикл совместных физкультурных  мероприятий с родителями.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6.</w:t>
      </w:r>
      <w:r w:rsidRPr="00FC062A">
        <w:rPr>
          <w:rFonts w:ascii="Times New Roman" w:hAnsi="Times New Roman" w:cs="Times New Roman"/>
          <w:sz w:val="28"/>
          <w:szCs w:val="28"/>
        </w:rPr>
        <w:tab/>
        <w:t>Цикл консультаций для родителей.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Для создания целостной системы здоровьесбережения детей очень важным является организация двигательной развивающей среды. В нашем детском саду  созданы необходимые условия для повышения двигательной активности детей, расслабления и отдыха: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физкультурный зал с разнообразным физкультурным оборудованием;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спортивная площадка для физкультурных занятий на свежем воздухе (беговая дорожка, полоса препятствий,  яма с песком для прыжков и т.д.);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уголок движения в группе (гимнастическая стенка, спортивное оборудование и т.д.);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пособия и оборудование для профилактики плоскостопия и сколиоза;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уголок уединения в группе, где ребёнок может отдохнуть на мягких подушках-цветах.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 Ожидаемый результат педагогического опыта: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повышение двигательного статуса воспитанников ДОУ;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осознание взрослыми и детьми важности влияния здорового образа  жизни на физическую подготовленность и состояние здоровья;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овладение навыками самооздоровления;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снижение  уровня заболеваемости.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Стратегия реализации педагогического опыта.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Целеполагающим в стратегии организации работы по повышению двигательного статуса воспитанников является: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1. Исследование состояния здоровья детей.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2. Оценка физического развития и физической подготовленности.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 Диагностические тесты проводились в виде контрольных двигательных заданий в игровой и соревновательной форме. Результаты заносились в индивидуальную карту физической подготовленности.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Результаты исследований исходного состояния здоровья и уровня развития детей показали устойчивую тенденцию ухудшения исходного состояния здоровья вновь поступающих детей, значительное сокращение детей с первой группой здоровья и высоким уровнем двигательной активности, что и определило необходимость организации индивидуального оздоровительного маршрута ребёнка.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3. Модель стратегии и тактики работы  с сем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062A">
        <w:rPr>
          <w:rFonts w:ascii="Times New Roman" w:hAnsi="Times New Roman" w:cs="Times New Roman"/>
          <w:sz w:val="28"/>
          <w:szCs w:val="28"/>
        </w:rPr>
        <w:t>ёй.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1 этап. Ознакомительный.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06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062A">
        <w:rPr>
          <w:rFonts w:ascii="Times New Roman" w:hAnsi="Times New Roman" w:cs="Times New Roman"/>
          <w:sz w:val="28"/>
          <w:szCs w:val="28"/>
        </w:rPr>
        <w:t>бор информации (анкетирование, собеседование);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выделение группы риска (по результатам исследований).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 этап. Общеукрепляющий.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Наглядная агитация (стенды, памятки и т.д.);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Встречи со специалистами.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3 этап. Индивидуальная работа.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4 этап. Интегративный: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совместные мероприятия;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дискуссии (совместные обсуждения проблем).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5 этап. Перспективный (совместные обсуждения планов на будущее).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>Программа реализации работы по повышению двигательного статуса воспитанников ДОУ.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Особую значимость для повышения двигательного статуса дошкольников я вижу в занятиях фитбол-гимнастикой, которая является современным направлением оздоровительной работы.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Фитбол-гимнастика – это занятия на больших упругих мячах (фитболах) диаметром 45-75 см. Фитбол является многофункциональным  оборудованием, обеспечивающим решение общеразвивающих и профилактических задач.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Систематическое использование фитболов на физкультурных занятиях с детьми способствовало улучшению координации движений, снижению нарушений опорно-двигательного аппарата, активизации дыхательной системы. Для достижения этой цели необходимо решать следующие задачи: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1.</w:t>
      </w:r>
      <w:r w:rsidRPr="00FC062A">
        <w:rPr>
          <w:rFonts w:ascii="Times New Roman" w:hAnsi="Times New Roman" w:cs="Times New Roman"/>
          <w:sz w:val="28"/>
          <w:szCs w:val="28"/>
        </w:rPr>
        <w:tab/>
        <w:t>Формировать навык правильной посадки, развивать мышечную систему через упражнения на фитболах.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2.</w:t>
      </w:r>
      <w:r w:rsidRPr="00FC062A">
        <w:rPr>
          <w:rFonts w:ascii="Times New Roman" w:hAnsi="Times New Roman" w:cs="Times New Roman"/>
          <w:sz w:val="28"/>
          <w:szCs w:val="28"/>
        </w:rPr>
        <w:tab/>
        <w:t>Развивать дыхательную систему, способствовать формированию правильного речевого дыхания.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3.</w:t>
      </w:r>
      <w:r w:rsidRPr="00FC062A">
        <w:rPr>
          <w:rFonts w:ascii="Times New Roman" w:hAnsi="Times New Roman" w:cs="Times New Roman"/>
          <w:sz w:val="28"/>
          <w:szCs w:val="28"/>
        </w:rPr>
        <w:tab/>
        <w:t>Развивать физические качества (координацию движений и функцию равновесия для тренировки вестибулярного аппарата).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4.</w:t>
      </w:r>
      <w:r w:rsidRPr="00FC062A">
        <w:rPr>
          <w:rFonts w:ascii="Times New Roman" w:hAnsi="Times New Roman" w:cs="Times New Roman"/>
          <w:sz w:val="28"/>
          <w:szCs w:val="28"/>
        </w:rPr>
        <w:tab/>
        <w:t>Формировать устойчивую мотивацию к занятиям физической культурой в детском саду и семье.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Мяч по своим свойствам многофункционален и может использоваться как предмет, снаряд или опора.  Комплексы упражнений в зависимости от поставленных задач и подбора средств  имеют различную направленность: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для укрепления мышц рук и плечевого пояса;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укрепления мышц брюшного пресса;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укрепление мышц спины и таза;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укрепление мышц стоп и свода стопы;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увеличение гибкости и подвижности в суставах;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развитие функции равновесия и вестибулярного аппарата;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формирование осанки;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развитие ловкости и координации движений;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развитие танцевальности и музыкальности;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•</w:t>
      </w:r>
      <w:r w:rsidRPr="00FC062A">
        <w:rPr>
          <w:rFonts w:ascii="Times New Roman" w:hAnsi="Times New Roman" w:cs="Times New Roman"/>
          <w:sz w:val="28"/>
          <w:szCs w:val="28"/>
        </w:rPr>
        <w:tab/>
        <w:t>расслабление и релаксация как профилактика различных заболеваний опорно-двигательного аппарата.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Работа строилась на основе поэтапного обучения технике упражнений с фитболами.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На первом этапе я дала детям возможность познакомиться с новым оборудованием, поиграть с мячом.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На втором этапе я научила детей правильно сидеть на мяче и удерживать равновесие.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На третьем этапе я научила детей выполнять комплекс упражнений с использованием фитбола в едином для всей группы темпе, выполнять упражнения на растягивание.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На четвёртом этапе я совершенствовала качество выполнения упражнений в равновесии.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Продолжительность занятий постепенно увеличивалась от 15-20 минут до 25-30 минут - в зависимости от возраста, физической подготовленности и состояния здоровья детей. Количество занятий в неделю – одно.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Продолжительность прыжков на мяче на первых занятиях не должна превышать 2-4 минут, что связано с большой нагрузкой на мелкие мышцы спины.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Структура занятий по фитбол-гимнастике.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1.</w:t>
      </w:r>
      <w:r w:rsidRPr="00FC062A">
        <w:rPr>
          <w:rFonts w:ascii="Times New Roman" w:hAnsi="Times New Roman" w:cs="Times New Roman"/>
          <w:sz w:val="28"/>
          <w:szCs w:val="28"/>
        </w:rPr>
        <w:tab/>
        <w:t>Подготовительная часть. Разогревание организма создание и создание положительного эмоционального настроя. Продолжительность - 3-10 минут.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2.</w:t>
      </w:r>
      <w:r w:rsidRPr="00FC062A">
        <w:rPr>
          <w:rFonts w:ascii="Times New Roman" w:hAnsi="Times New Roman" w:cs="Times New Roman"/>
          <w:sz w:val="28"/>
          <w:szCs w:val="28"/>
        </w:rPr>
        <w:tab/>
        <w:t>Основная часть. В эту часть входят упражнения для коррекции различных видов нарушений осанки, для укрепления мышц плечевого пояса и рук, для укрепления мышц брюшного пресса, мышц спины и тазового дна, для увеличения подвижности позвоночника и суставов. Продолжительность – 8-15 минут.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3.</w:t>
      </w:r>
      <w:r w:rsidRPr="00FC062A">
        <w:rPr>
          <w:rFonts w:ascii="Times New Roman" w:hAnsi="Times New Roman" w:cs="Times New Roman"/>
          <w:sz w:val="28"/>
          <w:szCs w:val="28"/>
        </w:rPr>
        <w:tab/>
        <w:t>Заключительная часть. Выполняются упражнения на расслабление и рефлексию, дыхательные упражнения, стоя, а также подвижные игры с фитболами. Продолжительность –  3-5 минут.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 xml:space="preserve">   Эффективность фитбол-гимнастики зависит от правильного подбора методов и приемов обучения (показ с пояснением, использование наглядных пособий, имитации, зрительных ориентиров, звуковых сигналов, индивидуальной помощи).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В младше дошкольном возрасте в большей мере использовала показ, имитацию, зрительные и звуковые ориентиры. В среднем и старшем возрасте увеличивается роль словесных приемов без сопровождения командами. Показ применяется, когда дети знакомятся с новыми упражнениями.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Индивидуальная помощь используется для уточнения посадки на фитболе, для создания правильных мышечных ощущений, создания уверенности и успеха.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Закрепление двигательных навыков упражнений на фитболе провожу в игровой или соревновательной формах. При этом предъявляются более высокие требования физическим и морально-волевым качествам (решительность, честность и т.д.).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Результативность работы по повышению двигательного статуса воспитанников ДОУ путём использования фитбол-гимнастики.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Результаты педагогического опыта убедительно свидетельствуют об эффективности использования фитбол-гимнастики на показатели уровня двигательной активности и физической подготовленности дошкольников.   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Уровень физической подготовленности.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Год 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062A">
        <w:rPr>
          <w:rFonts w:ascii="Times New Roman" w:hAnsi="Times New Roman" w:cs="Times New Roman"/>
          <w:sz w:val="28"/>
          <w:szCs w:val="28"/>
        </w:rPr>
        <w:t>Высокий.</w:t>
      </w:r>
      <w:r w:rsidRPr="00FC062A">
        <w:rPr>
          <w:rFonts w:ascii="Times New Roman" w:hAnsi="Times New Roman" w:cs="Times New Roman"/>
          <w:sz w:val="28"/>
          <w:szCs w:val="28"/>
        </w:rPr>
        <w:tab/>
        <w:t>Средний.</w:t>
      </w:r>
      <w:r w:rsidRPr="00FC062A">
        <w:rPr>
          <w:rFonts w:ascii="Times New Roman" w:hAnsi="Times New Roman" w:cs="Times New Roman"/>
          <w:sz w:val="28"/>
          <w:szCs w:val="28"/>
        </w:rPr>
        <w:tab/>
        <w:t>Низкий.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Pr="00FC062A">
        <w:rPr>
          <w:rFonts w:ascii="Times New Roman" w:hAnsi="Times New Roman" w:cs="Times New Roman"/>
          <w:sz w:val="28"/>
          <w:szCs w:val="28"/>
        </w:rPr>
        <w:t>г.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062A">
        <w:rPr>
          <w:rFonts w:ascii="Times New Roman" w:hAnsi="Times New Roman" w:cs="Times New Roman"/>
          <w:sz w:val="28"/>
          <w:szCs w:val="28"/>
        </w:rPr>
        <w:t>2,2%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55,9            </w:t>
      </w:r>
      <w:r w:rsidRPr="00FC062A">
        <w:rPr>
          <w:rFonts w:ascii="Times New Roman" w:hAnsi="Times New Roman" w:cs="Times New Roman"/>
          <w:sz w:val="28"/>
          <w:szCs w:val="28"/>
        </w:rPr>
        <w:t>41,9%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C062A">
        <w:rPr>
          <w:rFonts w:ascii="Times New Roman" w:hAnsi="Times New Roman" w:cs="Times New Roman"/>
          <w:sz w:val="28"/>
          <w:szCs w:val="28"/>
        </w:rPr>
        <w:t>г.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17,5              </w:t>
      </w:r>
      <w:r w:rsidRPr="00FC062A">
        <w:rPr>
          <w:rFonts w:ascii="Times New Roman" w:hAnsi="Times New Roman" w:cs="Times New Roman"/>
          <w:sz w:val="28"/>
          <w:szCs w:val="28"/>
        </w:rPr>
        <w:t>65%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62A">
        <w:rPr>
          <w:rFonts w:ascii="Times New Roman" w:hAnsi="Times New Roman" w:cs="Times New Roman"/>
          <w:sz w:val="28"/>
          <w:szCs w:val="28"/>
        </w:rPr>
        <w:tab/>
        <w:t>17,5%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  <w:r w:rsidRPr="00FC062A">
        <w:rPr>
          <w:rFonts w:ascii="Times New Roman" w:hAnsi="Times New Roman" w:cs="Times New Roman"/>
          <w:sz w:val="28"/>
          <w:szCs w:val="28"/>
        </w:rPr>
        <w:t>г.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19,4              78,9%          </w:t>
      </w:r>
      <w:r w:rsidRPr="00FC062A">
        <w:rPr>
          <w:rFonts w:ascii="Times New Roman" w:hAnsi="Times New Roman" w:cs="Times New Roman"/>
          <w:sz w:val="28"/>
          <w:szCs w:val="28"/>
        </w:rPr>
        <w:t>1,7%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За время эксперимента выявлены позитивные изменения по всем трём параметрам двигательной активности у детей.</w:t>
      </w:r>
      <w:r w:rsidRPr="00FC062A">
        <w:rPr>
          <w:rFonts w:ascii="Times New Roman" w:hAnsi="Times New Roman" w:cs="Times New Roman"/>
          <w:sz w:val="28"/>
          <w:szCs w:val="28"/>
        </w:rPr>
        <w:tab/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Уровень двигательной активности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>Год.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062A">
        <w:rPr>
          <w:rFonts w:ascii="Times New Roman" w:hAnsi="Times New Roman" w:cs="Times New Roman"/>
          <w:sz w:val="28"/>
          <w:szCs w:val="28"/>
        </w:rPr>
        <w:t>Высокий.</w:t>
      </w:r>
      <w:r w:rsidRPr="00FC062A">
        <w:rPr>
          <w:rFonts w:ascii="Times New Roman" w:hAnsi="Times New Roman" w:cs="Times New Roman"/>
          <w:sz w:val="28"/>
          <w:szCs w:val="28"/>
        </w:rPr>
        <w:tab/>
        <w:t>Средний.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62A">
        <w:rPr>
          <w:rFonts w:ascii="Times New Roman" w:hAnsi="Times New Roman" w:cs="Times New Roman"/>
          <w:sz w:val="28"/>
          <w:szCs w:val="28"/>
        </w:rPr>
        <w:t>Низкий.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Pr="00FC062A">
        <w:rPr>
          <w:rFonts w:ascii="Times New Roman" w:hAnsi="Times New Roman" w:cs="Times New Roman"/>
          <w:sz w:val="28"/>
          <w:szCs w:val="28"/>
        </w:rPr>
        <w:t>г.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062A">
        <w:rPr>
          <w:rFonts w:ascii="Times New Roman" w:hAnsi="Times New Roman" w:cs="Times New Roman"/>
          <w:sz w:val="28"/>
          <w:szCs w:val="28"/>
        </w:rPr>
        <w:t>19,7%</w:t>
      </w:r>
      <w:r w:rsidRPr="00FC062A">
        <w:rPr>
          <w:rFonts w:ascii="Times New Roman" w:hAnsi="Times New Roman" w:cs="Times New Roman"/>
          <w:sz w:val="28"/>
          <w:szCs w:val="28"/>
        </w:rPr>
        <w:tab/>
        <w:t>44,8%</w:t>
      </w:r>
      <w:r w:rsidRPr="00FC062A">
        <w:rPr>
          <w:rFonts w:ascii="Times New Roman" w:hAnsi="Times New Roman" w:cs="Times New Roman"/>
          <w:sz w:val="28"/>
          <w:szCs w:val="28"/>
        </w:rPr>
        <w:tab/>
        <w:t>35,5%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C062A">
        <w:rPr>
          <w:rFonts w:ascii="Times New Roman" w:hAnsi="Times New Roman" w:cs="Times New Roman"/>
          <w:sz w:val="28"/>
          <w:szCs w:val="28"/>
        </w:rPr>
        <w:t>г.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62A">
        <w:rPr>
          <w:rFonts w:ascii="Times New Roman" w:hAnsi="Times New Roman" w:cs="Times New Roman"/>
          <w:sz w:val="28"/>
          <w:szCs w:val="28"/>
        </w:rPr>
        <w:t>18,7%</w:t>
      </w:r>
      <w:r w:rsidRPr="00FC062A">
        <w:rPr>
          <w:rFonts w:ascii="Times New Roman" w:hAnsi="Times New Roman" w:cs="Times New Roman"/>
          <w:sz w:val="28"/>
          <w:szCs w:val="28"/>
        </w:rPr>
        <w:tab/>
        <w:t>60,8%</w:t>
      </w:r>
      <w:r w:rsidRPr="00FC062A">
        <w:rPr>
          <w:rFonts w:ascii="Times New Roman" w:hAnsi="Times New Roman" w:cs="Times New Roman"/>
          <w:sz w:val="28"/>
          <w:szCs w:val="28"/>
        </w:rPr>
        <w:tab/>
        <w:t>20,5%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  <w:r w:rsidRPr="00FC062A">
        <w:rPr>
          <w:rFonts w:ascii="Times New Roman" w:hAnsi="Times New Roman" w:cs="Times New Roman"/>
          <w:sz w:val="28"/>
          <w:szCs w:val="28"/>
        </w:rPr>
        <w:t>г.</w:t>
      </w:r>
      <w:r w:rsidRPr="00FC0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062A">
        <w:rPr>
          <w:rFonts w:ascii="Times New Roman" w:hAnsi="Times New Roman" w:cs="Times New Roman"/>
          <w:sz w:val="28"/>
          <w:szCs w:val="28"/>
        </w:rPr>
        <w:t>9,5%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62A">
        <w:rPr>
          <w:rFonts w:ascii="Times New Roman" w:hAnsi="Times New Roman" w:cs="Times New Roman"/>
          <w:sz w:val="28"/>
          <w:szCs w:val="28"/>
        </w:rPr>
        <w:tab/>
        <w:t>82,6%</w:t>
      </w:r>
      <w:r w:rsidRPr="00FC062A">
        <w:rPr>
          <w:rFonts w:ascii="Times New Roman" w:hAnsi="Times New Roman" w:cs="Times New Roman"/>
          <w:sz w:val="28"/>
          <w:szCs w:val="28"/>
        </w:rPr>
        <w:tab/>
        <w:t>7,9%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Значительное увеличение двигательной активности  малоподвижных детей было достигнуто за счёт более интенсивной ежедневной физической нагрузки в организованных подвижных играх и упражнениях, занятиях фитбол-гимнастикой.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>Некоторое уменьшение интенсивности двигательной активности у гиперактивных детей пошло только на пользу. У них снизилась интенсивность движений за счёт уменьшения хаотичных, ненужных движений.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В процессе работы были выявлены значительные изменения в содержании самостоятельной деятельности детей. Умения и навыки, приобретённые в организованных видах деятельности, были перенесены в их самостоятельную деятельность.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У всех детей появился устойчивый интерес к спортивным упражнениям и играм. Они овладели элементами техники всех видов движений.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Положительная динамика работы отражена в диаграмме.  Как видно, двигательная активность увеличилась от 58% до 85%. Показатели физической подготовленности так же изменились: возрастание от 56% до 83%.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</w:t>
      </w:r>
      <w:r w:rsidRPr="00FC062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9796A8" wp14:editId="137B798F">
            <wp:extent cx="3895725" cy="13811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lastRenderedPageBreak/>
        <w:t xml:space="preserve"> Родители стали принимать активное участие в работе по повышению двигательного статуса дошкольников, с удовольствием посещают совместные занятия по фитбол-гимнастике. Убедились, что совместные физкультурно-оздоровительные мероприятия, спортивные праздники влияют на повышение ДС детей, воспитывают физически и психологически здоровую личность. И это видно из следующей диаграммы.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</w:p>
    <w:p w:rsidR="00FC062A" w:rsidRPr="00FC062A" w:rsidRDefault="00FC7922" w:rsidP="00FC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58A3C">
            <wp:extent cx="5153025" cy="19763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76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У большинства детей наметилась тенденция сознательного отношения к своему здоровью, стремление к расширению двигательного опыта. Дети показывают высокий уровень развития физических качеств. 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Перспективу своей работы я вижу в преемственности ДОУ со </w:t>
      </w:r>
      <w:r w:rsidR="00FC7922">
        <w:rPr>
          <w:rFonts w:ascii="Times New Roman" w:hAnsi="Times New Roman" w:cs="Times New Roman"/>
          <w:sz w:val="28"/>
          <w:szCs w:val="28"/>
        </w:rPr>
        <w:t>школой в процессе повышения ДА</w:t>
      </w:r>
      <w:r w:rsidRPr="00FC062A">
        <w:rPr>
          <w:rFonts w:ascii="Times New Roman" w:hAnsi="Times New Roman" w:cs="Times New Roman"/>
          <w:sz w:val="28"/>
          <w:szCs w:val="28"/>
        </w:rPr>
        <w:t xml:space="preserve"> дошкольников. В данном вопросе я опираюсь на Приказ Министерства Образования и науки России от 6.10.2009 г. № 373 «…для решения задач преемственности дошкольного и начального общего образования».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Я считаю, что созданная система работы по повышению двигательного статуса воспитанников ДОУ, позволяет качественно решать задачу воспитания физически развитой, социально-активной, творческой личности. Ориентация на успех, высокая эмоциональная насыщенность занятий, постоянная опора на интерес – всё это даёт положительный эффект в моей работе.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 «Спорт становится средством воспитания тогда, когда он – любимое занятие каждого».</w:t>
      </w:r>
    </w:p>
    <w:p w:rsidR="00FC062A" w:rsidRPr="00FC062A" w:rsidRDefault="00FC062A" w:rsidP="00FC062A">
      <w:pPr>
        <w:rPr>
          <w:rFonts w:ascii="Times New Roman" w:hAnsi="Times New Roman" w:cs="Times New Roman"/>
          <w:sz w:val="28"/>
          <w:szCs w:val="28"/>
        </w:rPr>
      </w:pPr>
      <w:r w:rsidRPr="00FC0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Сухомлинский В.А.</w:t>
      </w:r>
    </w:p>
    <w:p w:rsidR="00FC062A" w:rsidRDefault="00FC062A" w:rsidP="00FC062A"/>
    <w:p w:rsidR="009006E2" w:rsidRDefault="009006E2"/>
    <w:sectPr w:rsidR="0090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40"/>
    <w:rsid w:val="00175833"/>
    <w:rsid w:val="0035374D"/>
    <w:rsid w:val="006F794D"/>
    <w:rsid w:val="00752623"/>
    <w:rsid w:val="00854ACA"/>
    <w:rsid w:val="009006E2"/>
    <w:rsid w:val="00AA0FA3"/>
    <w:rsid w:val="00B55667"/>
    <w:rsid w:val="00B56B0F"/>
    <w:rsid w:val="00D759F4"/>
    <w:rsid w:val="00E85740"/>
    <w:rsid w:val="00FC062A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213032581453629E-2"/>
          <c:y val="0.11851851851851852"/>
          <c:w val="0.68170426065162903"/>
          <c:h val="0.62962962962962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20132014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Д А</c:v>
                </c:pt>
                <c:pt idx="1">
                  <c:v>Ф П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59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Д А</c:v>
                </c:pt>
                <c:pt idx="1">
                  <c:v>Ф П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71</c:v>
                </c:pt>
                <c:pt idx="1">
                  <c:v>72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Д А</c:v>
                </c:pt>
                <c:pt idx="1">
                  <c:v>Ф П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85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7670528"/>
        <c:axId val="291641984"/>
        <c:axId val="0"/>
      </c:bar3DChart>
      <c:catAx>
        <c:axId val="27767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1641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16419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670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448621553884713"/>
          <c:y val="0.28888888888888886"/>
          <c:w val="0.19548872180451127"/>
          <c:h val="0.4296296296296296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FAA6-4D4B-4042-B554-E87CFD4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 БИАТЛОН!!!)))))</dc:creator>
  <cp:keywords/>
  <dc:description/>
  <cp:lastModifiedBy>УРА БИАТЛОН!!!)))))</cp:lastModifiedBy>
  <cp:revision>2</cp:revision>
  <dcterms:created xsi:type="dcterms:W3CDTF">2017-04-20T18:55:00Z</dcterms:created>
  <dcterms:modified xsi:type="dcterms:W3CDTF">2017-04-20T19:16:00Z</dcterms:modified>
</cp:coreProperties>
</file>