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5C" w:rsidRPr="00C82861" w:rsidRDefault="00987B5C" w:rsidP="00C82861">
      <w:pPr>
        <w:shd w:val="clear" w:color="auto" w:fill="FFFFFF"/>
        <w:spacing w:before="12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«Организация и содержание инклюзивного образования в дошкольном учреждении»</w:t>
      </w:r>
    </w:p>
    <w:p w:rsidR="00E42AEA" w:rsidRPr="00C82861" w:rsidRDefault="00E42AEA" w:rsidP="00C82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ХХ столетия во многих развитых странах мира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(США, Великобритания, Швеция, Германия, Италия, Скандинавские страны)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ведущей стратегией 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 ограниченными возможностями здоровья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(ОВЗ)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стало интегрированное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предполагает создание коррекционных групп в детских садах. Однако выделение "особых" групп часто ведет к исключению этих детей из социальной жизни детского сада и создает определенные барьеры в общении и взаимодействии детей. Поэтому от интеграции перешли к </w:t>
      </w:r>
      <w:r w:rsidRPr="00C82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совместному обучению и воспитанию детей с ограниченными возможностями здоровья.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"</w:t>
      </w:r>
      <w:r w:rsidRPr="00C82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введен в 1994 г.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Саламанкской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декларацией о принципах, политике и практической деятельности в сфере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 с особыми потребностями.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Инклюзия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(калька с англ. </w:t>
      </w:r>
      <w:proofErr w:type="spellStart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inclusion</w:t>
      </w:r>
      <w:proofErr w:type="spellEnd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включение, добавление, прибавление, присоединение, то </w:t>
      </w: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есть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вовлечение 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каждого ребенка с помощью адаптированной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соответствует его способностям;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удовлетворение индивидуальных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потребностей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специальных условий.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2000 г. на Всемирном форуме по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образованию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Дакаре многие страны, придерживаясь положений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Саламанкской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декларации, достигли договоренности о стремлении создать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инклюзивное образование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участие, равенство в сообществах является главным показателем качества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AEA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Дакарская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рамочная концепция действий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Dakar</w:t>
      </w:r>
      <w:proofErr w:type="spellEnd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Framework</w:t>
      </w:r>
      <w:proofErr w:type="spellEnd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for</w:t>
      </w:r>
      <w:proofErr w:type="spellEnd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Action</w:t>
      </w:r>
      <w:proofErr w:type="spellEnd"/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последующие за ней цели развития тысячелетия 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 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Millennium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Development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Goals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предлагают наиболее полный и современный подход, позволяющий реально обеспечить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для всех к 2015 г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документе сказано, что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инклюзивно-ориентированные образовательные учреждения – это 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"самый эффективный метод борьбы с дискриминацией 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инструмент построения по-настоящему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общества и предоставления</w:t>
      </w:r>
      <w:proofErr w:type="gram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для всех детей…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E42AEA" w:rsidRPr="00C82861" w:rsidRDefault="00E42AEA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AEA" w:rsidRPr="00C82861" w:rsidRDefault="00E42AEA" w:rsidP="00C828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Актуальность</w:t>
      </w: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создания экспериментальной площадки. 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российского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механизмов адаптивных стратегий для людей с особыми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потребностями является закономерным этапом, связанным с переосмыслением обществом и государством своего отношения 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людям с особыми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образовательными потребностями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признанием их прав на предоставление равных с другими возможностей в разных областях жизни, включая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инвалидов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(2006)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первый акт о правах человека в этом тысячелетии и первый обязательный международный правовой акт всеобъемлющего характера, который касается прав инвалидов. Ратификация Конвенции Российской Федерацией будет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изменению законодательства по отношению к инвалидам. В статье 24 Конвенции </w:t>
      </w: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говорится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 "Государство обязано обеспечить равный доступ для всех детей с инвалидностью к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образованию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это должно происходить путем обеспечения </w:t>
      </w:r>
      <w:proofErr w:type="spellStart"/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инклюзивности</w:t>
      </w:r>
      <w:proofErr w:type="spellEnd"/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инклюзивном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подходе выигрывают все дети, поскольку он делает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индивидуализированным для всех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</w:t>
      </w:r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полное вовлечение ребенка с ограниченными возможностями здоровья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(ОВЗ)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жизнь группы. </w:t>
      </w:r>
      <w:r w:rsidRPr="00C82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C82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инклюзии – </w:t>
      </w:r>
      <w:proofErr w:type="spellStart"/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для успешной реализации индивидуальной </w:t>
      </w:r>
      <w:proofErr w:type="spellStart"/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ОВЗ.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России наметилась тенденция к дифференциации форм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 января 2014 года был введен в действие Федеральный государственный </w:t>
      </w:r>
      <w:r w:rsidRPr="00C82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стандарт 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(приказ Министерства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науки Российской Федерации от 17.10.2013 года № 1155). Где говорится о выравнивании стартовых возможностей выпускников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учреждений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детей с ограниченными возможностями здоровья.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российском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актуализируются ценности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нацелено не только на традиционные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достижения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 обеспечение полноценной социальной жизни, наиболее активного участия в коллективе всех его членов, в том числе и детей с ограниченными возможностями здоровья.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инклюзивной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практики предполагает творческий подход и определенную гибкость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системы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учитывающей потребности не только детей с ОВЗ, но и разных этнических групп, пола, возраста, принадлежности к той или иной социальной группе. Система обучения и воспитания подстраивается под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потребности ребенка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используются новые подходы к обучению, применяются вариативные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и методы обучения и воспитания. В самом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инклюзивном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подходе заложена необходимость изменять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ситуацию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новые формы и способы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образовательного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процесса с учетом индивидуальных особенностей детей. Для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инклюзивными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процессами необходимо вводить командные формы работы,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проектные формы организации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диагностику и мониторинг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инклюзивных процессов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согласования интересов участников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(детей, родителей, педагогов, администрации)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052" w:rsidRPr="00D80EF8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разработать индивидуальный </w:t>
      </w:r>
      <w:r w:rsidRPr="00C82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 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 ограниченными возможностями здоровья, модель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образовательного учреждения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примерами внутренних нормативно-правовых документов, обеспечивающих реализацию осно</w:t>
      </w:r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ной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ДОУ</w:t>
      </w:r>
      <w:r w:rsidRPr="00D80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EF8" w:rsidRPr="00D80EF8">
        <w:rPr>
          <w:rFonts w:ascii="Times New Roman" w:hAnsi="Times New Roman" w:cs="Times New Roman"/>
          <w:sz w:val="28"/>
          <w:szCs w:val="28"/>
        </w:rPr>
        <w:t xml:space="preserve"> В МБ</w:t>
      </w:r>
      <w:r w:rsidR="00D80EF8">
        <w:rPr>
          <w:rFonts w:ascii="Times New Roman" w:hAnsi="Times New Roman" w:cs="Times New Roman"/>
          <w:sz w:val="28"/>
          <w:szCs w:val="28"/>
        </w:rPr>
        <w:t xml:space="preserve">ДОУ комбинированного вида № 23 «Ручеёк» </w:t>
      </w:r>
      <w:proofErr w:type="gramStart"/>
      <w:r w:rsidR="00D80E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80EF8">
        <w:rPr>
          <w:rFonts w:ascii="Times New Roman" w:hAnsi="Times New Roman" w:cs="Times New Roman"/>
          <w:sz w:val="28"/>
          <w:szCs w:val="28"/>
        </w:rPr>
        <w:t xml:space="preserve">. Мичуринска </w:t>
      </w:r>
      <w:r w:rsidR="00D80EF8" w:rsidRPr="00D80EF8">
        <w:rPr>
          <w:rFonts w:ascii="Times New Roman" w:hAnsi="Times New Roman" w:cs="Times New Roman"/>
          <w:sz w:val="28"/>
          <w:szCs w:val="28"/>
        </w:rPr>
        <w:t xml:space="preserve"> число лиц </w:t>
      </w:r>
      <w:r w:rsidR="00D80EF8">
        <w:rPr>
          <w:rFonts w:ascii="Times New Roman" w:hAnsi="Times New Roman" w:cs="Times New Roman"/>
          <w:sz w:val="28"/>
          <w:szCs w:val="28"/>
        </w:rPr>
        <w:t>до</w:t>
      </w:r>
      <w:r w:rsidR="00D80EF8" w:rsidRPr="00D80EF8">
        <w:rPr>
          <w:rFonts w:ascii="Times New Roman" w:hAnsi="Times New Roman" w:cs="Times New Roman"/>
          <w:sz w:val="28"/>
          <w:szCs w:val="28"/>
        </w:rPr>
        <w:t>школьного возраста, имеющих те или иные ограничения</w:t>
      </w:r>
      <w:r w:rsidR="00D80EF8">
        <w:rPr>
          <w:rFonts w:ascii="Times New Roman" w:hAnsi="Times New Roman" w:cs="Times New Roman"/>
          <w:sz w:val="28"/>
          <w:szCs w:val="28"/>
        </w:rPr>
        <w:t xml:space="preserve"> здоровья, достигает примерно 50 </w:t>
      </w:r>
      <w:r w:rsidR="00D80EF8" w:rsidRPr="00D80EF8">
        <w:rPr>
          <w:rFonts w:ascii="Times New Roman" w:hAnsi="Times New Roman" w:cs="Times New Roman"/>
          <w:sz w:val="28"/>
          <w:szCs w:val="28"/>
        </w:rPr>
        <w:t xml:space="preserve">% от общего состава </w:t>
      </w:r>
      <w:r w:rsidR="00D80EF8">
        <w:rPr>
          <w:rFonts w:ascii="Times New Roman" w:hAnsi="Times New Roman" w:cs="Times New Roman"/>
          <w:sz w:val="28"/>
          <w:szCs w:val="28"/>
        </w:rPr>
        <w:t>до</w:t>
      </w:r>
      <w:r w:rsidR="00D80EF8" w:rsidRPr="00D80EF8">
        <w:rPr>
          <w:rFonts w:ascii="Times New Roman" w:hAnsi="Times New Roman" w:cs="Times New Roman"/>
          <w:sz w:val="28"/>
          <w:szCs w:val="28"/>
        </w:rPr>
        <w:t>школьников. Согласно п</w:t>
      </w:r>
      <w:r w:rsidR="00D80EF8">
        <w:rPr>
          <w:rFonts w:ascii="Times New Roman" w:hAnsi="Times New Roman" w:cs="Times New Roman"/>
          <w:sz w:val="28"/>
          <w:szCs w:val="28"/>
        </w:rPr>
        <w:t>рогнозным оценкам число воспитанников</w:t>
      </w:r>
      <w:r w:rsidR="00D80EF8" w:rsidRPr="00D80EF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будет увеличиваться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необходимые условия, при которых ребенок с ОВЗ может быть включен в работу всех видов детской деятельности.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 </w:t>
      </w:r>
      <w:r w:rsidRPr="00C82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инклюзивного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ДОУ строится как взаимосвязанный, гармоничный и целостный процесс, главными составляющими которого являются как усилия специалистов и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содержательные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методологические взаимосвязи, так и активность ребенка и его семьи.</w:t>
      </w:r>
    </w:p>
    <w:p w:rsidR="00BF6C31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модель организации дошкольного образования для детей с ограниченными возможностями здоровья направлена на создание адаптивной образовательной среды коррекционно-развивающего и бытового пространства, что обеспечит успешность обучения и воспитания дете</w:t>
      </w:r>
      <w:r w:rsidR="00BF6C31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  нарушениями здоровья 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предусматривает: </w:t>
      </w:r>
      <w:r w:rsidR="00BF6C31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42AEA" w:rsidRPr="00C82861" w:rsidRDefault="001B13D9" w:rsidP="00C82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адаптационного многофункционального центра, который расширит возможности интеграции детей с различной патологией в среду нормально развивающихся сверстников на этапе дошкольного детства; 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реализацию вариативной формы организации процесса обучения и воспитания для осуществления возможности сопровождения детей-инвалидов в течение всего времени пребывания в дошкольном учреждении; 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организацию консультационного пункта психолого-медико-педагогической поддержки семей детей дошкольного  возраста с патологией. </w:t>
      </w:r>
      <w:proofErr w:type="gramEnd"/>
    </w:p>
    <w:p w:rsidR="00E42AEA" w:rsidRPr="00C82861" w:rsidRDefault="00E42AEA" w:rsidP="00C828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AEA" w:rsidRPr="00C82861" w:rsidRDefault="00E42AEA" w:rsidP="00C82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b/>
          <w:sz w:val="28"/>
          <w:szCs w:val="28"/>
          <w:u w:val="single"/>
        </w:rPr>
        <w:t>Основные принципы</w:t>
      </w:r>
      <w:r w:rsidRPr="00C82861">
        <w:rPr>
          <w:rFonts w:ascii="Times New Roman" w:hAnsi="Times New Roman" w:cs="Times New Roman"/>
          <w:sz w:val="28"/>
          <w:szCs w:val="28"/>
        </w:rPr>
        <w:t xml:space="preserve"> инклюзивной практики должны формулироваться с опорой на междисциплинарный подход, учитывающие проблемы с позиции различных научных дисциплин: </w:t>
      </w:r>
    </w:p>
    <w:p w:rsidR="00E42AEA" w:rsidRPr="00C82861" w:rsidRDefault="00E42AEA" w:rsidP="00C82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sz w:val="28"/>
          <w:szCs w:val="28"/>
        </w:rPr>
        <w:t xml:space="preserve">-Научные дисциплины </w:t>
      </w:r>
    </w:p>
    <w:p w:rsidR="00E42AEA" w:rsidRPr="00C82861" w:rsidRDefault="00E42AEA" w:rsidP="00C82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sz w:val="28"/>
          <w:szCs w:val="28"/>
        </w:rPr>
        <w:t xml:space="preserve">-Инклюзия Философия </w:t>
      </w:r>
    </w:p>
    <w:p w:rsidR="00E42AEA" w:rsidRPr="00C82861" w:rsidRDefault="00E42AEA" w:rsidP="00C82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sz w:val="28"/>
          <w:szCs w:val="28"/>
        </w:rPr>
        <w:t xml:space="preserve">-Процесс развития современного цивилизованного сообщества </w:t>
      </w:r>
      <w:proofErr w:type="gramStart"/>
      <w:r w:rsidRPr="00C82861">
        <w:rPr>
          <w:rFonts w:ascii="Times New Roman" w:hAnsi="Times New Roman" w:cs="Times New Roman"/>
          <w:sz w:val="28"/>
          <w:szCs w:val="28"/>
        </w:rPr>
        <w:t>реализующей</w:t>
      </w:r>
      <w:proofErr w:type="gramEnd"/>
      <w:r w:rsidRPr="00C82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861">
        <w:rPr>
          <w:rFonts w:ascii="Times New Roman" w:hAnsi="Times New Roman" w:cs="Times New Roman"/>
          <w:sz w:val="28"/>
          <w:szCs w:val="28"/>
        </w:rPr>
        <w:t>культурообразующую</w:t>
      </w:r>
      <w:proofErr w:type="spellEnd"/>
      <w:r w:rsidRPr="00C82861">
        <w:rPr>
          <w:rFonts w:ascii="Times New Roman" w:hAnsi="Times New Roman" w:cs="Times New Roman"/>
          <w:sz w:val="28"/>
          <w:szCs w:val="28"/>
        </w:rPr>
        <w:t xml:space="preserve"> функцию образования. </w:t>
      </w:r>
    </w:p>
    <w:p w:rsidR="00E42AEA" w:rsidRPr="00C82861" w:rsidRDefault="00E42AEA" w:rsidP="00C82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sz w:val="28"/>
          <w:szCs w:val="28"/>
        </w:rPr>
        <w:t xml:space="preserve">-Педагогика </w:t>
      </w:r>
    </w:p>
    <w:p w:rsidR="00C309E1" w:rsidRPr="00C82861" w:rsidRDefault="00C309E1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9E1" w:rsidRPr="00C82861" w:rsidRDefault="00E42AEA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 индивидуального подхода</w:t>
      </w:r>
      <w:r w:rsidRPr="00C82861">
        <w:rPr>
          <w:rFonts w:ascii="Times New Roman" w:hAnsi="Times New Roman" w:cs="Times New Roman"/>
          <w:sz w:val="28"/>
          <w:szCs w:val="28"/>
        </w:rPr>
        <w:t xml:space="preserve"> предполагает выбор форм, методов и средств обучения и воспитания с учетом индивидуальных образовательных потребностей каждого ребенка. С учетом ограниченных возможностей здоровья, составляются индивидуальные программы развития ребенка, которые построены на диагностике функционального состояния ребенка и предполагают выработку индивидуальной стратегии его развития. </w:t>
      </w:r>
    </w:p>
    <w:p w:rsidR="00C309E1" w:rsidRPr="00C82861" w:rsidRDefault="00E42AEA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Принцип поддержки самостоятельной активности ребенка</w:t>
      </w:r>
      <w:r w:rsidRPr="00C82861">
        <w:rPr>
          <w:rFonts w:ascii="Times New Roman" w:hAnsi="Times New Roman" w:cs="Times New Roman"/>
          <w:sz w:val="28"/>
          <w:szCs w:val="28"/>
        </w:rPr>
        <w:t xml:space="preserve">, является важным условием успешности инклюзивного образования, в котором обеспечивается условия для самостоятельной активности ребенка. Реализация в организованной деятельности этого принципа решает задачу формирования социально активности ребенка с ограниченными возможностями здоровья. </w:t>
      </w:r>
    </w:p>
    <w:p w:rsidR="00C309E1" w:rsidRPr="00C82861" w:rsidRDefault="00E42AEA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Принцип активного включения </w:t>
      </w:r>
      <w:r w:rsidRPr="00C82861">
        <w:rPr>
          <w:rFonts w:ascii="Times New Roman" w:hAnsi="Times New Roman" w:cs="Times New Roman"/>
          <w:sz w:val="28"/>
          <w:szCs w:val="28"/>
        </w:rPr>
        <w:t xml:space="preserve">в образовательный процесс всех его участников инновационного проекта предполагает создание условий для понимания и принятия друг друга с целью достижения положительного взаимодействия в процессе совместной деятельности: совместное планирование и проведение общих мероприятий, семинаров, праздников для создания инклюзивного сообщества как модели положительного социума. </w:t>
      </w:r>
    </w:p>
    <w:p w:rsidR="00C309E1" w:rsidRPr="00C82861" w:rsidRDefault="00E42AEA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 междисциплинарного подхода</w:t>
      </w:r>
      <w:r w:rsidRPr="00C82861">
        <w:rPr>
          <w:rFonts w:ascii="Times New Roman" w:hAnsi="Times New Roman" w:cs="Times New Roman"/>
          <w:sz w:val="28"/>
          <w:szCs w:val="28"/>
        </w:rPr>
        <w:t xml:space="preserve">. Разработка методов, средств воспитания и обучения требует комплексного, междисциплинарного подхода, учитывая индивидуальные характеристики каждого ребенка. </w:t>
      </w:r>
    </w:p>
    <w:p w:rsidR="00C309E1" w:rsidRPr="00C82861" w:rsidRDefault="00E42AEA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 вариативности</w:t>
      </w:r>
      <w:r w:rsidRPr="00C82861">
        <w:rPr>
          <w:rFonts w:ascii="Times New Roman" w:hAnsi="Times New Roman" w:cs="Times New Roman"/>
          <w:sz w:val="28"/>
          <w:szCs w:val="28"/>
        </w:rPr>
        <w:t xml:space="preserve"> в организации процессов обучения и воспитания предполагает наличие вариативной и доступной развивающей 11 среды (развивающие и дидактические пособия). Использование в педагогической деятельности инновационных и информационных методов и средств и приемов обучения. </w:t>
      </w:r>
    </w:p>
    <w:p w:rsidR="00E42AEA" w:rsidRPr="00C82861" w:rsidRDefault="00E42AEA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Принцип партнерского взаимодействия с семьей. </w:t>
      </w:r>
      <w:r w:rsidRPr="00C82861">
        <w:rPr>
          <w:rFonts w:ascii="Times New Roman" w:hAnsi="Times New Roman" w:cs="Times New Roman"/>
          <w:sz w:val="28"/>
          <w:szCs w:val="28"/>
        </w:rPr>
        <w:t xml:space="preserve">Педагоги, работающие с детьми с ограниченными возможностями здоровья, тесно сотрудничают с родителями воспитывающих детей данной категории, оказывая им консультативную помощь. Педагоги внимательно относятся к запросу родителей по вопросам коррекционно-развивающего, </w:t>
      </w:r>
      <w:proofErr w:type="spellStart"/>
      <w:r w:rsidRPr="00C82861">
        <w:rPr>
          <w:rFonts w:ascii="Times New Roman" w:hAnsi="Times New Roman" w:cs="Times New Roman"/>
          <w:sz w:val="28"/>
          <w:szCs w:val="28"/>
        </w:rPr>
        <w:t>психол</w:t>
      </w:r>
      <w:proofErr w:type="gramStart"/>
      <w:r w:rsidRPr="00C828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309E1" w:rsidRPr="00C828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309E1" w:rsidRPr="00C82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861">
        <w:rPr>
          <w:rFonts w:ascii="Times New Roman" w:hAnsi="Times New Roman" w:cs="Times New Roman"/>
          <w:sz w:val="28"/>
          <w:szCs w:val="28"/>
        </w:rPr>
        <w:t>гопедагогического</w:t>
      </w:r>
      <w:proofErr w:type="spellEnd"/>
      <w:r w:rsidRPr="00C82861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273052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2AEA" w:rsidRPr="00C82861" w:rsidRDefault="00E42AEA" w:rsidP="00C828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Краткая аннотация проекта.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База реализации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Цели и задачи: 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Разработка и внедрение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-педагогических условий для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 разными возможностями в условиях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учреждения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повышению профессиональной компетентности педагогов в вопросах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нормативно-правовую базу по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инклюзивному образованию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материально-техническую базу, обеспечивающую эффективное внедрение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Разработать и внедрить модель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BF6C31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F6C31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маршрута для детей с ОВЗ.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Разработать и внедрить адаптированную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программу ДОУ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C31" w:rsidRPr="00C82861" w:rsidRDefault="00BF6C31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реализации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(их краткая характеристика)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– </w:t>
      </w:r>
      <w:r w:rsidRPr="00C828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диагностический </w:t>
      </w:r>
      <w:r w:rsidR="00BF6C31"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(май - август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творческой группы педагогов ДОУ по теме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и оформление нормативных программно-методических документов по вопросам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Представление пакета нормативно-правовых документов по вопросам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Представление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Изучение, анализ и обзор психолого-педагогической, методической литературы, интернет ресурсов по данной проблеме.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Изучение и повышение уровня профессионального мастерства педагогов.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Изучение материально-технической базы ДОУ на данном этапе.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– </w:t>
      </w:r>
      <w:r w:rsidRPr="00C828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организационный </w:t>
      </w:r>
      <w:r w:rsidR="00BF6C31"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(сентябрь  – август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Разработка и составление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методических рекомендаций к нему.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анкет, опросников для родителей, педагогов, диагностических карт.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данных описания промежуточных результатов, соотношение их с целью и задачами.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различных форм и методов работы с детьми ОВЗ.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соответствующего программно-методического обеспечения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Представление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 педагогами ДОУ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обсуждение, внесение корректив.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рефлексивной деятельности участников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Установление сотрудничества с социумом, создание атмосферы общих интересов, эмоциональной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Повышение компетентности педагогов ДОУ в режиме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Оформление отчета по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этап – </w:t>
      </w:r>
      <w:r w:rsidRPr="00C828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практический </w:t>
      </w:r>
      <w:r w:rsidR="00BF6C31"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(сентябрь  – май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Апробирование индивидуального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маршрута для детей с ОВЗ.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Апробирование адаптированной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ДОУ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методических рекомендаций по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проведению занятий с детьми ОВЗ.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методических рекомендаций педагогического просвещения педагогов по вопросам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 дошкольного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Проведение мастер-классов для педагогов района.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Публикация в СМИ по вопросам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 дошкольного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Оформление отчета по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Представление практических материалов по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рефлексивной деятельности участников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этап – </w:t>
      </w:r>
      <w:r w:rsidRPr="00C828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обобщающий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6C31"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(июнь – декабрь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об итогах работы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площадки</w:t>
      </w:r>
      <w:r w:rsidR="00BF6C31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индивидуального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маршрута для детей с ОВЗ.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Реализация адаптированной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ДОУ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данных описания результатов, соотношение их с целями и задачами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Систематизация результатов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Выпуск сборника методических рекомендаций по внедрению и распространению результатов, полученных в ходе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Подготовка материалов для публикации в российских и региональных изданиях.</w:t>
      </w:r>
    </w:p>
    <w:p w:rsidR="00BF6C31" w:rsidRPr="00C82861" w:rsidRDefault="00BF6C31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D9" w:rsidRPr="00C82861" w:rsidRDefault="001B13D9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реализации</w:t>
      </w:r>
      <w:r w:rsidRPr="00C82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 3 года</w:t>
      </w:r>
    </w:p>
    <w:p w:rsidR="00273052" w:rsidRPr="00C82861" w:rsidRDefault="00273052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B5C" w:rsidRPr="00C82861" w:rsidRDefault="008E4103" w:rsidP="00C828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7B5C"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Проблемно-ориентированный анализ</w:t>
      </w:r>
      <w:r w:rsidR="00987B5C" w:rsidRPr="00C82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ДОУ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Сильные стороны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адаптированной программы коррекционно-развивающей работы в средней – старшей разновозрастной группе;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плана работы по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инклюзивному образованию в ДОУ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индивидуальных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маршрутов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договора, плана</w:t>
      </w:r>
      <w:r w:rsidR="008E4103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детским домом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B5C" w:rsidRPr="00C82861" w:rsidRDefault="00987B5C" w:rsidP="00C82861">
      <w:pPr>
        <w:spacing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назначение </w:t>
      </w:r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координацию работы с детьми ОВЗ</w:t>
      </w:r>
    </w:p>
    <w:p w:rsidR="00987B5C" w:rsidRPr="00C82861" w:rsidRDefault="00987B5C" w:rsidP="00C82861">
      <w:pPr>
        <w:spacing w:before="18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Слабые стороны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созданы условия воспитания и развития детей с ОВЗ в ДОУ;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количество времени, отводимого на изучении работы с детьми ОВЗ;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и психологическая неготовность педагогов к работе с детьми с ОВЗ;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психологические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«барьеры»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общественным мнением;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обеспеченность учебно-методическими комплектами, методическими пособиями, программами для работы с детьми с ОВЗ;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программы мониторинговых исследований по данной проблеме.</w:t>
      </w:r>
    </w:p>
    <w:p w:rsidR="00987B5C" w:rsidRPr="00C82861" w:rsidRDefault="00987B5C" w:rsidP="00C82861">
      <w:pPr>
        <w:spacing w:before="18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Возможности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партнерство с детским домом;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педагогических работников с детьми ОВЗ;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помощи со стороны ветеранов ВОВ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(информационная осведомленность, исторические материалы и т. д.)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информационно-методического центра по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инклюзивному образованию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областных мероприятиях по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инклюзивному образованию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участию в мероприятиях социокультурного комплекса Угрозы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общественное мнение;</w:t>
      </w:r>
    </w:p>
    <w:p w:rsidR="00987B5C" w:rsidRPr="00C82861" w:rsidRDefault="008E4103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7B5C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педагогов;</w:t>
      </w:r>
    </w:p>
    <w:p w:rsidR="00987B5C" w:rsidRPr="00C82861" w:rsidRDefault="008E4103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B5C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родителей в осуществлении программы по </w:t>
      </w:r>
      <w:r w:rsidR="00987B5C"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инклюзивному образованию</w:t>
      </w:r>
    </w:p>
    <w:p w:rsidR="008E4103" w:rsidRPr="00C82861" w:rsidRDefault="008E4103" w:rsidP="00C82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 участников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распределение обязанностей между ними.</w:t>
      </w:r>
    </w:p>
    <w:p w:rsidR="00987B5C" w:rsidRPr="00C82861" w:rsidRDefault="008E4103" w:rsidP="00C82861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</w:t>
      </w:r>
      <w:r w:rsidR="00987B5C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</w:t>
      </w:r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пакета нормативно-правовых документов, регламентирующих хо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Методическое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</w:t>
      </w:r>
      <w:proofErr w:type="gram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8E4103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E4103"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консультативная помощь педагогам, родителям.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Мониторинговое сопровождение, отслеживание промежуточных и конечных результатов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B5C" w:rsidRPr="00C82861" w:rsidRDefault="008E4103" w:rsidP="00C82861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Воспитатели: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помощь педагогам, родителям. Мониторинговое сопровождение, отслеживание промежуточных и конечных результатов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инновационной деятельности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пакета диагностических карт.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-педагогических условий для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инклюзивного образования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 разными возможностями в условиях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учреждения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опорно-методических площадках.</w:t>
      </w:r>
    </w:p>
    <w:p w:rsidR="00987B5C" w:rsidRPr="00C82861" w:rsidRDefault="00987B5C" w:rsidP="00C82861">
      <w:pPr>
        <w:spacing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методических рекомендаций и методических разработок по работе с детьми ОВЗ.</w:t>
      </w:r>
    </w:p>
    <w:p w:rsidR="00987B5C" w:rsidRPr="00C82861" w:rsidRDefault="00987B5C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Предварительные расчеты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научно-педагогическому, учебно-методическому,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организационному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правовому, кадровому, материально-техническому, финансово-экономическому, обеспечению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инновационного проекта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источники финансирования.</w:t>
      </w:r>
      <w:proofErr w:type="gramEnd"/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Организационно</w:t>
      </w:r>
      <w:r w:rsidRPr="00C82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-управленческие ресурсы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Творческая группа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Руководитель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Кадровые ресурсы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Административный персонал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(заведующий МБДОУ)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Совет </w:t>
      </w:r>
      <w:r w:rsidRPr="00C8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Педагогический персонал </w:t>
      </w:r>
      <w:r w:rsidRPr="00C82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(воспитатели)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Представители родительской общественности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Информационные ресурсы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СМИ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Интернет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Сайт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Публикации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Конкурсы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Групповая, приёмная, спальня, музыкально-спортивный зал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• Спортивное оборудование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беговая дорожка, велотренажёр, бегущая по волнам, батут, сухой бассейн, спортивный инвентарь;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• Музыкальное оборудование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музыкальные инструменты, атрибуты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• Мебель</w:t>
      </w: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стол, стул, кровать, кабинка, шкаф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Телевизор, DVD, компьютер, монитор, клавиатура, принтер, музыкальный центр, магнитофон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Источники финансирования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Внебюджетные средства</w:t>
      </w:r>
    </w:p>
    <w:p w:rsidR="00987B5C" w:rsidRPr="00C82861" w:rsidRDefault="00987B5C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Привлеченные средства партнеров</w:t>
      </w:r>
    </w:p>
    <w:p w:rsidR="007F1D6D" w:rsidRPr="00C82861" w:rsidRDefault="007F1D6D" w:rsidP="00C828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D6D" w:rsidRPr="00C82861" w:rsidRDefault="007F1D6D" w:rsidP="00C828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реализации проекта «Организация и содержание инклюзивной среды в дошкольном образовательном учреждении»</w:t>
      </w:r>
    </w:p>
    <w:p w:rsidR="007F1D6D" w:rsidRPr="00C82861" w:rsidRDefault="007F1D6D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проекта направлены на реализацию модели инклюзивного образования дошкольников с ограниченными возможностями здоровья и содержат следующие направления деятельности:</w:t>
      </w:r>
    </w:p>
    <w:p w:rsidR="007F1D6D" w:rsidRPr="00C82861" w:rsidRDefault="007F1D6D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квалификации педагогов по инклюзивному образованию с ограниченными возможностями здоровья;</w:t>
      </w:r>
    </w:p>
    <w:p w:rsidR="007F1D6D" w:rsidRPr="00C82861" w:rsidRDefault="007F1D6D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материально-техническое и организационное обеспечение;</w:t>
      </w:r>
    </w:p>
    <w:p w:rsidR="007F1D6D" w:rsidRPr="00C82861" w:rsidRDefault="007F1D6D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системы комплексного психолого-педагогического сопровождения детей с ограниченными возможностями здоровья;</w:t>
      </w:r>
    </w:p>
    <w:p w:rsidR="007F1D6D" w:rsidRPr="00C82861" w:rsidRDefault="007F1D6D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в дошкольном общеобразовательном учреждении толерантной среды.</w:t>
      </w:r>
    </w:p>
    <w:p w:rsidR="007F1D6D" w:rsidRPr="00C82861" w:rsidRDefault="007F1D6D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с инклюзивной группой решает следующие задачи:</w:t>
      </w:r>
    </w:p>
    <w:p w:rsidR="007F1D6D" w:rsidRPr="00C82861" w:rsidRDefault="007F1D6D" w:rsidP="00C82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психологически комфортной образовательной среды для дошкольников, имеющих разные стартовые возможности;</w:t>
      </w:r>
    </w:p>
    <w:p w:rsidR="007F1D6D" w:rsidRPr="00C82861" w:rsidRDefault="007F1D6D" w:rsidP="00C82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диагностирования эффективности процессов коррекции, адаптации и социализации дошкольников с особенностями развития на этапе дошкольного воспитания и обучения;</w:t>
      </w:r>
    </w:p>
    <w:p w:rsidR="007F1D6D" w:rsidRPr="00C82861" w:rsidRDefault="007F1D6D" w:rsidP="00C82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системы эффективного психолого-педагогического сопровождения процесса инклюзивного образования через взаимодействие </w:t>
      </w:r>
      <w:proofErr w:type="spellStart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диагностико-консультативного</w:t>
      </w:r>
      <w:proofErr w:type="spellEnd"/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коррекционно-развивающего, лечебно-профилактического, социально-трудового направлений деятельности;</w:t>
      </w:r>
    </w:p>
    <w:p w:rsidR="007F1D6D" w:rsidRPr="00C82861" w:rsidRDefault="007F1D6D" w:rsidP="00C82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негативных особенностей эмоционально-личностной сферы через включение детей в успешную деятельность;</w:t>
      </w:r>
    </w:p>
    <w:p w:rsidR="007F1D6D" w:rsidRPr="00C82861" w:rsidRDefault="007F1D6D" w:rsidP="00C82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повышение мотивации ребенка на основе его личной заинтересованности и через осознанное отношение к позитивной деятельности;</w:t>
      </w:r>
    </w:p>
    <w:p w:rsidR="007F1D6D" w:rsidRPr="00C82861" w:rsidRDefault="007F1D6D" w:rsidP="00C82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нервно-психического здоровья дошкольников;</w:t>
      </w:r>
    </w:p>
    <w:p w:rsidR="00C82861" w:rsidRPr="00C82861" w:rsidRDefault="00C82861" w:rsidP="00C8286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социально-трудовая адаптация дошкольников с особыми образовательными потребностями.</w:t>
      </w:r>
    </w:p>
    <w:p w:rsidR="007F1D6D" w:rsidRPr="00C82861" w:rsidRDefault="00C82861" w:rsidP="00C8286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5446"/>
        <w:gridCol w:w="3108"/>
      </w:tblGrid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уставы и локальные акты дошкольного учреждения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штатное расписание ДОУ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совершенствование блока «Инклюзивное образование» в программе развития дошкольного образовательного учреждения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компьютерной базы данных дошкольников с ограниченными возможностями здоровья, в том числе, детях-инвалидах. Корректировка базы 3 раза в год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перспективного плана повышения квалификации педагогов ДОУ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сетевого взаимодействия ДОУ с ЦВР, разработка планов совместной работы ДОУ, заключение договоров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учебных планов и маршрутов развития дошкольников, нуждающихся в инклюзивном образовании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педагог-психолог, учитель-логопед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работы творческой группы по инклюзивному образованию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педагогический коллектив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проведения педагогических советов «Система компетенций детей с особыми образовательными </w:t>
            </w: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потребностями», «Современные возможности организации инклюзивного образования в дошкольном общеобразовательной учреждении», 7 мастер-классов по вопросам инклюзивного образования «Особенности работы с семьёй ребёнка, имеющего особые образовательные потребности, при организации воспитательно-образовательного процесса»</w:t>
            </w:r>
            <w:proofErr w:type="gramEnd"/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</w:t>
            </w:r>
            <w:r w:rsid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ация, педагоги группы</w:t>
            </w: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педагог-психолог, </w:t>
            </w: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учитель-логопед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обобщение опыта работы воспитателей по системе инклюзивного образования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воспитатели.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дошкольных методических советов по вопросам организации и реализации инклюзивного образования в ДОУ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руководители МО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досуговой деятельности с детей с ограниченными возможностями здоровья, в том числе, детей-инвалидов (кружковая работа)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годового плана ДОУ с целью корректировки деятельности педагогического коллектива по работе с детьми с ограниченными возможностями здоровья, в том числе, детьми-инвалидами.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руководители МО, воспитатели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дошкольного образовательного учреждения для реализации программы инклюзивного образования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ежегодных планов сетевого взаимодействия с учреждениями и организациями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педагоги, педагог-психолог, учитель-логопед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отделом социальной защиты населения, органами опеки и попечительства с целью выверки списков детей-инвалидов, состоящих на учёте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педагогической и родительской общественности в мероприятиях «Дружба», «Подари улыбку другу», «Вместе весело шагать» в рамках программы инклюзивного образования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воспитатели, инструктор по физической культуре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совета учреждения, </w:t>
            </w: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родительской общественности по формированию и развитию толерантного отношения к процессам интеграции и инклюзии.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Администрация, </w:t>
            </w: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педагоги, педагог-психолог, учитель-логопед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 по вопросам охраны здоровья, правового просвещения </w:t>
            </w:r>
            <w:proofErr w:type="gramStart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вопросах интегрированного и инклюзивного образования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информированию родителей о создании условий для получения образования детьми с ограниченными возможностями здоровья и детьми-инвалидами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педагоги, педагог-психолог, учитель-логопед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курсовой подготовки и переподготовки педагогических кадров по организации и обеспечения инклюзивного образования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дошкольного психолог</w:t>
            </w:r>
            <w:proofErr w:type="gramStart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медико-педагогического консилиума (</w:t>
            </w:r>
            <w:proofErr w:type="spellStart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целью выявления особенностей детей с ограниченными возможностями здоровья и оказания индивидуальной консультативной помощи обучающимся и их родителям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педагоги, педагог-психолог, учитель-логопед, мед</w:t>
            </w:r>
            <w:proofErr w:type="gramStart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естра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творчества воспитанников на различных уровнях.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программ сопровождения воспитанников с особенностями психофизического развития.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педагог-психолог, учитель-логопед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коррекционной работы с детьми с ограниченными возможностями здоровья и детей-инвалидов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учитель-логопед, воспитатели</w:t>
            </w:r>
          </w:p>
        </w:tc>
      </w:tr>
      <w:tr w:rsidR="00C82861" w:rsidRPr="00C82861" w:rsidTr="00C82861"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особенностями организации коррекционно-педагогической помощи их детям, индивидуальными программами сопровождения, расписанием коррекционных занятий.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D6D" w:rsidRPr="00C82861" w:rsidRDefault="007F1D6D" w:rsidP="00C8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учитель-логопед,</w:t>
            </w:r>
          </w:p>
        </w:tc>
      </w:tr>
    </w:tbl>
    <w:p w:rsidR="007F1D6D" w:rsidRDefault="00C82861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мониторинг планируется проводить через социологические, педагогические и психологические анкеты по итогам полугодий с целью диагностики и динамики развития воспитанников.</w:t>
      </w:r>
    </w:p>
    <w:p w:rsidR="00C82861" w:rsidRPr="00C82861" w:rsidRDefault="00C82861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2861" w:rsidRPr="00C82861" w:rsidRDefault="00C82861" w:rsidP="00C828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2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Практическая значимость результатов проекта.</w:t>
      </w:r>
    </w:p>
    <w:p w:rsidR="00C82861" w:rsidRPr="00C82861" w:rsidRDefault="00C82861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Проведенная работа позволит детям с ОВЗ получить образование в условиях дошкольного общеобразовательного учреждения.</w:t>
      </w:r>
    </w:p>
    <w:p w:rsidR="00C82861" w:rsidRPr="00C82861" w:rsidRDefault="00C82861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 получат опыт работы с воспитанниками с ОВЗ.</w:t>
      </w:r>
    </w:p>
    <w:p w:rsidR="00C82861" w:rsidRPr="00C82861" w:rsidRDefault="00C82861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Общество получит полноценно развитых личностей из числа детей с ОВЗ, максимально социализированных, к дальнейшему обучению в школе.</w:t>
      </w:r>
    </w:p>
    <w:p w:rsidR="00C82861" w:rsidRPr="00C82861" w:rsidRDefault="00C82861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Обучение станет более доступным для дошкольников, испытывающих проблемы в здоровье.</w:t>
      </w:r>
    </w:p>
    <w:p w:rsidR="00C82861" w:rsidRPr="00C82861" w:rsidRDefault="00C82861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Родители смогут быть активными участниками образовательного и воспитательного процесса.</w:t>
      </w:r>
    </w:p>
    <w:p w:rsidR="00C82861" w:rsidRPr="00C82861" w:rsidRDefault="00C82861" w:rsidP="00C82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Воспитанники дошкольного учреждения приобретут ценный опыт общения, участия в судьбе другого человека, сострадания и толерантного поведения, гуманного отношения к людям с недостатками развития и здоровья.</w:t>
      </w:r>
    </w:p>
    <w:p w:rsidR="00D80EF8" w:rsidRDefault="00D80EF8" w:rsidP="00D80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>Список использованной литер</w:t>
      </w:r>
      <w:r>
        <w:rPr>
          <w:rFonts w:ascii="Times New Roman" w:hAnsi="Times New Roman" w:cs="Times New Roman"/>
          <w:sz w:val="28"/>
          <w:szCs w:val="28"/>
        </w:rPr>
        <w:t>атуры</w:t>
      </w:r>
      <w:r w:rsidRPr="00D80EF8">
        <w:rPr>
          <w:rFonts w:ascii="Times New Roman" w:hAnsi="Times New Roman" w:cs="Times New Roman"/>
          <w:sz w:val="28"/>
          <w:szCs w:val="28"/>
        </w:rPr>
        <w:t>.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, Т. В.,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 в школе. Индивидуальный подход к детям с трудностями обучения в условиях общего образования / Т. В.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, И. О.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Камардина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, Н. М. Пылаева. – М.: МГППУ, 2013. – 56 с. – ISBN 978-5-88923-357-2.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2. Варенова Т. В., Коррекция развития детей с особыми образовательными потребностями: </w:t>
      </w:r>
      <w:proofErr w:type="spellStart"/>
      <w:proofErr w:type="gramStart"/>
      <w:r w:rsidRPr="00D80EF8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. пособие / Т. В. Варенова. – М.: Форум, 2012. – 272 с. – ISBN 978-5-91134-677-5.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3. Голиков Н. А., Ребёнок-инвалид: обучение, развитие, оздоровление. Дети с особой миссией / Н. А. Голиков. – Ростов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/Д.: Феникс, 2015. – 428 с. – ISBN 978-5-222- 23833-2.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Головчак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 Е. В., Дистанционное обучение детей с особенностями развития / Е. В.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Головчак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, Т. А. Строкова // Народное образование, 2011. - №7. - С. 175-182.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>5. Дубровская Т. А., Адаптация и реабилитация детей с ограниченными возможностями здоровья: учеб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особие / Т. А. Дубровская, М. В. Воронцова, В. С.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>. – М.: РГСУ, 2014. – 364 с. – ISBN 978-5-7139-1135-5.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 6. Инклюзивная практика в дошкольном образовании. Современный образовательный стандарт / Т. В.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>, В. Н. Ярыгин. – М.: Мозаик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 Синтез, 2011. – 144 с. – ISBN 978-5-867-75937-7.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>7. Инклюзивное образование: идеи, перспективы, опыт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вт.-сост. Л. В.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. – Волгоград: Учитель, 2011. – 96 с. – ISBN 978-5-7057-2823-7.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8. Инклюзивное образование. Настольная книга педагога, работающего с детьми с ОВЗ: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. пособие / М. С.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, Е. В. Ковалев, А. В. Захарова. – М.: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>, 2014. – 168 с. – ISBN 978-5-691-01851-0. 15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lastRenderedPageBreak/>
        <w:t xml:space="preserve"> 9. Инновационные процессы в системе реабилитации инвалидов и модель её дальнейшего развития / А. В. Иванов // Отечественный журнал социальной работы, 2011. - №3. – С. 78-85.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>10. Интеграция детей с ограниченными возможностями в образовательный процесс. Начальная школа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вт.-сост. Л. В.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Годовникова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, И. В. Возняк. – Волгоград: Учитель, 2011. – 87 с. – ISBN 978-5-7057-2835-0.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>11. Интегрированное и инклюзивное обучение в образовательном учреждении. Инновационный опыт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вт.-сост. А. А. Наумов, В. Р. Соколова, А. Н.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Седегова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. – Волгоград: Учитель, 2012. – 146 с. – ISBN 978-5-7057-3031-5.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Крыжановская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 Л. М., Психологическая коррекция в условиях инклюзивного образования: учеб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особие / Л. М.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Крыжановская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, 2014. – 142 с. – ISBN 978- 5-691-01918-0.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 Э. И., Нормализация условий воспитания и обучения детей с ограниченными возможностями в условиях инклюзивного образования: метод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особие / Э. И.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>, Е. Г. Самсонова, Е. А. Иванова. – М.: МГППУ, 2011. – 278 с. – ISBN 978- 5-94051-093-2.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 14. Нефедова Е., Путь в страну «Инклюзия» / Е. Нефедова // Учитель, 2011. - №4. – С. 69-71. </w:t>
      </w:r>
    </w:p>
    <w:p w:rsid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Пасторова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 xml:space="preserve"> А. Ю., Инклюзивное образование: исследования и практика в Санкт- Петербурге: монография / А. Ю.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Пасторова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Издательство СПбГУ, 2012. – 250 с. – ISBN 978-5-288-05364-1. </w:t>
      </w:r>
    </w:p>
    <w:p w:rsidR="00C82861" w:rsidRPr="00D80EF8" w:rsidRDefault="00D80EF8" w:rsidP="00C828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F8">
        <w:rPr>
          <w:rFonts w:ascii="Times New Roman" w:hAnsi="Times New Roman" w:cs="Times New Roman"/>
          <w:sz w:val="28"/>
          <w:szCs w:val="28"/>
        </w:rPr>
        <w:t>16. Приступа Е. Н., Социальная работа с лицами с ограниченными возможностями здоровья: учеб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E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0EF8">
        <w:rPr>
          <w:rFonts w:ascii="Times New Roman" w:hAnsi="Times New Roman" w:cs="Times New Roman"/>
          <w:sz w:val="28"/>
          <w:szCs w:val="28"/>
        </w:rPr>
        <w:t xml:space="preserve">особие / Е. Н. Приступа. – М.: </w:t>
      </w:r>
      <w:proofErr w:type="spellStart"/>
      <w:r w:rsidRPr="00D80EF8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D80EF8">
        <w:rPr>
          <w:rFonts w:ascii="Times New Roman" w:hAnsi="Times New Roman" w:cs="Times New Roman"/>
          <w:sz w:val="28"/>
          <w:szCs w:val="28"/>
        </w:rPr>
        <w:t>: Форум, 2015. – 160 с. – ISBN 978-5-91134-974-5.</w:t>
      </w:r>
    </w:p>
    <w:p w:rsidR="007F1D6D" w:rsidRPr="00D80EF8" w:rsidRDefault="007F1D6D" w:rsidP="00C828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1D6D" w:rsidRPr="00D80EF8" w:rsidSect="0094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86"/>
    <w:multiLevelType w:val="multilevel"/>
    <w:tmpl w:val="FB96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E59B1"/>
    <w:multiLevelType w:val="multilevel"/>
    <w:tmpl w:val="3036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23C35"/>
    <w:multiLevelType w:val="multilevel"/>
    <w:tmpl w:val="0520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E5807"/>
    <w:multiLevelType w:val="multilevel"/>
    <w:tmpl w:val="96F2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949DD"/>
    <w:multiLevelType w:val="multilevel"/>
    <w:tmpl w:val="B30C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01CD6"/>
    <w:multiLevelType w:val="multilevel"/>
    <w:tmpl w:val="E77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326F8"/>
    <w:multiLevelType w:val="multilevel"/>
    <w:tmpl w:val="AB7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87B5C"/>
    <w:rsid w:val="000542C5"/>
    <w:rsid w:val="001A324A"/>
    <w:rsid w:val="001B13D9"/>
    <w:rsid w:val="00273052"/>
    <w:rsid w:val="00775301"/>
    <w:rsid w:val="007F1D6D"/>
    <w:rsid w:val="008E4103"/>
    <w:rsid w:val="009423AC"/>
    <w:rsid w:val="00972B3D"/>
    <w:rsid w:val="00987B5C"/>
    <w:rsid w:val="00A96D8A"/>
    <w:rsid w:val="00AD3BAC"/>
    <w:rsid w:val="00BF6C31"/>
    <w:rsid w:val="00C309E1"/>
    <w:rsid w:val="00C776E7"/>
    <w:rsid w:val="00C82861"/>
    <w:rsid w:val="00D80EF8"/>
    <w:rsid w:val="00E4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AC"/>
  </w:style>
  <w:style w:type="paragraph" w:styleId="1">
    <w:name w:val="heading 1"/>
    <w:basedOn w:val="a"/>
    <w:link w:val="10"/>
    <w:uiPriority w:val="9"/>
    <w:qFormat/>
    <w:rsid w:val="00987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87B5C"/>
  </w:style>
  <w:style w:type="character" w:customStyle="1" w:styleId="c6">
    <w:name w:val="c6"/>
    <w:basedOn w:val="a0"/>
    <w:rsid w:val="00987B5C"/>
  </w:style>
  <w:style w:type="paragraph" w:customStyle="1" w:styleId="c3">
    <w:name w:val="c3"/>
    <w:basedOn w:val="a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87B5C"/>
  </w:style>
  <w:style w:type="character" w:customStyle="1" w:styleId="c23">
    <w:name w:val="c23"/>
    <w:basedOn w:val="a0"/>
    <w:rsid w:val="00987B5C"/>
  </w:style>
  <w:style w:type="paragraph" w:customStyle="1" w:styleId="c29">
    <w:name w:val="c29"/>
    <w:basedOn w:val="a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87B5C"/>
  </w:style>
  <w:style w:type="character" w:customStyle="1" w:styleId="c18">
    <w:name w:val="c18"/>
    <w:basedOn w:val="a0"/>
    <w:rsid w:val="00987B5C"/>
  </w:style>
  <w:style w:type="paragraph" w:customStyle="1" w:styleId="c13">
    <w:name w:val="c13"/>
    <w:basedOn w:val="a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7B5C"/>
  </w:style>
  <w:style w:type="character" w:customStyle="1" w:styleId="10">
    <w:name w:val="Заголовок 1 Знак"/>
    <w:basedOn w:val="a0"/>
    <w:link w:val="1"/>
    <w:uiPriority w:val="9"/>
    <w:rsid w:val="00987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B5C"/>
    <w:rPr>
      <w:b/>
      <w:bCs/>
    </w:rPr>
  </w:style>
  <w:style w:type="character" w:customStyle="1" w:styleId="text-bold">
    <w:name w:val="text-bold"/>
    <w:basedOn w:val="a0"/>
    <w:rsid w:val="00987B5C"/>
  </w:style>
  <w:style w:type="paragraph" w:styleId="a5">
    <w:name w:val="Balloon Text"/>
    <w:basedOn w:val="a"/>
    <w:link w:val="a6"/>
    <w:uiPriority w:val="99"/>
    <w:semiHidden/>
    <w:unhideWhenUsed/>
    <w:rsid w:val="0098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1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16" w:color="EDEFF1"/>
            <w:right w:val="none" w:sz="0" w:space="0" w:color="auto"/>
          </w:divBdr>
          <w:divsChild>
            <w:div w:id="5940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16" w:color="EDEFF1"/>
            <w:right w:val="none" w:sz="0" w:space="0" w:color="auto"/>
          </w:divBdr>
          <w:divsChild>
            <w:div w:id="13063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9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16" w:color="EDEFF1"/>
            <w:right w:val="none" w:sz="0" w:space="0" w:color="auto"/>
          </w:divBdr>
          <w:divsChild>
            <w:div w:id="21149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16" w:color="EDEFF1"/>
            <w:right w:val="none" w:sz="0" w:space="0" w:color="auto"/>
          </w:divBdr>
          <w:divsChild>
            <w:div w:id="1775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16" w:color="EDEFF1"/>
            <w:right w:val="none" w:sz="0" w:space="0" w:color="auto"/>
          </w:divBdr>
          <w:divsChild>
            <w:div w:id="457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87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16" w:color="EDEFF1"/>
            <w:right w:val="none" w:sz="0" w:space="0" w:color="auto"/>
          </w:divBdr>
          <w:divsChild>
            <w:div w:id="12660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6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16" w:color="EDEFF1"/>
            <w:right w:val="none" w:sz="0" w:space="0" w:color="auto"/>
          </w:divBdr>
          <w:divsChild>
            <w:div w:id="557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1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4" w:space="0" w:color="EDEFF1"/>
            <w:right w:val="none" w:sz="0" w:space="0" w:color="auto"/>
          </w:divBdr>
          <w:divsChild>
            <w:div w:id="13420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3250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086">
                  <w:marLeft w:val="0"/>
                  <w:marRight w:val="0"/>
                  <w:marTop w:val="0"/>
                  <w:marBottom w:val="0"/>
                  <w:divBdr>
                    <w:top w:val="single" w:sz="4" w:space="0" w:color="EDEFF1"/>
                    <w:left w:val="none" w:sz="0" w:space="0" w:color="auto"/>
                    <w:bottom w:val="single" w:sz="4" w:space="0" w:color="EDEFF1"/>
                    <w:right w:val="none" w:sz="0" w:space="0" w:color="auto"/>
                  </w:divBdr>
                  <w:divsChild>
                    <w:div w:id="14701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976985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DEFF1"/>
                    <w:right w:val="none" w:sz="0" w:space="0" w:color="auto"/>
                  </w:divBdr>
                  <w:divsChild>
                    <w:div w:id="15437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86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4" w:space="16" w:color="EDEFF1"/>
                <w:right w:val="none" w:sz="0" w:space="0" w:color="auto"/>
              </w:divBdr>
              <w:divsChild>
                <w:div w:id="7453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7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4" w:space="16" w:color="EDEFF1"/>
                <w:right w:val="none" w:sz="0" w:space="0" w:color="auto"/>
              </w:divBdr>
              <w:divsChild>
                <w:div w:id="15880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94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4" w:space="16" w:color="EDEFF1"/>
                <w:right w:val="none" w:sz="0" w:space="0" w:color="auto"/>
              </w:divBdr>
              <w:divsChild>
                <w:div w:id="6931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Microsoft</cp:lastModifiedBy>
  <cp:revision>2</cp:revision>
  <dcterms:created xsi:type="dcterms:W3CDTF">2021-10-04T17:58:00Z</dcterms:created>
  <dcterms:modified xsi:type="dcterms:W3CDTF">2021-10-04T17:58:00Z</dcterms:modified>
</cp:coreProperties>
</file>