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D0" w:rsidRPr="00D346EC" w:rsidRDefault="00A247D0" w:rsidP="00A247D0">
      <w:pPr>
        <w:rPr>
          <w:rFonts w:ascii="Times New Roman" w:hAnsi="Times New Roman" w:cs="Times New Roman"/>
          <w:b/>
          <w:sz w:val="24"/>
          <w:szCs w:val="24"/>
        </w:rPr>
      </w:pPr>
      <w:r w:rsidRPr="00D346EC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РЕСПУБЛИКИ ДАГЕСТАН</w:t>
      </w:r>
    </w:p>
    <w:p w:rsidR="00A247D0" w:rsidRPr="00D346EC" w:rsidRDefault="00A247D0" w:rsidP="00A247D0">
      <w:pPr>
        <w:rPr>
          <w:rFonts w:ascii="Times New Roman" w:hAnsi="Times New Roman" w:cs="Times New Roman"/>
          <w:b/>
          <w:sz w:val="24"/>
          <w:szCs w:val="24"/>
        </w:rPr>
      </w:pPr>
      <w:r w:rsidRPr="00D346EC">
        <w:rPr>
          <w:rFonts w:ascii="Times New Roman" w:hAnsi="Times New Roman" w:cs="Times New Roman"/>
          <w:b/>
          <w:sz w:val="24"/>
          <w:szCs w:val="24"/>
        </w:rPr>
        <w:t xml:space="preserve">   Государственное бюджетное профессиональное образовательное учреждение Республики Дагестан «Дагестанский базовый медицинский колледж им. Р.П. Аскерханова»</w:t>
      </w:r>
    </w:p>
    <w:p w:rsidR="00A247D0" w:rsidRPr="00D346EC" w:rsidRDefault="00A247D0" w:rsidP="00A247D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9C3FA3" wp14:editId="7B4254B0">
            <wp:simplePos x="0" y="0"/>
            <wp:positionH relativeFrom="column">
              <wp:posOffset>2196465</wp:posOffset>
            </wp:positionH>
            <wp:positionV relativeFrom="paragraph">
              <wp:posOffset>135890</wp:posOffset>
            </wp:positionV>
            <wp:extent cx="1009650" cy="1036320"/>
            <wp:effectExtent l="0" t="0" r="0" b="0"/>
            <wp:wrapThrough wrapText="bothSides">
              <wp:wrapPolygon edited="0">
                <wp:start x="0" y="0"/>
                <wp:lineTo x="0" y="21044"/>
                <wp:lineTo x="21192" y="21044"/>
                <wp:lineTo x="2119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7D0" w:rsidRPr="00D346EC" w:rsidRDefault="00A247D0" w:rsidP="00A247D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A247D0" w:rsidRPr="00D346EC" w:rsidRDefault="00A247D0" w:rsidP="00A247D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A247D0" w:rsidRPr="00D346EC" w:rsidRDefault="00A247D0" w:rsidP="00A247D0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A247D0" w:rsidRPr="00D346EC" w:rsidRDefault="00A247D0" w:rsidP="00A247D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A247D0" w:rsidRPr="00D346EC" w:rsidRDefault="00A247D0" w:rsidP="00A247D0">
      <w:pPr>
        <w:pStyle w:val="1"/>
        <w:rPr>
          <w:sz w:val="56"/>
          <w:szCs w:val="56"/>
        </w:rPr>
      </w:pPr>
      <w:r w:rsidRPr="00D346EC">
        <w:t xml:space="preserve">                                                        </w:t>
      </w:r>
      <w:r w:rsidRPr="00D346EC">
        <w:rPr>
          <w:sz w:val="56"/>
          <w:szCs w:val="56"/>
        </w:rPr>
        <w:t>Д0КЛАД</w:t>
      </w:r>
    </w:p>
    <w:p w:rsidR="00A247D0" w:rsidRPr="00D346EC" w:rsidRDefault="00A247D0" w:rsidP="00A247D0">
      <w:pPr>
        <w:pStyle w:val="1"/>
      </w:pPr>
      <w:r w:rsidRPr="00D346EC">
        <w:t xml:space="preserve">                                                                  НА ТЕМУ:</w:t>
      </w:r>
    </w:p>
    <w:p w:rsidR="00A247D0" w:rsidRPr="00D346EC" w:rsidRDefault="00A247D0" w:rsidP="00A247D0">
      <w:pPr>
        <w:pStyle w:val="1"/>
      </w:pPr>
    </w:p>
    <w:p w:rsidR="00A247D0" w:rsidRPr="00D346EC" w:rsidRDefault="00A247D0" w:rsidP="00A247D0">
      <w:pPr>
        <w:pStyle w:val="1"/>
        <w:rPr>
          <w:sz w:val="52"/>
          <w:szCs w:val="52"/>
        </w:rPr>
      </w:pPr>
      <w:bookmarkStart w:id="0" w:name="_GoBack"/>
      <w:r w:rsidRPr="00D346EC">
        <w:rPr>
          <w:sz w:val="52"/>
          <w:szCs w:val="52"/>
        </w:rPr>
        <w:t xml:space="preserve"> ПЕДАГОГИКА – КАК ИСКУССТВО</w:t>
      </w:r>
      <w:bookmarkEnd w:id="0"/>
      <w:r w:rsidRPr="00D346EC">
        <w:rPr>
          <w:sz w:val="52"/>
          <w:szCs w:val="52"/>
        </w:rPr>
        <w:t>.</w:t>
      </w:r>
    </w:p>
    <w:p w:rsidR="00A247D0" w:rsidRPr="00D346EC" w:rsidRDefault="00A247D0" w:rsidP="00A247D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A247D0" w:rsidRPr="00D346EC" w:rsidRDefault="00A247D0" w:rsidP="00A247D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A247D0" w:rsidRPr="00D346EC" w:rsidRDefault="00A247D0" w:rsidP="00A247D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A247D0" w:rsidRPr="00D346EC" w:rsidRDefault="00A247D0" w:rsidP="00A247D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A247D0" w:rsidRPr="00D346EC" w:rsidRDefault="00A247D0" w:rsidP="00A247D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A247D0" w:rsidRPr="00D346EC" w:rsidRDefault="00A247D0" w:rsidP="00A247D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A247D0" w:rsidRPr="00D346EC" w:rsidRDefault="00A247D0" w:rsidP="00A247D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A247D0" w:rsidRPr="00D346EC" w:rsidRDefault="00A247D0" w:rsidP="00A247D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A247D0" w:rsidRPr="00D346EC" w:rsidRDefault="00A247D0" w:rsidP="00A247D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:rsidR="00A247D0" w:rsidRPr="00D346EC" w:rsidRDefault="00A247D0" w:rsidP="00A247D0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Автор - составитель: преподаватель </w:t>
      </w:r>
      <w:proofErr w:type="gramStart"/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по</w:t>
      </w:r>
      <w:proofErr w:type="gramEnd"/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A247D0" w:rsidRPr="00D346EC" w:rsidRDefault="00A247D0" w:rsidP="00A247D0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Основам Реабилитации </w:t>
      </w:r>
      <w:proofErr w:type="spellStart"/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М.Н.Саламова</w:t>
      </w:r>
      <w:proofErr w:type="spellEnd"/>
    </w:p>
    <w:p w:rsidR="00A247D0" w:rsidRPr="00D346EC" w:rsidRDefault="00A247D0" w:rsidP="00A247D0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Рассмотрено на заседании ЦМК </w:t>
      </w:r>
    </w:p>
    <w:p w:rsidR="00A247D0" w:rsidRPr="00D346EC" w:rsidRDefault="00A247D0" w:rsidP="00A247D0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общеклинических дисциплин</w:t>
      </w:r>
    </w:p>
    <w:p w:rsidR="00A247D0" w:rsidRPr="00D346EC" w:rsidRDefault="00A247D0" w:rsidP="00A247D0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Протокол №   _____  от___  _________20    г.</w:t>
      </w:r>
    </w:p>
    <w:p w:rsidR="00A247D0" w:rsidRPr="00D346EC" w:rsidRDefault="00A247D0" w:rsidP="00A247D0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Председатель ЦМК ________  </w:t>
      </w:r>
      <w:proofErr w:type="spellStart"/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М.Н.Саламова</w:t>
      </w:r>
      <w:proofErr w:type="spellEnd"/>
      <w:r w:rsidRPr="00D346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A247D0" w:rsidRPr="00D346EC" w:rsidRDefault="00A247D0" w:rsidP="00A247D0">
      <w:pPr>
        <w:tabs>
          <w:tab w:val="left" w:pos="336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7D0" w:rsidRPr="00D346EC" w:rsidRDefault="00A247D0" w:rsidP="00A247D0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</w:p>
    <w:p w:rsidR="00A247D0" w:rsidRPr="00D346EC" w:rsidRDefault="00A247D0" w:rsidP="00A247D0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</w:p>
    <w:p w:rsidR="00A247D0" w:rsidRPr="00D346EC" w:rsidRDefault="00A247D0" w:rsidP="00A247D0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</w:p>
    <w:p w:rsidR="00A247D0" w:rsidRPr="00D346EC" w:rsidRDefault="00A247D0" w:rsidP="00A247D0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  <w:r w:rsidRPr="00D3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МАХАЧКЛА</w:t>
      </w:r>
    </w:p>
    <w:p w:rsidR="00A247D0" w:rsidRDefault="00A247D0" w:rsidP="00A247D0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Рассмотрим особенности педагогики как искусства. Определение искусства многоаспектно. "Искусство - знание дела. Само дело, требующее такого умения, мастерств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а"</w:t>
      </w: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Значит, говоря о педагогике как области искусства, мы по всей вероятности должны вести речь об умении, мастерстве педагога.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</w:t>
      </w:r>
      <w:proofErr w:type="gramStart"/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естественно-научном</w:t>
      </w:r>
      <w:proofErr w:type="gramEnd"/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познании личностные качества ученого, оценки не имеют решающего влияния на результаты его деятельности. Но в педагогической науке, педагогической деятельности личность педагога, его талант, мастерство (или их отсутствие) имеют решающее значение.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Чисто практическую педагогическую деятельность называют "искусством, созданным на научной основе". Педагогическая деятельность каждого конкретного педагога, каждого конкретного педагогического коллектива является искусством в той мере, в которой в эту деятельность вкладывается творческий потенциал.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Наука и искусство принципиально отличаются способами распространения. Науку нужно изучать, и иначе ее не постигнешь. А искусство можно перенять; миллионы людей воспитывают своих детей, достигая прекрасных результатов, не изучая науку, а перенимая искусство растить детей у своих родителей и близких. Иначе говоря, педагогику можно назвать наукой о развитии таланта к воспитанию детей. Педагогика - единственная наука, которая признает тайну, интуицию, судьбу, оставаясь при этом строгой наукой.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Влияние личности педагога на педагогическую деятельность особенно велико и существенно уже потому, что воспитание включает в себя межличностные отношения, индивидуальный облик воспитателя, чутье, интуицию, находчивость, такт и многие другие субъективные качества, которые выступают как реальные и действенные факторы искусства воспитания.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Педагогическая наука не может предусмотреть это бесконечное множество конкретных ситуаций, дать указания для каждого отдельного затруднения. Это противоречие разрешает практическая педагогическая деятельность.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Педагогика фиксирует типичные обстоятельства и типичные трудности, содержит богатый арсенал педагогических средств, анализирует условия их успешного применения. Педагог - мастер извлекает из этого богатства то, что ему требуется: применительно к особенностям каждого индивидуального случая он действует творчески.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Таким образом, мы приходим к пониманию того, что педагогическое искусство есть </w:t>
      </w:r>
      <w:proofErr w:type="gramStart"/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ничто иное, как</w:t>
      </w:r>
      <w:proofErr w:type="gramEnd"/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педагогическое мастерство учителя. "Мастерство как комплекс свойств личности, обеспечивающих высокий уровень самоорганизации профессиональной деятельности", по мнению И.А. </w:t>
      </w:r>
      <w:proofErr w:type="spellStart"/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Зязюна</w:t>
      </w:r>
      <w:proofErr w:type="spellEnd"/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включает в себя комплекс свойств личности: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Гуманистическая направленность, выраженная в его активной позиции при выстраивании педагогического процесса;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Профессиональные знания, дающие ему глубину, основательность, осмысленность действий;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Педагогические способности, обеспечивающие скорость его совершенствования;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Педагогическая техника, опирающаяся на знания и способности, позволяет все средства увязать с целью, сделать педагогическую деятельность гармоничной.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Анализ современной педагогической теория и практики позволяет установить, что в работе каждого воспитателя, который стремится стать мастером, повторяется ряд типичных умений. Ю.П. Азаров на основе опроса различных групп учителей и руководителей школ определил группу умений, которые характеризуют педагогическую деятельность как творческую: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умение правильно воспринимать те процессы, которые происходят в мире детей, каждого отдельного ребенка в различных педагогических ситуациях;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умение анализировать соотношение «цель — средства — результат» применительно к выбору ситуации;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умение организовывать жизнь детей;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умение требовать и доверять;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умение быстро ориентироваться и переключать внимание;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умение играть с детьми;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умение оценивать ситуацию с различных сторон;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умение из многообразия педагогических фактов выделить существенное;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умение в случайном факте увидеть существенное;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умение в одной и той же ситуации пользоваться разнородными приемами воздействия;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умение точно передавать свои настроения, чувства и мысли словом, мимикой, движениями.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заключил, что перед ним мальчик гордый, с самолюбием. Он подошел ко мне и несколько наивно спросил: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Закончить мне хочется словами замечательного педагога </w:t>
      </w:r>
      <w:proofErr w:type="spellStart"/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С.Соловейчика</w:t>
      </w:r>
      <w:proofErr w:type="spellEnd"/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“Воспитание и обучение детей - это искусство, одно из сложнейших человеческих искусств. А педагогика - наука об искусстве воспитания и обучения детей, стопроцентная наука и стопроцентное искусство”.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Педагогика - область культуры, интегрирующая три компонента: искусство, науку, практическую деятельность по организации и взаимодействию людей. Это взаимодействие осуществляет межличностный обмен знаниями, ценностями, опытом творческой деятельности и индивидуальным опытом.</w:t>
      </w:r>
    </w:p>
    <w:p w:rsidR="00A247D0" w:rsidRPr="00ED1F79" w:rsidRDefault="00A247D0" w:rsidP="00A247D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Итак</w:t>
      </w:r>
      <w:proofErr w:type="gramEnd"/>
      <w:r w:rsidRPr="00ED1F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педагогическая наука – это сгусток многовекового опыта обучения и воспитания подрастающих поколений. Педагогическая наука – это результат многолетних исследований закономерностей формирования всесторонне и гармонически развитой личности. Знание педагогической науки помогает в каждом конкретном случае избирать оптимальные педагогические решения.</w:t>
      </w:r>
    </w:p>
    <w:p w:rsidR="00A247D0" w:rsidRDefault="00A247D0" w:rsidP="00A247D0">
      <w:pPr>
        <w:tabs>
          <w:tab w:val="left" w:pos="3360"/>
        </w:tabs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ED1F7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Давний спор о том, что такое педагогика – наука или искусство, разбивается о практику. Испытание практикой подтверждает многократно: без глубокого знания науки воспитания не развивается искусство воспитывать. Знание закономерностей обучения и воспитания, овладение методами педагогического процесса – основа учительского мастерства. К усвоению педагогики надо подходить как к научно – познавательной деятельности, на базе которой может и должно развиваться педагогическое искусство как неотъемлемый элемент педагогической деятельности. А педагогом может быть далеко не каждый. Это должен быть человек имеющий призвание, призыв, внутреннее осознание того, что это </w:t>
      </w:r>
      <w:r w:rsidRPr="00ED1F7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lastRenderedPageBreak/>
        <w:t>его путь – путь поиска, постоянного беспокойства, путь сомнений необыкновенной требовательности к себе, путь упорного, каждодневного труда.</w:t>
      </w:r>
    </w:p>
    <w:p w:rsidR="0092668C" w:rsidRDefault="0092668C"/>
    <w:sectPr w:rsidR="0092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08"/>
    <w:rsid w:val="0092668C"/>
    <w:rsid w:val="00A247D0"/>
    <w:rsid w:val="00D8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D0"/>
    <w:rPr>
      <w:lang w:eastAsia="en-US"/>
    </w:rPr>
  </w:style>
  <w:style w:type="paragraph" w:styleId="1">
    <w:name w:val="heading 1"/>
    <w:basedOn w:val="a"/>
    <w:link w:val="10"/>
    <w:uiPriority w:val="9"/>
    <w:qFormat/>
    <w:rsid w:val="00A24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7D0"/>
    <w:rPr>
      <w:rFonts w:ascii="Times New Roman" w:eastAsia="Times New Roman" w:hAnsi="Times New Roman" w:cs="Times New Roman"/>
      <w:b/>
      <w:bCs/>
      <w:kern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D0"/>
    <w:rPr>
      <w:lang w:eastAsia="en-US"/>
    </w:rPr>
  </w:style>
  <w:style w:type="paragraph" w:styleId="1">
    <w:name w:val="heading 1"/>
    <w:basedOn w:val="a"/>
    <w:link w:val="10"/>
    <w:uiPriority w:val="9"/>
    <w:qFormat/>
    <w:rsid w:val="00A24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7D0"/>
    <w:rPr>
      <w:rFonts w:ascii="Times New Roman" w:eastAsia="Times New Roman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2021-11-27T09:01:00Z</dcterms:created>
  <dcterms:modified xsi:type="dcterms:W3CDTF">2021-11-27T09:07:00Z</dcterms:modified>
</cp:coreProperties>
</file>