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89" w:rsidRPr="00770651" w:rsidRDefault="00867689" w:rsidP="00867689">
      <w:pPr>
        <w:pStyle w:val="2"/>
        <w:spacing w:after="0" w:line="240" w:lineRule="auto"/>
        <w:ind w:firstLine="567"/>
        <w:jc w:val="center"/>
        <w:rPr>
          <w:sz w:val="32"/>
          <w:szCs w:val="32"/>
        </w:rPr>
      </w:pPr>
      <w:r w:rsidRPr="00770651">
        <w:rPr>
          <w:b/>
          <w:sz w:val="32"/>
          <w:szCs w:val="32"/>
        </w:rPr>
        <w:t xml:space="preserve">  </w:t>
      </w:r>
      <w:r w:rsidRPr="00770651">
        <w:rPr>
          <w:sz w:val="32"/>
          <w:szCs w:val="32"/>
        </w:rPr>
        <w:t>«</w:t>
      </w:r>
      <w:r w:rsidR="005B4DED" w:rsidRPr="00770651">
        <w:rPr>
          <w:b/>
          <w:bCs/>
          <w:sz w:val="32"/>
          <w:szCs w:val="32"/>
        </w:rPr>
        <w:t xml:space="preserve">Современные педагогические технологии как инструмент для формирования универсальных учебных действий </w:t>
      </w:r>
      <w:r w:rsidR="005B4DED" w:rsidRPr="00770651">
        <w:rPr>
          <w:b/>
          <w:bCs/>
          <w:sz w:val="32"/>
          <w:szCs w:val="32"/>
        </w:rPr>
        <w:br/>
        <w:t xml:space="preserve">на уроках </w:t>
      </w:r>
      <w:r w:rsidR="003C7399" w:rsidRPr="00770651">
        <w:rPr>
          <w:b/>
          <w:bCs/>
          <w:sz w:val="32"/>
          <w:szCs w:val="32"/>
        </w:rPr>
        <w:t xml:space="preserve">математики и </w:t>
      </w:r>
      <w:r w:rsidR="005B4DED" w:rsidRPr="00770651">
        <w:rPr>
          <w:b/>
          <w:bCs/>
          <w:sz w:val="32"/>
          <w:szCs w:val="32"/>
        </w:rPr>
        <w:t>физики</w:t>
      </w:r>
      <w:r w:rsidRPr="00770651">
        <w:rPr>
          <w:sz w:val="32"/>
          <w:szCs w:val="32"/>
        </w:rPr>
        <w:t>».</w:t>
      </w:r>
    </w:p>
    <w:p w:rsidR="00867689" w:rsidRPr="00770651" w:rsidRDefault="00867689" w:rsidP="003C739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145DB" w:rsidRPr="00770651" w:rsidRDefault="00DA72CE" w:rsidP="00C16414">
      <w:pPr>
        <w:pStyle w:val="a5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 xml:space="preserve">Новое </w:t>
      </w:r>
      <w:r w:rsidR="00E91905" w:rsidRPr="007706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время ставит перед </w:t>
      </w:r>
      <w:r w:rsidRPr="007706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учителем </w:t>
      </w:r>
      <w:r w:rsidR="00E91905" w:rsidRPr="007706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новые задачи, неизбежно требующие поиска новых решений. В связи с этим </w:t>
      </w:r>
      <w:r w:rsidR="001145DB" w:rsidRPr="0077065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очень важна готовность человека </w:t>
      </w:r>
      <w:proofErr w:type="gramStart"/>
      <w:r w:rsidR="001145DB" w:rsidRPr="00770651">
        <w:rPr>
          <w:rFonts w:ascii="Times New Roman" w:hAnsi="Times New Roman" w:cs="Times New Roman"/>
          <w:sz w:val="32"/>
          <w:szCs w:val="32"/>
          <w:shd w:val="clear" w:color="auto" w:fill="FFFFFF"/>
        </w:rPr>
        <w:t>действовать</w:t>
      </w:r>
      <w:proofErr w:type="gramEnd"/>
      <w:r w:rsidR="001145DB" w:rsidRPr="0077065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инициативно и творчески при любых обстоятельствах.</w:t>
      </w:r>
    </w:p>
    <w:p w:rsidR="00814DFE" w:rsidRPr="00770651" w:rsidRDefault="003C7399" w:rsidP="003C7399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>Математика и физика занимаю</w:t>
      </w:r>
      <w:r w:rsidR="00CF3823" w:rsidRPr="00770651">
        <w:rPr>
          <w:rFonts w:ascii="Times New Roman" w:hAnsi="Times New Roman" w:cs="Times New Roman"/>
          <w:sz w:val="32"/>
          <w:szCs w:val="32"/>
        </w:rPr>
        <w:t xml:space="preserve">т особое место среди школьных дисциплин. </w:t>
      </w:r>
      <w:proofErr w:type="gramStart"/>
      <w:r w:rsidR="00C16414" w:rsidRPr="00770651">
        <w:rPr>
          <w:rFonts w:ascii="Times New Roman" w:hAnsi="Times New Roman" w:cs="Times New Roman"/>
          <w:sz w:val="32"/>
          <w:szCs w:val="32"/>
        </w:rPr>
        <w:t>О</w:t>
      </w:r>
      <w:r w:rsidRPr="00770651">
        <w:rPr>
          <w:rFonts w:ascii="Times New Roman" w:hAnsi="Times New Roman" w:cs="Times New Roman"/>
          <w:sz w:val="32"/>
          <w:szCs w:val="32"/>
        </w:rPr>
        <w:t>ни создаю</w:t>
      </w:r>
      <w:r w:rsidR="00CF3823" w:rsidRPr="00770651">
        <w:rPr>
          <w:rFonts w:ascii="Times New Roman" w:hAnsi="Times New Roman" w:cs="Times New Roman"/>
          <w:sz w:val="32"/>
          <w:szCs w:val="32"/>
        </w:rPr>
        <w:t xml:space="preserve">т у </w:t>
      </w:r>
      <w:r w:rsidR="00C16414" w:rsidRPr="00770651">
        <w:rPr>
          <w:rFonts w:ascii="Times New Roman" w:hAnsi="Times New Roman" w:cs="Times New Roman"/>
          <w:sz w:val="32"/>
          <w:szCs w:val="32"/>
        </w:rPr>
        <w:t>обучающихся</w:t>
      </w:r>
      <w:r w:rsidR="00CF3823" w:rsidRPr="00770651">
        <w:rPr>
          <w:rFonts w:ascii="Times New Roman" w:hAnsi="Times New Roman" w:cs="Times New Roman"/>
          <w:sz w:val="32"/>
          <w:szCs w:val="32"/>
        </w:rPr>
        <w:t xml:space="preserve"> представление о научной картине мира, являясь основой научно – технического прогресса</w:t>
      </w:r>
      <w:r w:rsidR="00C16414" w:rsidRPr="00770651">
        <w:rPr>
          <w:rFonts w:ascii="Times New Roman" w:hAnsi="Times New Roman" w:cs="Times New Roman"/>
          <w:sz w:val="32"/>
          <w:szCs w:val="32"/>
        </w:rPr>
        <w:t>;</w:t>
      </w:r>
      <w:r w:rsidR="00CF3823" w:rsidRPr="00770651">
        <w:rPr>
          <w:rFonts w:ascii="Times New Roman" w:hAnsi="Times New Roman" w:cs="Times New Roman"/>
          <w:sz w:val="32"/>
          <w:szCs w:val="32"/>
        </w:rPr>
        <w:t xml:space="preserve"> показывает сущность научных знаний, подчеркивает их нравственную ценность</w:t>
      </w:r>
      <w:r w:rsidR="00C16414" w:rsidRPr="00770651">
        <w:rPr>
          <w:rFonts w:ascii="Times New Roman" w:hAnsi="Times New Roman" w:cs="Times New Roman"/>
          <w:sz w:val="32"/>
          <w:szCs w:val="32"/>
        </w:rPr>
        <w:t>;</w:t>
      </w:r>
      <w:r w:rsidR="00CF3823" w:rsidRPr="00770651">
        <w:rPr>
          <w:rFonts w:ascii="Times New Roman" w:hAnsi="Times New Roman" w:cs="Times New Roman"/>
          <w:sz w:val="32"/>
          <w:szCs w:val="32"/>
        </w:rPr>
        <w:t xml:space="preserve"> формирует творческие способности учащихся, их мировоззрение, т.е. способствует воспитанию высоконравственной личности, что является основной целью обучения и может быть достигнуто только при условии, если в процессе обучения будет сформирован интерес к знаниям.</w:t>
      </w:r>
      <w:proofErr w:type="gramEnd"/>
      <w:r w:rsidR="00CF3823" w:rsidRPr="00770651">
        <w:rPr>
          <w:rFonts w:ascii="Times New Roman" w:hAnsi="Times New Roman" w:cs="Times New Roman"/>
          <w:sz w:val="32"/>
          <w:szCs w:val="32"/>
        </w:rPr>
        <w:t xml:space="preserve"> </w:t>
      </w:r>
      <w:r w:rsidR="00BA4388" w:rsidRPr="00770651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="00172A30" w:rsidRPr="00770651">
        <w:rPr>
          <w:rFonts w:ascii="Times New Roman" w:eastAsia="TimesNewRomanPSMT" w:hAnsi="Times New Roman" w:cs="Times New Roman"/>
          <w:sz w:val="32"/>
          <w:szCs w:val="32"/>
        </w:rPr>
        <w:t>Поэтому в</w:t>
      </w:r>
      <w:r w:rsidR="00BA4388" w:rsidRPr="00770651">
        <w:rPr>
          <w:rFonts w:ascii="Times New Roman" w:eastAsia="TimesNewRomanPSMT" w:hAnsi="Times New Roman" w:cs="Times New Roman"/>
          <w:sz w:val="32"/>
          <w:szCs w:val="32"/>
        </w:rPr>
        <w:t>ыпускник</w:t>
      </w:r>
      <w:r w:rsidR="00867689" w:rsidRPr="00770651">
        <w:rPr>
          <w:rFonts w:ascii="Times New Roman" w:hAnsi="Times New Roman" w:cs="Times New Roman"/>
          <w:sz w:val="32"/>
          <w:szCs w:val="32"/>
        </w:rPr>
        <w:t>, вступающ</w:t>
      </w:r>
      <w:r w:rsidR="00814814" w:rsidRPr="00770651">
        <w:rPr>
          <w:rFonts w:ascii="Times New Roman" w:hAnsi="Times New Roman" w:cs="Times New Roman"/>
          <w:sz w:val="32"/>
          <w:szCs w:val="32"/>
        </w:rPr>
        <w:t>и</w:t>
      </w:r>
      <w:r w:rsidR="00BA4388" w:rsidRPr="00770651">
        <w:rPr>
          <w:rFonts w:ascii="Times New Roman" w:hAnsi="Times New Roman" w:cs="Times New Roman"/>
          <w:sz w:val="32"/>
          <w:szCs w:val="32"/>
        </w:rPr>
        <w:t>й</w:t>
      </w:r>
      <w:r w:rsidR="00867689" w:rsidRPr="00770651">
        <w:rPr>
          <w:rFonts w:ascii="Times New Roman" w:hAnsi="Times New Roman" w:cs="Times New Roman"/>
          <w:sz w:val="32"/>
          <w:szCs w:val="32"/>
        </w:rPr>
        <w:t xml:space="preserve"> в самостоятельную жизнь в условиях современного рынка труда и быстро изменяющегося информационного пространства, </w:t>
      </w:r>
      <w:r w:rsidR="00172A30" w:rsidRPr="00770651">
        <w:rPr>
          <w:rFonts w:ascii="Times New Roman" w:hAnsi="Times New Roman" w:cs="Times New Roman"/>
          <w:sz w:val="32"/>
          <w:szCs w:val="32"/>
        </w:rPr>
        <w:t xml:space="preserve">должен </w:t>
      </w:r>
      <w:r w:rsidR="00867689" w:rsidRPr="00770651">
        <w:rPr>
          <w:rFonts w:ascii="Times New Roman" w:hAnsi="Times New Roman" w:cs="Times New Roman"/>
          <w:sz w:val="32"/>
          <w:szCs w:val="32"/>
        </w:rPr>
        <w:t>быть эффективны</w:t>
      </w:r>
      <w:r w:rsidR="00377734" w:rsidRPr="00770651">
        <w:rPr>
          <w:rFonts w:ascii="Times New Roman" w:hAnsi="Times New Roman" w:cs="Times New Roman"/>
          <w:sz w:val="32"/>
          <w:szCs w:val="32"/>
        </w:rPr>
        <w:t>м, конкурентоспособным работник</w:t>
      </w:r>
      <w:r w:rsidR="00BA4388" w:rsidRPr="00770651">
        <w:rPr>
          <w:rFonts w:ascii="Times New Roman" w:hAnsi="Times New Roman" w:cs="Times New Roman"/>
          <w:sz w:val="32"/>
          <w:szCs w:val="32"/>
        </w:rPr>
        <w:t>ом</w:t>
      </w:r>
      <w:r w:rsidR="00867689" w:rsidRPr="00770651">
        <w:rPr>
          <w:rFonts w:ascii="Times New Roman" w:hAnsi="Times New Roman" w:cs="Times New Roman"/>
          <w:sz w:val="32"/>
          <w:szCs w:val="32"/>
        </w:rPr>
        <w:t xml:space="preserve">. </w:t>
      </w:r>
      <w:r w:rsidR="00CF3823" w:rsidRPr="00770651">
        <w:rPr>
          <w:rFonts w:ascii="Times New Roman" w:hAnsi="Times New Roman" w:cs="Times New Roman"/>
          <w:sz w:val="32"/>
          <w:szCs w:val="32"/>
        </w:rPr>
        <w:t>В этих условиях возникает необходимость значительного повышения качества общеобразовательной, трудовой и профессиональной подготовки молодежи на основе широкого применения современных образовательных технологий.</w:t>
      </w:r>
      <w:r w:rsidR="00CF3823" w:rsidRPr="00770651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</w:p>
    <w:p w:rsidR="007A4BED" w:rsidRPr="00770651" w:rsidRDefault="00814DFE" w:rsidP="003C73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 xml:space="preserve">         Своеобразие и новизна предлагаемого опыта заключается в применении </w:t>
      </w:r>
      <w:r w:rsidR="007E25F9" w:rsidRPr="00770651">
        <w:rPr>
          <w:rFonts w:ascii="Times New Roman" w:hAnsi="Times New Roman" w:cs="Times New Roman"/>
          <w:sz w:val="32"/>
          <w:szCs w:val="32"/>
        </w:rPr>
        <w:t xml:space="preserve">современных образовательных технологий </w:t>
      </w:r>
      <w:r w:rsidRPr="00770651">
        <w:rPr>
          <w:rFonts w:ascii="Times New Roman" w:hAnsi="Times New Roman" w:cs="Times New Roman"/>
          <w:sz w:val="32"/>
          <w:szCs w:val="32"/>
        </w:rPr>
        <w:t xml:space="preserve">во взаимодействии с </w:t>
      </w:r>
      <w:proofErr w:type="gramStart"/>
      <w:r w:rsidR="007F7FDF" w:rsidRPr="00770651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Pr="00770651">
        <w:rPr>
          <w:rFonts w:ascii="Times New Roman" w:hAnsi="Times New Roman" w:cs="Times New Roman"/>
          <w:sz w:val="32"/>
          <w:szCs w:val="32"/>
        </w:rPr>
        <w:t>. Практическая значимость данной проблемы заключается в том, чтобы научить своих учеников самостоятельно приобретать знания, мыслить, уметь ориентироваться на рынке труда, быть востребованным и успешным.</w:t>
      </w:r>
    </w:p>
    <w:p w:rsidR="00482715" w:rsidRPr="00770651" w:rsidRDefault="00482715" w:rsidP="003033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>Важнейшей задачей современной системы образования является формирование совокупности универсальных учебных действий (далее - УУД), обеспечивающих компетенцию «научить учиться», а не только освоение учащимися конкретных предметных знаний и навыков в рамках отдельных дисциплин.</w:t>
      </w:r>
    </w:p>
    <w:p w:rsidR="00482715" w:rsidRPr="00770651" w:rsidRDefault="00482715" w:rsidP="003033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lastRenderedPageBreak/>
        <w:t xml:space="preserve">Овладение </w:t>
      </w:r>
      <w:proofErr w:type="gramStart"/>
      <w:r w:rsidRPr="00770651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Pr="00770651">
        <w:rPr>
          <w:rFonts w:ascii="Times New Roman" w:hAnsi="Times New Roman" w:cs="Times New Roman"/>
          <w:sz w:val="32"/>
          <w:szCs w:val="32"/>
        </w:rPr>
        <w:t xml:space="preserve"> УУД выступает как способность к саморазвитию и самосовершенствованию путем сознательного и активного присвоения нового социального опыта. УУД создают возможность самостоятельного успешного усвоения новых знаний, умений и компетенций, </w:t>
      </w:r>
      <w:r w:rsidR="00E9174D" w:rsidRPr="00770651">
        <w:rPr>
          <w:rFonts w:ascii="Times New Roman" w:hAnsi="Times New Roman" w:cs="Times New Roman"/>
          <w:sz w:val="32"/>
          <w:szCs w:val="32"/>
        </w:rPr>
        <w:t>включая организацию усвоения, т.е. умения учиться.</w:t>
      </w:r>
      <w:r w:rsidRPr="0077065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33D9" w:rsidRPr="00770651" w:rsidRDefault="003033D9" w:rsidP="003033D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 xml:space="preserve">Преподавание </w:t>
      </w:r>
      <w:r w:rsidR="003C7399" w:rsidRPr="00770651">
        <w:rPr>
          <w:rFonts w:ascii="Times New Roman" w:hAnsi="Times New Roman" w:cs="Times New Roman"/>
          <w:sz w:val="32"/>
          <w:szCs w:val="32"/>
        </w:rPr>
        <w:t xml:space="preserve">математики и </w:t>
      </w:r>
      <w:r w:rsidRPr="00770651">
        <w:rPr>
          <w:rFonts w:ascii="Times New Roman" w:hAnsi="Times New Roman" w:cs="Times New Roman"/>
          <w:sz w:val="32"/>
          <w:szCs w:val="32"/>
        </w:rPr>
        <w:t xml:space="preserve">физики, в силу особенности самого предмета, представляет собой благоприятную среду для применения </w:t>
      </w:r>
      <w:proofErr w:type="spellStart"/>
      <w:r w:rsidRPr="00770651">
        <w:rPr>
          <w:rFonts w:ascii="Times New Roman" w:hAnsi="Times New Roman" w:cs="Times New Roman"/>
          <w:sz w:val="32"/>
          <w:szCs w:val="32"/>
        </w:rPr>
        <w:t>системно-деятельностн</w:t>
      </w:r>
      <w:r w:rsidR="003C7399" w:rsidRPr="00770651">
        <w:rPr>
          <w:rFonts w:ascii="Times New Roman" w:hAnsi="Times New Roman" w:cs="Times New Roman"/>
          <w:sz w:val="32"/>
          <w:szCs w:val="32"/>
        </w:rPr>
        <w:t>ого</w:t>
      </w:r>
      <w:proofErr w:type="spellEnd"/>
      <w:r w:rsidR="003C7399" w:rsidRPr="00770651">
        <w:rPr>
          <w:rFonts w:ascii="Times New Roman" w:hAnsi="Times New Roman" w:cs="Times New Roman"/>
          <w:sz w:val="32"/>
          <w:szCs w:val="32"/>
        </w:rPr>
        <w:t xml:space="preserve"> подхода, так как  включают</w:t>
      </w:r>
      <w:r w:rsidRPr="00770651">
        <w:rPr>
          <w:rFonts w:ascii="Times New Roman" w:hAnsi="Times New Roman" w:cs="Times New Roman"/>
          <w:sz w:val="32"/>
          <w:szCs w:val="32"/>
        </w:rPr>
        <w:t xml:space="preserve"> в себя разделы, изучение и понимание которых требует развитого образного мышления, умение анализировать и сравнивать. На современном этапе развития образования учителю постоянно нужно мотивировать </w:t>
      </w:r>
      <w:proofErr w:type="gramStart"/>
      <w:r w:rsidRPr="00770651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770651">
        <w:rPr>
          <w:rFonts w:ascii="Times New Roman" w:hAnsi="Times New Roman" w:cs="Times New Roman"/>
          <w:sz w:val="32"/>
          <w:szCs w:val="32"/>
        </w:rPr>
        <w:t xml:space="preserve"> на изучение предмета.</w:t>
      </w:r>
    </w:p>
    <w:p w:rsidR="003033D9" w:rsidRPr="00770651" w:rsidRDefault="003033D9" w:rsidP="003033D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 xml:space="preserve">Каждый учитель хочет, чтобы его предмет вызывал глубокий интерес у </w:t>
      </w:r>
      <w:proofErr w:type="gramStart"/>
      <w:r w:rsidR="003C7399" w:rsidRPr="00770651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3C7399" w:rsidRPr="00770651">
        <w:rPr>
          <w:rFonts w:ascii="Times New Roman" w:hAnsi="Times New Roman" w:cs="Times New Roman"/>
          <w:sz w:val="32"/>
          <w:szCs w:val="32"/>
        </w:rPr>
        <w:t xml:space="preserve">.  </w:t>
      </w:r>
      <w:r w:rsidRPr="00770651">
        <w:rPr>
          <w:rFonts w:ascii="Times New Roman" w:hAnsi="Times New Roman" w:cs="Times New Roman"/>
          <w:sz w:val="32"/>
          <w:szCs w:val="32"/>
        </w:rPr>
        <w:t xml:space="preserve"> </w:t>
      </w:r>
      <w:r w:rsidR="003C7399" w:rsidRPr="00770651">
        <w:rPr>
          <w:rFonts w:ascii="Times New Roman" w:hAnsi="Times New Roman" w:cs="Times New Roman"/>
          <w:sz w:val="32"/>
          <w:szCs w:val="32"/>
        </w:rPr>
        <w:t xml:space="preserve">Я, как учитель, </w:t>
      </w:r>
      <w:r w:rsidRPr="00770651">
        <w:rPr>
          <w:rFonts w:ascii="Times New Roman" w:hAnsi="Times New Roman" w:cs="Times New Roman"/>
          <w:sz w:val="32"/>
          <w:szCs w:val="32"/>
        </w:rPr>
        <w:t>ставлю своей целью добиться того, чтобы ученики умели не только реш</w:t>
      </w:r>
      <w:r w:rsidR="003C7399" w:rsidRPr="00770651">
        <w:rPr>
          <w:rFonts w:ascii="Times New Roman" w:hAnsi="Times New Roman" w:cs="Times New Roman"/>
          <w:sz w:val="32"/>
          <w:szCs w:val="32"/>
        </w:rPr>
        <w:t xml:space="preserve">ать задачи, объяснять различные </w:t>
      </w:r>
      <w:r w:rsidRPr="00770651">
        <w:rPr>
          <w:rFonts w:ascii="Times New Roman" w:hAnsi="Times New Roman" w:cs="Times New Roman"/>
          <w:sz w:val="32"/>
          <w:szCs w:val="32"/>
        </w:rPr>
        <w:t xml:space="preserve"> явления, но применять полученные знания в повседневной жизни. </w:t>
      </w:r>
    </w:p>
    <w:p w:rsidR="003033D9" w:rsidRPr="00770651" w:rsidRDefault="003033D9" w:rsidP="003033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bCs/>
          <w:sz w:val="32"/>
          <w:szCs w:val="32"/>
        </w:rPr>
        <w:t>Таким образом, целью</w:t>
      </w:r>
      <w:r w:rsidRPr="007706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70651">
        <w:rPr>
          <w:rFonts w:ascii="Times New Roman" w:eastAsia="TimesNewRomanPSMT" w:hAnsi="Times New Roman" w:cs="Times New Roman"/>
          <w:sz w:val="32"/>
          <w:szCs w:val="32"/>
        </w:rPr>
        <w:t xml:space="preserve">моего педагогического опыта </w:t>
      </w:r>
      <w:r w:rsidRPr="00770651">
        <w:rPr>
          <w:rFonts w:ascii="Times New Roman" w:hAnsi="Times New Roman" w:cs="Times New Roman"/>
          <w:sz w:val="32"/>
          <w:szCs w:val="32"/>
        </w:rPr>
        <w:t>стало</w:t>
      </w:r>
      <w:r w:rsidRPr="00770651">
        <w:rPr>
          <w:rFonts w:ascii="Times New Roman" w:eastAsia="TimesNewRomanPSMT" w:hAnsi="Times New Roman" w:cs="Times New Roman"/>
          <w:sz w:val="32"/>
          <w:szCs w:val="32"/>
        </w:rPr>
        <w:t xml:space="preserve"> р</w:t>
      </w:r>
      <w:r w:rsidRPr="00770651">
        <w:rPr>
          <w:rFonts w:ascii="Times New Roman" w:hAnsi="Times New Roman" w:cs="Times New Roman"/>
          <w:sz w:val="32"/>
          <w:szCs w:val="32"/>
        </w:rPr>
        <w:t>азвитие универсальных учебных действий на основе современных образовательных технологий</w:t>
      </w:r>
      <w:r w:rsidRPr="00770651">
        <w:rPr>
          <w:rFonts w:ascii="Times New Roman" w:eastAsia="TimesNewRomanPSMT" w:hAnsi="Times New Roman" w:cs="Times New Roman"/>
          <w:sz w:val="32"/>
          <w:szCs w:val="32"/>
        </w:rPr>
        <w:t xml:space="preserve"> для развития личности учащихся.</w:t>
      </w:r>
    </w:p>
    <w:p w:rsidR="003033D9" w:rsidRPr="00770651" w:rsidRDefault="003033D9" w:rsidP="003033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770651">
        <w:rPr>
          <w:rFonts w:ascii="Times New Roman" w:eastAsia="TimesNewRomanPSMT" w:hAnsi="Times New Roman" w:cs="Times New Roman"/>
          <w:sz w:val="32"/>
          <w:szCs w:val="32"/>
        </w:rPr>
        <w:t xml:space="preserve">Новизна опыта заключается </w:t>
      </w:r>
    </w:p>
    <w:p w:rsidR="003033D9" w:rsidRPr="00770651" w:rsidRDefault="003033D9" w:rsidP="003033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770651">
        <w:rPr>
          <w:rFonts w:ascii="Times New Roman" w:eastAsia="TimesNewRomanPSMT" w:hAnsi="Times New Roman" w:cs="Times New Roman"/>
          <w:sz w:val="32"/>
          <w:szCs w:val="32"/>
        </w:rPr>
        <w:t xml:space="preserve">- в изменении подходов к содержанию, формам, методам обучения, и роли учителя-предметника; </w:t>
      </w:r>
    </w:p>
    <w:p w:rsidR="003033D9" w:rsidRPr="00770651" w:rsidRDefault="003033D9" w:rsidP="003033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770651">
        <w:rPr>
          <w:rFonts w:ascii="Times New Roman" w:eastAsia="TimesNewRomanPSMT" w:hAnsi="Times New Roman" w:cs="Times New Roman"/>
          <w:sz w:val="32"/>
          <w:szCs w:val="32"/>
        </w:rPr>
        <w:t>- в развитии умения учителя управлять познавательной деятельностью учащихся, используя для этого современные образовательные технологии.</w:t>
      </w:r>
    </w:p>
    <w:p w:rsidR="003C7399" w:rsidRPr="00770651" w:rsidRDefault="00C53663" w:rsidP="003C739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>Увеличение умственной нагрузки на уро</w:t>
      </w:r>
      <w:r w:rsidR="006A772E" w:rsidRPr="00770651">
        <w:rPr>
          <w:rFonts w:ascii="Times New Roman" w:hAnsi="Times New Roman" w:cs="Times New Roman"/>
          <w:sz w:val="32"/>
          <w:szCs w:val="32"/>
        </w:rPr>
        <w:t xml:space="preserve">ках </w:t>
      </w:r>
      <w:r w:rsidRPr="00770651">
        <w:rPr>
          <w:rFonts w:ascii="Times New Roman" w:hAnsi="Times New Roman" w:cs="Times New Roman"/>
          <w:sz w:val="32"/>
          <w:szCs w:val="32"/>
        </w:rPr>
        <w:t xml:space="preserve"> заставляет задуматься над тем, как поддержать у учащихся интерес к изучаемому материалу и </w:t>
      </w:r>
      <w:r w:rsidR="001E026E" w:rsidRPr="00770651">
        <w:rPr>
          <w:rFonts w:ascii="Times New Roman" w:hAnsi="Times New Roman" w:cs="Times New Roman"/>
          <w:sz w:val="32"/>
          <w:szCs w:val="32"/>
        </w:rPr>
        <w:t xml:space="preserve"> </w:t>
      </w:r>
      <w:r w:rsidRPr="00770651">
        <w:rPr>
          <w:rFonts w:ascii="Times New Roman" w:hAnsi="Times New Roman" w:cs="Times New Roman"/>
          <w:sz w:val="32"/>
          <w:szCs w:val="32"/>
        </w:rPr>
        <w:t>активизировать их в течение всего урока. Всё это побуждает меня к поиску педагогических технологий и использование их в своей практике, направленных на формирование познавательного интереса.</w:t>
      </w:r>
      <w:r w:rsidR="003C7399" w:rsidRPr="0077065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7399" w:rsidRPr="00770651" w:rsidRDefault="003C7399" w:rsidP="003C739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lastRenderedPageBreak/>
        <w:t>В результате обучения  у учащихся должны быть сформированы желание и умение учиться, готовность к образованию в основном звене школы и самообразованию: инициативность, самостоятельность, навыки сотрудничества в разных видах деятельности, математическая грамотность.</w:t>
      </w:r>
    </w:p>
    <w:p w:rsidR="003C7399" w:rsidRPr="00770651" w:rsidRDefault="003C7399" w:rsidP="003C739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>Образование должно стать достижением учащимися новых уровней развития на базе освоения ими универсальных способов действий, специфических для изучаемых предметов.</w:t>
      </w:r>
    </w:p>
    <w:p w:rsidR="003C7399" w:rsidRPr="00770651" w:rsidRDefault="003C7399" w:rsidP="003C739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>Универсальные учебные действия можно сгруппировать в четыре блока:</w:t>
      </w:r>
    </w:p>
    <w:p w:rsidR="003C7399" w:rsidRPr="00770651" w:rsidRDefault="003C7399" w:rsidP="003C7399">
      <w:pPr>
        <w:pStyle w:val="a5"/>
        <w:numPr>
          <w:ilvl w:val="0"/>
          <w:numId w:val="29"/>
        </w:num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>личностные,</w:t>
      </w:r>
    </w:p>
    <w:p w:rsidR="003C7399" w:rsidRPr="00770651" w:rsidRDefault="003C7399" w:rsidP="003C7399">
      <w:pPr>
        <w:pStyle w:val="a5"/>
        <w:numPr>
          <w:ilvl w:val="0"/>
          <w:numId w:val="29"/>
        </w:num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>регулятивные,</w:t>
      </w:r>
    </w:p>
    <w:p w:rsidR="003C7399" w:rsidRPr="00770651" w:rsidRDefault="003C7399" w:rsidP="003C7399">
      <w:pPr>
        <w:pStyle w:val="a5"/>
        <w:numPr>
          <w:ilvl w:val="0"/>
          <w:numId w:val="29"/>
        </w:num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>познавательные,</w:t>
      </w:r>
    </w:p>
    <w:p w:rsidR="003C7399" w:rsidRPr="00770651" w:rsidRDefault="003C7399" w:rsidP="003C7399">
      <w:pPr>
        <w:pStyle w:val="a5"/>
        <w:numPr>
          <w:ilvl w:val="0"/>
          <w:numId w:val="29"/>
        </w:num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>коммуникативные.</w:t>
      </w:r>
    </w:p>
    <w:p w:rsidR="003C7399" w:rsidRPr="00770651" w:rsidRDefault="003C7399" w:rsidP="003C739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>Личностные действия позволяют сделать учение осмысленным, обеспечивают значимость решения учебных задач, связывая их с реальными жизненными целями и ситуациями. Они направлены на осознание, исследование и принятие жизненных ценностей и смыслов.</w:t>
      </w:r>
    </w:p>
    <w:p w:rsidR="003C7399" w:rsidRPr="00770651" w:rsidRDefault="003C7399" w:rsidP="003C739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>Регулятивные действия обеспечивают возможность управления познавательной и учебной деятельностью посредством поставки целей, планирования, контроля, коррекции своих действий и оценки успешности усвоения.</w:t>
      </w:r>
    </w:p>
    <w:p w:rsidR="003C7399" w:rsidRPr="00770651" w:rsidRDefault="003C7399" w:rsidP="003C739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>Познавательные действия включают в себя исследование, поиск, отбор и структурирование необходимой информации, моделирование изучаемого содержания, логические действия и операции, способы решения задач.</w:t>
      </w:r>
    </w:p>
    <w:p w:rsidR="003C7399" w:rsidRPr="00770651" w:rsidRDefault="003C7399" w:rsidP="003C739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 xml:space="preserve">Коммуникативные действия обеспечивают возможности сотрудничества: умение слышать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друг </w:t>
      </w:r>
      <w:r w:rsidRPr="00770651">
        <w:rPr>
          <w:rFonts w:ascii="Times New Roman" w:hAnsi="Times New Roman" w:cs="Times New Roman"/>
          <w:sz w:val="32"/>
          <w:szCs w:val="32"/>
        </w:rPr>
        <w:lastRenderedPageBreak/>
        <w:t>другу поддержку, эффективно сотрудничать с учителем и одноклассниками.</w:t>
      </w:r>
    </w:p>
    <w:p w:rsidR="006A772E" w:rsidRPr="00770651" w:rsidRDefault="003C7399" w:rsidP="006A77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>Таким образом, приоритетной целью школьного образования становится формирование учиться. Учащийся сам должен стать и «архитектором» и «строителем» образовательного процесса. Достижение данной цели становится возможным благодаря формированию систем</w:t>
      </w:r>
      <w:r w:rsidR="006A772E" w:rsidRPr="00770651">
        <w:rPr>
          <w:rFonts w:ascii="Times New Roman" w:hAnsi="Times New Roman" w:cs="Times New Roman"/>
          <w:sz w:val="32"/>
          <w:szCs w:val="32"/>
        </w:rPr>
        <w:t xml:space="preserve">ы универсальных учебных умений. Использование новых технологий отвечает современным требованиям, стоящих перед школой, при подготовке конкурентоспособных граждан. Благодаря образовательным технологиям закладываются основы для успешной адаптации и самореализации в дальнейшей жизни наших выпускников. </w:t>
      </w:r>
    </w:p>
    <w:p w:rsidR="00770651" w:rsidRPr="00770651" w:rsidRDefault="00770651" w:rsidP="0077065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>Какие же действия позволяют сформировать УУД?</w:t>
      </w:r>
    </w:p>
    <w:p w:rsidR="00770651" w:rsidRPr="00770651" w:rsidRDefault="00770651" w:rsidP="0077065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>Для развития умения оценивать свою работу школьники вместе с учителем разрабатывают алгоритм оценивания своего задания, при этом ученики не сравниваются между собой, а показываются достижения по сравнению с его вчерашними достижениями.</w:t>
      </w:r>
    </w:p>
    <w:p w:rsidR="00770651" w:rsidRPr="00770651" w:rsidRDefault="00770651" w:rsidP="0077065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>Ученики привлекаются к открытию новых знаний. Они вместе обсуждают, для чего нужно то, или иное знание, как оно пригодится в жизни.</w:t>
      </w:r>
    </w:p>
    <w:p w:rsidR="00770651" w:rsidRPr="00770651" w:rsidRDefault="00770651" w:rsidP="0077065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>Школьники обучаются приемам работы в группах. Вместе с учителем исследуют, как можно прийти к единому решению при работе в группах, анализируют учебные конфликты и находят совместно пути их решения.</w:t>
      </w:r>
    </w:p>
    <w:p w:rsidR="00770651" w:rsidRPr="00770651" w:rsidRDefault="00770651" w:rsidP="00770651">
      <w:pPr>
        <w:tabs>
          <w:tab w:val="left" w:pos="7797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>Большое внимание уделяется самопроверке школьниками своих работ, обучая их, как можно найти и исправить ошибку, объясняя, что все учатся на ошибках.</w:t>
      </w:r>
    </w:p>
    <w:p w:rsidR="00770651" w:rsidRPr="00770651" w:rsidRDefault="00770651" w:rsidP="00770651">
      <w:pPr>
        <w:tabs>
          <w:tab w:val="left" w:pos="7797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0651">
        <w:rPr>
          <w:rFonts w:ascii="Times New Roman" w:hAnsi="Times New Roman" w:cs="Times New Roman"/>
          <w:sz w:val="32"/>
          <w:szCs w:val="32"/>
        </w:rPr>
        <w:t>На каждом уроке проводится рефлексия.</w:t>
      </w:r>
    </w:p>
    <w:p w:rsidR="00770651" w:rsidRPr="00770651" w:rsidRDefault="00770651" w:rsidP="006A77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A772E" w:rsidRPr="00770651" w:rsidRDefault="006A772E" w:rsidP="006A772E">
      <w:pPr>
        <w:spacing w:after="0" w:line="240" w:lineRule="auto"/>
        <w:jc w:val="both"/>
        <w:rPr>
          <w:sz w:val="32"/>
          <w:szCs w:val="32"/>
        </w:rPr>
      </w:pPr>
    </w:p>
    <w:p w:rsidR="00C53663" w:rsidRPr="00770651" w:rsidRDefault="00C53663" w:rsidP="006A772E">
      <w:pPr>
        <w:spacing w:after="0"/>
        <w:jc w:val="both"/>
        <w:rPr>
          <w:sz w:val="32"/>
          <w:szCs w:val="32"/>
        </w:rPr>
      </w:pPr>
    </w:p>
    <w:sectPr w:rsidR="00C53663" w:rsidRPr="00770651" w:rsidSect="006451F9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295"/>
    <w:multiLevelType w:val="hybridMultilevel"/>
    <w:tmpl w:val="C4C0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F3A43"/>
    <w:multiLevelType w:val="hybridMultilevel"/>
    <w:tmpl w:val="5296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C1AE1"/>
    <w:multiLevelType w:val="hybridMultilevel"/>
    <w:tmpl w:val="B3D80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25BC4"/>
    <w:multiLevelType w:val="hybridMultilevel"/>
    <w:tmpl w:val="658E5B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054B8"/>
    <w:multiLevelType w:val="hybridMultilevel"/>
    <w:tmpl w:val="A286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A2F8D"/>
    <w:multiLevelType w:val="hybridMultilevel"/>
    <w:tmpl w:val="C8B20024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2F103B39"/>
    <w:multiLevelType w:val="hybridMultilevel"/>
    <w:tmpl w:val="C4C0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22F2F"/>
    <w:multiLevelType w:val="multilevel"/>
    <w:tmpl w:val="AA806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8974601"/>
    <w:multiLevelType w:val="hybridMultilevel"/>
    <w:tmpl w:val="54F0D7A6"/>
    <w:lvl w:ilvl="0" w:tplc="DFE02C9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C3224"/>
    <w:multiLevelType w:val="multilevel"/>
    <w:tmpl w:val="C8DC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E17412"/>
    <w:multiLevelType w:val="hybridMultilevel"/>
    <w:tmpl w:val="2B5EFE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92E3A"/>
    <w:multiLevelType w:val="hybridMultilevel"/>
    <w:tmpl w:val="2DCE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B4A19"/>
    <w:multiLevelType w:val="hybridMultilevel"/>
    <w:tmpl w:val="C4C0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76896"/>
    <w:multiLevelType w:val="hybridMultilevel"/>
    <w:tmpl w:val="846C8566"/>
    <w:lvl w:ilvl="0" w:tplc="0AAEFB1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B780B"/>
    <w:multiLevelType w:val="hybridMultilevel"/>
    <w:tmpl w:val="35067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903F7"/>
    <w:multiLevelType w:val="hybridMultilevel"/>
    <w:tmpl w:val="77AA1B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B9364B"/>
    <w:multiLevelType w:val="hybridMultilevel"/>
    <w:tmpl w:val="28D4B8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83550C"/>
    <w:multiLevelType w:val="hybridMultilevel"/>
    <w:tmpl w:val="D92CF9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012C15"/>
    <w:multiLevelType w:val="hybridMultilevel"/>
    <w:tmpl w:val="D00C12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906EDB"/>
    <w:multiLevelType w:val="hybridMultilevel"/>
    <w:tmpl w:val="0CA689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085A78"/>
    <w:multiLevelType w:val="hybridMultilevel"/>
    <w:tmpl w:val="1256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F2576"/>
    <w:multiLevelType w:val="hybridMultilevel"/>
    <w:tmpl w:val="31A28D62"/>
    <w:lvl w:ilvl="0" w:tplc="FC5618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2808D0"/>
    <w:multiLevelType w:val="hybridMultilevel"/>
    <w:tmpl w:val="5A4ED2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281D1B"/>
    <w:multiLevelType w:val="hybridMultilevel"/>
    <w:tmpl w:val="C4C0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A0F59"/>
    <w:multiLevelType w:val="multilevel"/>
    <w:tmpl w:val="E28A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476EC0"/>
    <w:multiLevelType w:val="hybridMultilevel"/>
    <w:tmpl w:val="2FCAC2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371609"/>
    <w:multiLevelType w:val="hybridMultilevel"/>
    <w:tmpl w:val="3C34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781D5F"/>
    <w:multiLevelType w:val="hybridMultilevel"/>
    <w:tmpl w:val="126AC2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F006894"/>
    <w:multiLevelType w:val="hybridMultilevel"/>
    <w:tmpl w:val="63B0C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8"/>
  </w:num>
  <w:num w:numId="4">
    <w:abstractNumId w:val="11"/>
  </w:num>
  <w:num w:numId="5">
    <w:abstractNumId w:val="27"/>
  </w:num>
  <w:num w:numId="6">
    <w:abstractNumId w:val="14"/>
  </w:num>
  <w:num w:numId="7">
    <w:abstractNumId w:val="20"/>
  </w:num>
  <w:num w:numId="8">
    <w:abstractNumId w:val="2"/>
  </w:num>
  <w:num w:numId="9">
    <w:abstractNumId w:val="4"/>
  </w:num>
  <w:num w:numId="10">
    <w:abstractNumId w:val="26"/>
  </w:num>
  <w:num w:numId="11">
    <w:abstractNumId w:val="13"/>
  </w:num>
  <w:num w:numId="12">
    <w:abstractNumId w:val="5"/>
  </w:num>
  <w:num w:numId="13">
    <w:abstractNumId w:val="6"/>
  </w:num>
  <w:num w:numId="14">
    <w:abstractNumId w:val="0"/>
  </w:num>
  <w:num w:numId="15">
    <w:abstractNumId w:val="23"/>
  </w:num>
  <w:num w:numId="16">
    <w:abstractNumId w:val="21"/>
  </w:num>
  <w:num w:numId="17">
    <w:abstractNumId w:val="16"/>
  </w:num>
  <w:num w:numId="18">
    <w:abstractNumId w:val="15"/>
  </w:num>
  <w:num w:numId="19">
    <w:abstractNumId w:val="19"/>
  </w:num>
  <w:num w:numId="20">
    <w:abstractNumId w:val="17"/>
  </w:num>
  <w:num w:numId="21">
    <w:abstractNumId w:val="22"/>
  </w:num>
  <w:num w:numId="22">
    <w:abstractNumId w:val="3"/>
  </w:num>
  <w:num w:numId="23">
    <w:abstractNumId w:val="18"/>
  </w:num>
  <w:num w:numId="24">
    <w:abstractNumId w:val="10"/>
  </w:num>
  <w:num w:numId="25">
    <w:abstractNumId w:val="25"/>
  </w:num>
  <w:num w:numId="26">
    <w:abstractNumId w:val="7"/>
  </w:num>
  <w:num w:numId="27">
    <w:abstractNumId w:val="12"/>
  </w:num>
  <w:num w:numId="28">
    <w:abstractNumId w:val="24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characterSpacingControl w:val="doNotCompress"/>
  <w:compat/>
  <w:rsids>
    <w:rsidRoot w:val="00F95594"/>
    <w:rsid w:val="00017779"/>
    <w:rsid w:val="000278EB"/>
    <w:rsid w:val="00043711"/>
    <w:rsid w:val="000A1A44"/>
    <w:rsid w:val="000B35B8"/>
    <w:rsid w:val="000C60FB"/>
    <w:rsid w:val="000D40DF"/>
    <w:rsid w:val="00107659"/>
    <w:rsid w:val="001145DB"/>
    <w:rsid w:val="00123BFF"/>
    <w:rsid w:val="00131D1E"/>
    <w:rsid w:val="00172A30"/>
    <w:rsid w:val="00183438"/>
    <w:rsid w:val="001867BE"/>
    <w:rsid w:val="001B04B4"/>
    <w:rsid w:val="001B3D32"/>
    <w:rsid w:val="001C70BE"/>
    <w:rsid w:val="001C764A"/>
    <w:rsid w:val="001E026E"/>
    <w:rsid w:val="00231A0F"/>
    <w:rsid w:val="002339AE"/>
    <w:rsid w:val="00270015"/>
    <w:rsid w:val="002748CB"/>
    <w:rsid w:val="00285212"/>
    <w:rsid w:val="002B5E9F"/>
    <w:rsid w:val="002D0234"/>
    <w:rsid w:val="002D1268"/>
    <w:rsid w:val="002E53F5"/>
    <w:rsid w:val="002F303E"/>
    <w:rsid w:val="003033D9"/>
    <w:rsid w:val="003173D2"/>
    <w:rsid w:val="003215DB"/>
    <w:rsid w:val="0033219E"/>
    <w:rsid w:val="00334874"/>
    <w:rsid w:val="00377734"/>
    <w:rsid w:val="003B69DC"/>
    <w:rsid w:val="003C7399"/>
    <w:rsid w:val="00402D43"/>
    <w:rsid w:val="004044DF"/>
    <w:rsid w:val="004258D0"/>
    <w:rsid w:val="00463F87"/>
    <w:rsid w:val="00477501"/>
    <w:rsid w:val="00482715"/>
    <w:rsid w:val="00490575"/>
    <w:rsid w:val="00494545"/>
    <w:rsid w:val="0049701F"/>
    <w:rsid w:val="004B2155"/>
    <w:rsid w:val="004E67F7"/>
    <w:rsid w:val="00506C2B"/>
    <w:rsid w:val="0052536C"/>
    <w:rsid w:val="00560360"/>
    <w:rsid w:val="00572243"/>
    <w:rsid w:val="00574B1B"/>
    <w:rsid w:val="00576140"/>
    <w:rsid w:val="005A090B"/>
    <w:rsid w:val="005B4DED"/>
    <w:rsid w:val="005F5710"/>
    <w:rsid w:val="006019D2"/>
    <w:rsid w:val="006347DD"/>
    <w:rsid w:val="0063491A"/>
    <w:rsid w:val="006451F9"/>
    <w:rsid w:val="00646BC9"/>
    <w:rsid w:val="00652389"/>
    <w:rsid w:val="00656813"/>
    <w:rsid w:val="006A772E"/>
    <w:rsid w:val="006B7009"/>
    <w:rsid w:val="006C0A1A"/>
    <w:rsid w:val="006C22F7"/>
    <w:rsid w:val="006D3592"/>
    <w:rsid w:val="006F2AA2"/>
    <w:rsid w:val="007076A6"/>
    <w:rsid w:val="007556E3"/>
    <w:rsid w:val="00764ED9"/>
    <w:rsid w:val="00770651"/>
    <w:rsid w:val="00782AF1"/>
    <w:rsid w:val="00782F2B"/>
    <w:rsid w:val="00787AEA"/>
    <w:rsid w:val="007A4BED"/>
    <w:rsid w:val="007C1600"/>
    <w:rsid w:val="007C39DC"/>
    <w:rsid w:val="007E19A8"/>
    <w:rsid w:val="007E1E66"/>
    <w:rsid w:val="007E25F9"/>
    <w:rsid w:val="007F7766"/>
    <w:rsid w:val="007F7FDF"/>
    <w:rsid w:val="00800C4B"/>
    <w:rsid w:val="00811E0B"/>
    <w:rsid w:val="00814814"/>
    <w:rsid w:val="00814DFE"/>
    <w:rsid w:val="00867689"/>
    <w:rsid w:val="008A0414"/>
    <w:rsid w:val="008A07CC"/>
    <w:rsid w:val="008A2052"/>
    <w:rsid w:val="008A412D"/>
    <w:rsid w:val="008E1B24"/>
    <w:rsid w:val="00937F09"/>
    <w:rsid w:val="009578F9"/>
    <w:rsid w:val="00997281"/>
    <w:rsid w:val="009A4DD8"/>
    <w:rsid w:val="009B1D1D"/>
    <w:rsid w:val="009B3109"/>
    <w:rsid w:val="00A359E8"/>
    <w:rsid w:val="00A42E03"/>
    <w:rsid w:val="00A87B71"/>
    <w:rsid w:val="00AB2E03"/>
    <w:rsid w:val="00AC444B"/>
    <w:rsid w:val="00AD4FAD"/>
    <w:rsid w:val="00AE4B17"/>
    <w:rsid w:val="00B0141D"/>
    <w:rsid w:val="00B64CD4"/>
    <w:rsid w:val="00B65A5F"/>
    <w:rsid w:val="00B66A68"/>
    <w:rsid w:val="00B726CA"/>
    <w:rsid w:val="00BA4388"/>
    <w:rsid w:val="00BB5431"/>
    <w:rsid w:val="00C16414"/>
    <w:rsid w:val="00C24F97"/>
    <w:rsid w:val="00C4259B"/>
    <w:rsid w:val="00C518DD"/>
    <w:rsid w:val="00C53663"/>
    <w:rsid w:val="00C8475F"/>
    <w:rsid w:val="00CD0944"/>
    <w:rsid w:val="00CE501C"/>
    <w:rsid w:val="00CF3823"/>
    <w:rsid w:val="00D00FA2"/>
    <w:rsid w:val="00D21271"/>
    <w:rsid w:val="00D441CE"/>
    <w:rsid w:val="00D5162F"/>
    <w:rsid w:val="00D56529"/>
    <w:rsid w:val="00D61BAF"/>
    <w:rsid w:val="00D75313"/>
    <w:rsid w:val="00D90FF3"/>
    <w:rsid w:val="00DA6FA5"/>
    <w:rsid w:val="00DA72CE"/>
    <w:rsid w:val="00DD76B5"/>
    <w:rsid w:val="00E0036B"/>
    <w:rsid w:val="00E115BE"/>
    <w:rsid w:val="00E36D6E"/>
    <w:rsid w:val="00E44EDC"/>
    <w:rsid w:val="00E62852"/>
    <w:rsid w:val="00E744AB"/>
    <w:rsid w:val="00E87B4C"/>
    <w:rsid w:val="00E90950"/>
    <w:rsid w:val="00E9174D"/>
    <w:rsid w:val="00E91905"/>
    <w:rsid w:val="00E92384"/>
    <w:rsid w:val="00E94700"/>
    <w:rsid w:val="00F126BF"/>
    <w:rsid w:val="00F23EF9"/>
    <w:rsid w:val="00F721B5"/>
    <w:rsid w:val="00F95594"/>
    <w:rsid w:val="00F96422"/>
    <w:rsid w:val="00FB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14"/>
  </w:style>
  <w:style w:type="paragraph" w:styleId="1">
    <w:name w:val="heading 1"/>
    <w:basedOn w:val="a"/>
    <w:link w:val="10"/>
    <w:qFormat/>
    <w:rsid w:val="008A2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0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A2052"/>
  </w:style>
  <w:style w:type="paragraph" w:styleId="a3">
    <w:name w:val="Normal (Web)"/>
    <w:basedOn w:val="a"/>
    <w:uiPriority w:val="99"/>
    <w:rsid w:val="008A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8A2052"/>
    <w:rPr>
      <w:color w:val="0000FF"/>
      <w:u w:val="single"/>
    </w:rPr>
  </w:style>
  <w:style w:type="paragraph" w:styleId="2">
    <w:name w:val="Body Text 2"/>
    <w:basedOn w:val="a"/>
    <w:link w:val="20"/>
    <w:rsid w:val="003173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17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48CB"/>
    <w:pPr>
      <w:ind w:left="720"/>
      <w:contextualSpacing/>
    </w:pPr>
  </w:style>
  <w:style w:type="table" w:styleId="a6">
    <w:name w:val="Table Grid"/>
    <w:basedOn w:val="a1"/>
    <w:uiPriority w:val="59"/>
    <w:rsid w:val="00D90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2B5E9F"/>
    <w:rPr>
      <w:color w:val="800080" w:themeColor="followedHyperlink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506C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06C2B"/>
  </w:style>
  <w:style w:type="paragraph" w:styleId="aa">
    <w:name w:val="Body Text"/>
    <w:basedOn w:val="a"/>
    <w:link w:val="ab"/>
    <w:uiPriority w:val="99"/>
    <w:semiHidden/>
    <w:unhideWhenUsed/>
    <w:rsid w:val="00506C2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2B"/>
  </w:style>
  <w:style w:type="paragraph" w:styleId="ac">
    <w:name w:val="Body Text First Indent"/>
    <w:basedOn w:val="aa"/>
    <w:link w:val="ad"/>
    <w:uiPriority w:val="99"/>
    <w:semiHidden/>
    <w:unhideWhenUsed/>
    <w:rsid w:val="00506C2B"/>
    <w:pPr>
      <w:spacing w:after="200"/>
      <w:ind w:firstLine="360"/>
    </w:pPr>
  </w:style>
  <w:style w:type="character" w:customStyle="1" w:styleId="ad">
    <w:name w:val="Красная строка Знак"/>
    <w:basedOn w:val="ab"/>
    <w:link w:val="ac"/>
    <w:uiPriority w:val="99"/>
    <w:semiHidden/>
    <w:rsid w:val="00506C2B"/>
  </w:style>
  <w:style w:type="paragraph" w:styleId="ae">
    <w:name w:val="List"/>
    <w:basedOn w:val="a"/>
    <w:semiHidden/>
    <w:unhideWhenUsed/>
    <w:rsid w:val="00506C2B"/>
    <w:pPr>
      <w:suppressAutoHyphens/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1">
    <w:name w:val="List 2"/>
    <w:basedOn w:val="a"/>
    <w:semiHidden/>
    <w:unhideWhenUsed/>
    <w:rsid w:val="00506C2B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E90950"/>
    <w:pPr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11">
    <w:name w:val="Основной шрифт абзаца1"/>
    <w:rsid w:val="00E90950"/>
  </w:style>
  <w:style w:type="character" w:customStyle="1" w:styleId="t53">
    <w:name w:val="t53"/>
    <w:basedOn w:val="a0"/>
    <w:rsid w:val="00AE4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A2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0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A2052"/>
  </w:style>
  <w:style w:type="paragraph" w:styleId="a3">
    <w:name w:val="Normal (Web)"/>
    <w:basedOn w:val="a"/>
    <w:uiPriority w:val="99"/>
    <w:rsid w:val="008A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8A2052"/>
    <w:rPr>
      <w:color w:val="0000FF"/>
      <w:u w:val="single"/>
    </w:rPr>
  </w:style>
  <w:style w:type="paragraph" w:styleId="2">
    <w:name w:val="Body Text 2"/>
    <w:basedOn w:val="a"/>
    <w:link w:val="20"/>
    <w:rsid w:val="003173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17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48CB"/>
    <w:pPr>
      <w:ind w:left="720"/>
      <w:contextualSpacing/>
    </w:pPr>
  </w:style>
  <w:style w:type="table" w:styleId="a6">
    <w:name w:val="Table Grid"/>
    <w:basedOn w:val="a1"/>
    <w:uiPriority w:val="59"/>
    <w:rsid w:val="00D9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B5E9F"/>
    <w:rPr>
      <w:color w:val="800080" w:themeColor="followedHyperlink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506C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06C2B"/>
  </w:style>
  <w:style w:type="paragraph" w:styleId="aa">
    <w:name w:val="Body Text"/>
    <w:basedOn w:val="a"/>
    <w:link w:val="ab"/>
    <w:uiPriority w:val="99"/>
    <w:semiHidden/>
    <w:unhideWhenUsed/>
    <w:rsid w:val="00506C2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2B"/>
  </w:style>
  <w:style w:type="paragraph" w:styleId="ac">
    <w:name w:val="Body Text First Indent"/>
    <w:basedOn w:val="aa"/>
    <w:link w:val="ad"/>
    <w:uiPriority w:val="99"/>
    <w:semiHidden/>
    <w:unhideWhenUsed/>
    <w:rsid w:val="00506C2B"/>
    <w:pPr>
      <w:spacing w:after="200"/>
      <w:ind w:firstLine="360"/>
    </w:pPr>
  </w:style>
  <w:style w:type="character" w:customStyle="1" w:styleId="ad">
    <w:name w:val="Красная строка Знак"/>
    <w:basedOn w:val="ab"/>
    <w:link w:val="ac"/>
    <w:uiPriority w:val="99"/>
    <w:semiHidden/>
    <w:rsid w:val="00506C2B"/>
  </w:style>
  <w:style w:type="paragraph" w:styleId="ae">
    <w:name w:val="List"/>
    <w:basedOn w:val="a"/>
    <w:semiHidden/>
    <w:unhideWhenUsed/>
    <w:rsid w:val="00506C2B"/>
    <w:pPr>
      <w:suppressAutoHyphens/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1">
    <w:name w:val="List 2"/>
    <w:basedOn w:val="a"/>
    <w:semiHidden/>
    <w:unhideWhenUsed/>
    <w:rsid w:val="00506C2B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E90950"/>
    <w:pPr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11">
    <w:name w:val="Основной шрифт абзаца1"/>
    <w:rsid w:val="00E90950"/>
  </w:style>
  <w:style w:type="character" w:customStyle="1" w:styleId="t53">
    <w:name w:val="t53"/>
    <w:basedOn w:val="a0"/>
    <w:rsid w:val="00AE4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789F-653F-4610-9FDE-9EC7F9BC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Елена</cp:lastModifiedBy>
  <cp:revision>2</cp:revision>
  <dcterms:created xsi:type="dcterms:W3CDTF">2022-01-09T10:38:00Z</dcterms:created>
  <dcterms:modified xsi:type="dcterms:W3CDTF">2022-01-09T10:38:00Z</dcterms:modified>
</cp:coreProperties>
</file>