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1D" w:rsidRPr="00B036C1" w:rsidRDefault="0056031D" w:rsidP="0056031D">
      <w:pPr>
        <w:rPr>
          <w:rFonts w:ascii="Times New Roman" w:hAnsi="Times New Roman" w:cs="Times New Roman"/>
          <w:b/>
          <w:sz w:val="24"/>
          <w:szCs w:val="24"/>
        </w:rPr>
      </w:pPr>
      <w:r w:rsidRPr="00B036C1"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РЕСПУБЛИКИ ДАГЕСТАН</w:t>
      </w:r>
    </w:p>
    <w:p w:rsidR="0056031D" w:rsidRPr="0056031D" w:rsidRDefault="0056031D" w:rsidP="005603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036C1">
        <w:rPr>
          <w:rFonts w:ascii="Times New Roman" w:hAnsi="Times New Roman" w:cs="Times New Roman"/>
          <w:b/>
          <w:sz w:val="24"/>
          <w:szCs w:val="24"/>
        </w:rPr>
        <w:t>Государственное бюджетное профессиональное образовательное учреждение Республики Дагестан «Дагестанский базовый медицинский колледж им. Р.П.</w:t>
      </w:r>
      <w:r w:rsidRPr="00882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b/>
          <w:sz w:val="24"/>
          <w:szCs w:val="24"/>
        </w:rPr>
        <w:t>Аскерханова»</w:t>
      </w:r>
    </w:p>
    <w:p w:rsidR="0056031D" w:rsidRPr="0056031D" w:rsidRDefault="0056031D" w:rsidP="0056031D">
      <w:pPr>
        <w:rPr>
          <w:rFonts w:ascii="Times New Roman" w:hAnsi="Times New Roman" w:cs="Times New Roman"/>
          <w:b/>
          <w:sz w:val="24"/>
          <w:szCs w:val="24"/>
        </w:rPr>
      </w:pPr>
    </w:p>
    <w:p w:rsidR="0056031D" w:rsidRPr="0056031D" w:rsidRDefault="0056031D" w:rsidP="005603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6BA3B21" wp14:editId="717B34AE">
            <wp:simplePos x="0" y="0"/>
            <wp:positionH relativeFrom="column">
              <wp:posOffset>2146300</wp:posOffset>
            </wp:positionH>
            <wp:positionV relativeFrom="paragraph">
              <wp:posOffset>5715</wp:posOffset>
            </wp:positionV>
            <wp:extent cx="1178560" cy="1156970"/>
            <wp:effectExtent l="0" t="0" r="2540" b="5080"/>
            <wp:wrapThrough wrapText="bothSides">
              <wp:wrapPolygon edited="0">
                <wp:start x="0" y="0"/>
                <wp:lineTo x="0" y="21339"/>
                <wp:lineTo x="21297" y="21339"/>
                <wp:lineTo x="2129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115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03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56031D" w:rsidRPr="00863A06" w:rsidRDefault="0056031D" w:rsidP="0056031D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:rsidR="0056031D" w:rsidRPr="00863A06" w:rsidRDefault="0056031D" w:rsidP="0056031D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:rsidR="0056031D" w:rsidRPr="00863A06" w:rsidRDefault="0056031D" w:rsidP="0056031D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:rsidR="0056031D" w:rsidRPr="00863A06" w:rsidRDefault="0056031D" w:rsidP="0056031D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:rsidR="0056031D" w:rsidRPr="00863A06" w:rsidRDefault="0056031D" w:rsidP="0056031D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:rsidR="0056031D" w:rsidRPr="00863A06" w:rsidRDefault="0056031D" w:rsidP="0056031D">
      <w:pPr>
        <w:pStyle w:val="1"/>
        <w:rPr>
          <w:sz w:val="56"/>
          <w:szCs w:val="56"/>
        </w:rPr>
      </w:pPr>
      <w:r>
        <w:t xml:space="preserve">                                                        </w:t>
      </w:r>
      <w:r w:rsidRPr="00863A06">
        <w:rPr>
          <w:sz w:val="56"/>
          <w:szCs w:val="56"/>
        </w:rPr>
        <w:t>Д0КЛАД</w:t>
      </w:r>
    </w:p>
    <w:p w:rsidR="0056031D" w:rsidRDefault="0056031D" w:rsidP="0056031D">
      <w:pPr>
        <w:pStyle w:val="1"/>
      </w:pPr>
      <w:r>
        <w:t xml:space="preserve">                                                                  НА ТЕМУ:</w:t>
      </w:r>
    </w:p>
    <w:p w:rsidR="0056031D" w:rsidRDefault="0056031D" w:rsidP="0056031D">
      <w:pPr>
        <w:pStyle w:val="1"/>
      </w:pPr>
    </w:p>
    <w:p w:rsidR="006B12F3" w:rsidRPr="000C00A9" w:rsidRDefault="0056031D" w:rsidP="006B12F3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C00A9">
        <w:rPr>
          <w:b/>
          <w:sz w:val="52"/>
          <w:szCs w:val="52"/>
        </w:rPr>
        <w:t xml:space="preserve">       </w:t>
      </w:r>
      <w:r w:rsidR="000C00A9" w:rsidRPr="000C00A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</w:t>
      </w:r>
      <w:r w:rsidR="000C00A9" w:rsidRPr="000C00A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Личность и профессиональная компетентность педагога как ресурс развития современного образования</w:t>
      </w:r>
      <w:r w:rsidR="000C00A9" w:rsidRPr="000C00A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56031D" w:rsidRPr="000C00A9" w:rsidRDefault="0056031D" w:rsidP="0056031D">
      <w:pPr>
        <w:pStyle w:val="1"/>
        <w:rPr>
          <w:sz w:val="52"/>
          <w:szCs w:val="52"/>
        </w:rPr>
      </w:pPr>
    </w:p>
    <w:p w:rsidR="0056031D" w:rsidRPr="00863A06" w:rsidRDefault="0056031D" w:rsidP="0056031D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:rsidR="0056031D" w:rsidRPr="00863A06" w:rsidRDefault="0056031D" w:rsidP="0056031D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:rsidR="0056031D" w:rsidRPr="00863A06" w:rsidRDefault="0056031D" w:rsidP="0056031D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:rsidR="0056031D" w:rsidRPr="00863A06" w:rsidRDefault="0056031D" w:rsidP="0056031D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:rsidR="0056031D" w:rsidRPr="00863A06" w:rsidRDefault="0056031D" w:rsidP="0056031D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:rsidR="0056031D" w:rsidRPr="00863A06" w:rsidRDefault="0056031D" w:rsidP="0056031D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:rsidR="0056031D" w:rsidRPr="00863A06" w:rsidRDefault="0056031D" w:rsidP="0056031D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:rsidR="0056031D" w:rsidRPr="00863A06" w:rsidRDefault="0056031D" w:rsidP="0056031D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:rsidR="0056031D" w:rsidRPr="0000488C" w:rsidRDefault="0056031D" w:rsidP="0056031D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56031D" w:rsidRPr="0000488C" w:rsidRDefault="0056031D" w:rsidP="0056031D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6B12F3" w:rsidRDefault="006B12F3" w:rsidP="0056031D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      Автор – докладчик:</w:t>
      </w:r>
      <w:r w:rsidR="000C00A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Бабаханова М.Н.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.</w:t>
      </w:r>
    </w:p>
    <w:p w:rsidR="006B12F3" w:rsidRPr="0000488C" w:rsidRDefault="006B12F3" w:rsidP="0056031D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56031D" w:rsidRDefault="0056031D" w:rsidP="0056031D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6B12F3" w:rsidRPr="00D87B50" w:rsidRDefault="006B12F3" w:rsidP="0056031D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56031D" w:rsidRDefault="0056031D" w:rsidP="0056031D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0488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                                                        МАХАЧКАЛА</w:t>
      </w:r>
    </w:p>
    <w:p w:rsidR="006B12F3" w:rsidRDefault="006B12F3" w:rsidP="0056031D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6B12F3" w:rsidRPr="0000488C" w:rsidRDefault="006B12F3" w:rsidP="0056031D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56031D" w:rsidRPr="00863A06" w:rsidRDefault="0056031D" w:rsidP="0056031D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:rsidR="0056031D" w:rsidRPr="00863A06" w:rsidRDefault="0056031D" w:rsidP="0056031D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  <w:t>Личность и профессиональная компетентность педагога как ресурс развития современного образования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Личность человека, а тем более преподавателя, играет в судьбе общества и обучающихся особую, сакральную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роль. Глубоко убеждён, только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</w:t>
      </w: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ризматичная</w:t>
      </w:r>
      <w:proofErr w:type="spellEnd"/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разносторонняя личность преподавателя и его профессиональная компетентность как предметника и как педагога позволяет, с одной стороны, заинтересовать, вовлечь в образовательный и педагогический процесс ребёнка, а с другой, уже повести за собой, формируя ключевые ценностные ориентиры и представления о жизнедеятельности в обществе.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личности и педагога во все исторические времена играло фундаментальную и предопределяющую роль в жизни индивида и общества. Только личность как совокупность духовно-нравственных и социальных ориентиров способна своевременно и адекватно реагировать и решать вызовы современного общества. Ключевая роль педагога в его профессиональной деятельности – это тонко и умело, учитывая психологические, индивидуальные, социальные и т.д. особенности ребёнка, нащупать особо значимые основания (способности, наклонности, целевые и ценностные ориентиры и т.д.), используя весь профессиональный багаж для достижения цели.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точки зрения современного общества, преподаватель выступает в несколько иной роли, нежели это имело место более двадцати лет назад, когда он именовался учителем и проводил уроки и являлся непререкаемым авторитетом, как для учеников, так и для большинства родителей и в целом общества. Изменилось мнение различных слоёв общества под влиянием различных объективных факторов о роли и содержании образования и значимости самого преподавателя-педагога как такового. Подрастающее поколение обладает совершенно другими формами восприятия и жизненными установками, где преподаватель и педагог в данное время не является истиной последней инстанции. Практически любое мнение, рождённое в образовательной и педагогической среде, подвергается в обществе сомнению и критике, и работа преподавателя не всегда является престижной, перспективной и важной, прежде всего, в глазах ребёнка.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Однако, несмотря на сложности и противоречия, в рамках современного общества складываются общие представления о том, каким должно быть и стать молодое поколение. Существует многочисленный компетентный в профессиональном и нравственном смысле корпус преподавателей, для которых неизмененными остаётся общественная ценностно-ориентированная жизненная установка как внутренняя позиция, с </w:t>
      </w:r>
      <w:proofErr w:type="gramStart"/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точки</w:t>
      </w:r>
      <w:proofErr w:type="gramEnd"/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зрения которой создаётся универсальная платформа, позволяющая решать ряд основных целей формирования личности человека, правовой и гражданской позиции в рамках общества и государства.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ему – </w:t>
      </w:r>
      <w:r w:rsidRPr="00863A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преподаватель-личность, преподаватель-профессионал!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рассмотрения личности педагога важна социальная позиция как установка к педагогической деятельности. В процессе профессиональной подготовки формируется мотивационно-ценностное отношение к педагогической профессии, целям и средствам педагогической деятельности. Мотивационно-ценностное отношение к педагогической деятельности в самом широком ее понимании в конечном итоге выражается в направленности, составляющей ядро личности учителя. Социальная позиция педагога во многом определяет и его профессиональную позицию. Однако здесь </w:t>
      </w:r>
      <w:proofErr w:type="gramStart"/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какой бы то ни было</w:t>
      </w:r>
      <w:proofErr w:type="gramEnd"/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прямой зависимости, поскольку воспитание всегда строится на основе личностного взаимодействия. Именно поэтому педагог, четко осознавая, что он делает, далеко не </w:t>
      </w: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всегда может дать развернутый ответ, почему он поступает так, а не иначе, нередко вопреки здравому смыслу и логике.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выбор профессиональной позиции педагога оказывают влияние многие факторы. Однако решающими среди них являются его профессиональные установки, индивидуально-типологические особенности личности, темперамент и характер.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Б. </w:t>
      </w:r>
      <w:proofErr w:type="spellStart"/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Ительсон</w:t>
      </w:r>
      <w:proofErr w:type="spellEnd"/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 характеристику типичных ролевых педагогических позиций. Педагог может выступать в качестве: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информатора, если он ограничивается сообщением требований, норм, воззрений и т.д. (например, надо быть честным);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друга, если он стремится проникнуть в душу ребенка;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диктатора, если он насильственно внедряет нормы и ценностные ориентации в сознание воспитанников;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советчика, если использует осторожное уговаривание;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просителя, если он упрашивает воспитанника быть таким, "как надо", опускаясь, порой до самоунижения, лести;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вдохновителя, если он стремится увлечь (зажечь) воспитанников интересными целями, перспективами.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из этих позиций может давать положительный и отрицательный эффект в зависимости от личности воспитателя. Однако всегда дают отрицательные результаты несправедливость и произвол; </w:t>
      </w:r>
      <w:proofErr w:type="spellStart"/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подыгрывание</w:t>
      </w:r>
      <w:proofErr w:type="spellEnd"/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ребенку, превращение его в маленького кумира и диктатора; подкуп, неуважение к личности ребенка, подавление его инициативы и т.п.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Значимым требованием является в целом профессиональная подготовка преподавателя как педагога. И как один из предопределяющих факторов деятельности готовность к данному труду. Совокупность профессионально обусловленных требований к учителю определяется как профессиональная готовность к педагогической деятельности.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профессиональной готовности к педагогической деятельности выделяют: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психологическую готовность;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психофизическую готовность;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физическую готовность;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научно-теоретическую компетентность;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практическую компетентность.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профессиограмме</w:t>
      </w:r>
      <w:proofErr w:type="spellEnd"/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 выделяют три основных комплекса, взаимосвязанных и дополняющих друг друга: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общегражданские качества;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качества, определяющие специфику профессии учителя;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специальные знания, умения и навыки по предмету (специальности).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синтез качеств ума, чувств и воли личности.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частности, В.А. </w:t>
      </w:r>
      <w:proofErr w:type="spellStart"/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Крутецкий</w:t>
      </w:r>
      <w:proofErr w:type="spellEnd"/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выделяет дидактические, академические, коммуникативные способности, а также педагогическое воображение и способность к распределению внимания.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А. И. Щербаков к числу важнейших педагогических способностей относит </w:t>
      </w:r>
      <w:proofErr w:type="gramStart"/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</w:t>
      </w:r>
      <w:proofErr w:type="gramEnd"/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конструктивные, перцептивные, экспрессивные, коммуникативные и организаторские. Он также считает, что в психологической структуре личности учителя должны быть выделены общегражданские качества, нравственно-психологические, социально-перцептивные, индивидуально-психологические особенности, практические умения и навыки.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данной статье необходимо раскрыть сущностные особенности не просто личности как таковой, а личности преподавателя в постоянном творческом поиске в раздумье, возможно, в некоторых вопросах сомнении, </w:t>
      </w:r>
      <w:proofErr w:type="spellStart"/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переживаниии</w:t>
      </w:r>
      <w:proofErr w:type="spellEnd"/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бесконечном совершенствовании в рамках профессионального творчества и мастерства. Главным и, возможно, в чём-то определяющим моментом считаю саму личность человека, его выбор как преподавателя, педагога, его жизненная позиция, убеждения, ценностные основания, реальные поступки, которые позволяют наметить, заложить комплексные и ключевые ориентиры у обучаемых детей в различных сферах жизнедеятельности.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образования как становления, социализации личности, на мой взгляд, человек, решивший стать профессиональным преподавателем и педагогом, во-первых, должен обладать фундаментальными качествами. Эти качества суть ответственность, спокойствие, выдержка, интеллигентность, самоорганизация, объективная самокритика, осознание своей роли в жизни общества и государства, постоянное самообразование в рамках как предмета, так личностного и профессиональное самосовершенствования в области предмета, социальной философии, психологии и педагогики и т.д. Деловые качества и высокие требования во всём, что касается отношения, взаимодействия, общения, обучения и воспитания есть требования, предъявляемые к современному преподавателю-педагогу. Действительно, данные требования обязывают к данному стилю поведения не только в учебных заведениях и по необходимости, но и в повседневной жизни, обыденном общении и взаимодействии в обществе на различных уровнях. В этом и есть сложность и однозначность личности человека, ведущего данный образ жизни. Ответственность, патриотизм, правовая компетентность, духовность, нравственность и высокий профессионализм – вот базовый девиз современного педагога и преподавателя!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педагогической деятельности и вообще жизнедеятельности преподаватель, руководствуясь чувством педагогического долга и ответственности, всегда спешит оказать помощь детям и взрослым. Он требователен к себе, следуя своеобразному кодексу педагогической морали. Высшим проявлением педагогического долга является самоотверженность учителя. Именно в ней находит выражение его мотивационно-ценностное отношение к труду и к личности ребёнка. Учитель, имеющий данное качество, работает, не считаясь со временем, подчас даже с состоянием здоровья. Ярким примером профессиональной самоотверженности является жизнь и деятельность А. С. Макаренко и В.А. Сухомлинского. Исключительный пример самоотверженности и самопожертвования – жизнь и подвиг </w:t>
      </w:r>
      <w:proofErr w:type="spellStart"/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Януша</w:t>
      </w:r>
      <w:proofErr w:type="spellEnd"/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Корчака, видного польского врача и педагога, презревшего предложение фашистов остаться в живых и шагнувшего в печь крематория вместе со своими воспитанниками.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современных условиях постиндустриального общества деятельность педагога, преподающего предмет (история, обществознание), значительно возрастает роль профессионализма в связи с правовыми и политическими изменениями в рамках современной парадигмы критического мышления и восприятия, как самого преподавателя-педагога, так и предмета. Правовые отношения как различные точки зрения на предмет (историография) и парадигму современного воспитания не всегда приводят к взаимопониманию между семьёй и преподавателями. Основная проблема, на мой взгляд, коренится в недостаточном профессионализме и преподавателя, который порой не в состоянии чётко и ясно изложить концепции преподавания и новизну в подходах изучения предмета в целом, так и новые педагогические подходы в плане </w:t>
      </w: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формирования ценностных мотиваций. С другой стороны, существует проблема, что в современных условиях преподаватель не является той авторитетной личностью, мнение которой является истиной последней инстанции. На мой взгляд, основная проблема коренится в данных отношениях в неумении преподавателя как личности и профессионала построить модели отношений, как с обучаемыми детьми, так и родителями в рамках образовательно-воспитательной парадигмы. Ключевые решения в преодолении существующих противоречий в рамках заявленной проблемы лежат, на мой взгляд, в рамках личностного и профессионального роста самого педагога-преподавателя. Именно в личностной и профессиональной подготовке есть определённый ключ к объективному успеху и в деле обучения и воспитания детей, и во взаимодействии с родителями. Этот ключ есть не что иное, как перманентное самообразование и повышение квалификации в рамках своей профессиональной деятельности. Личностный рост в рамках нравственного поведения как реального примера в различных видах и формах общения и деятельности. Огромное внимание со стороны преподавательского корпуса должно уделяться проблеме не только нравственного и духовного воспитания и образования, но и правовой стороне вопроса взаимоотношений. Правовой нигилизм, а порой вообще непонимания идеи и сущности права как возможности и обязанности воспитанниками, приводит и к внутри школьным конфликтам не только с преподавательским составом, но и к конфликтам, проступкам и преступлениям в целом. Очевидно, обучения в рамках обществоведческих уроков для детей явно недостаточно в силу причин возрастных, социальных и культурных особенностей и т.д.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Правовая теоретическая подготовка педагогов должна сводиться, на мой взгляд, к практической, реальной правовой деятельности, а не к устным замечаниям и поучениям, хотя и без этого не обойтись. Правовая постановка вопроса ежеминутно, ежечасно и ежедневно принесёт свои плоды в правовое и культурное мышление и, как следствие, – поведение. И здесь на первый план выходит личность и авторитет, компетентность и профессионализм педагога, и вообще поведенческая модель в рамках нравственности, законодательства и права. Эта модель практического взаимодействия с детьми позволит создать в рамках образовательного пространства именно правовую и личностно-ориентированную основу взаимодействия не только детей и педагогов, но и в среде воспитанников. Именно поэтому личность и профессионализм преподавателя являются важнейшими аспектами, позволяющими создать важнейшие предпосылки для формирования и становления личности человека в целом. Без стремления к выполнению данных требований педагог не может быть в полной мере профессионалом в своей деятельности. В процессе профессионального развития педагог достигает большего успеха в своей деятельности, его работа становится более высокоэффективной, повышается уровень его профессионализма. Исходя из практического опыта видно, что для успешной деятельности педагог должен осознавать и усваивать представления современного общества о предъявляемых к нему требованиях, стремиться к постоянному профессиональному развитию и саморазвитию, к обеспечению высокого уровня обучения учащимся. В процессе профессионального развития педагог реализуется в системе образовательной среды. Учитывая перечисленные требования, педагог может работать и качественнее и организованно, может ориентироваться сам и ориентировать учащихся и родителей на современные установки и запросы общества.</w:t>
      </w:r>
    </w:p>
    <w:p w:rsidR="0056031D" w:rsidRPr="00C85752" w:rsidRDefault="0056031D" w:rsidP="0056031D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031D" w:rsidRPr="00C85752" w:rsidRDefault="0056031D" w:rsidP="0056031D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031D" w:rsidRPr="00C85752" w:rsidRDefault="0056031D" w:rsidP="0056031D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031D" w:rsidRPr="00C85752" w:rsidRDefault="0056031D" w:rsidP="0056031D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031D" w:rsidRPr="00C85752" w:rsidRDefault="0056031D" w:rsidP="0056031D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031D" w:rsidRPr="00C85752" w:rsidRDefault="0056031D" w:rsidP="0056031D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031D" w:rsidRPr="00C85752" w:rsidRDefault="0056031D" w:rsidP="0056031D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68C" w:rsidRDefault="0092668C"/>
    <w:sectPr w:rsidR="0092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09"/>
    <w:rsid w:val="000C00A9"/>
    <w:rsid w:val="0056031D"/>
    <w:rsid w:val="006B12F3"/>
    <w:rsid w:val="0092668C"/>
    <w:rsid w:val="00DC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1D"/>
    <w:rPr>
      <w:lang w:eastAsia="en-US"/>
    </w:rPr>
  </w:style>
  <w:style w:type="paragraph" w:styleId="1">
    <w:name w:val="heading 1"/>
    <w:basedOn w:val="a"/>
    <w:link w:val="10"/>
    <w:uiPriority w:val="9"/>
    <w:qFormat/>
    <w:rsid w:val="00560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31D"/>
    <w:rPr>
      <w:rFonts w:ascii="Times New Roman" w:eastAsia="Times New Roman" w:hAnsi="Times New Roman" w:cs="Times New Roman"/>
      <w:b/>
      <w:bCs/>
      <w:kern w:val="36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1D"/>
    <w:rPr>
      <w:lang w:eastAsia="en-US"/>
    </w:rPr>
  </w:style>
  <w:style w:type="paragraph" w:styleId="1">
    <w:name w:val="heading 1"/>
    <w:basedOn w:val="a"/>
    <w:link w:val="10"/>
    <w:uiPriority w:val="9"/>
    <w:qFormat/>
    <w:rsid w:val="00560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31D"/>
    <w:rPr>
      <w:rFonts w:ascii="Times New Roman" w:eastAsia="Times New Roman" w:hAnsi="Times New Roman" w:cs="Times New Roman"/>
      <w:b/>
      <w:bCs/>
      <w:kern w:val="3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2054</Words>
  <Characters>11712</Characters>
  <Application>Microsoft Office Word</Application>
  <DocSecurity>0</DocSecurity>
  <Lines>97</Lines>
  <Paragraphs>27</Paragraphs>
  <ScaleCrop>false</ScaleCrop>
  <Company/>
  <LinksUpToDate>false</LinksUpToDate>
  <CharactersWithSpaces>13739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2021-12-08T09:18:00Z</dcterms:created>
  <dcterms:modified xsi:type="dcterms:W3CDTF">2022-05-08T20:43:00Z</dcterms:modified>
</cp:coreProperties>
</file>