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3D9" w:rsidRDefault="00F563D9" w:rsidP="003B2795">
      <w:pPr>
        <w:spacing w:after="0"/>
        <w:jc w:val="both"/>
        <w:rPr>
          <w:rFonts w:ascii="Times New Roman" w:hAnsi="Times New Roman" w:cs="Times New Roman"/>
          <w:b/>
          <w:color w:val="111115"/>
          <w:sz w:val="28"/>
          <w:szCs w:val="28"/>
          <w:shd w:val="clear" w:color="auto" w:fill="FFFFFF"/>
        </w:rPr>
      </w:pPr>
      <w:proofErr w:type="spellStart"/>
      <w:r w:rsidRPr="003B2795">
        <w:rPr>
          <w:rFonts w:ascii="Times New Roman" w:hAnsi="Times New Roman" w:cs="Times New Roman"/>
          <w:b/>
          <w:color w:val="111115"/>
          <w:sz w:val="28"/>
          <w:szCs w:val="28"/>
          <w:shd w:val="clear" w:color="auto" w:fill="FFFFFF"/>
        </w:rPr>
        <w:t>Компетент</w:t>
      </w:r>
      <w:r w:rsidR="003B2795">
        <w:rPr>
          <w:rFonts w:ascii="Times New Roman" w:hAnsi="Times New Roman" w:cs="Times New Roman"/>
          <w:b/>
          <w:color w:val="111115"/>
          <w:sz w:val="28"/>
          <w:szCs w:val="28"/>
          <w:shd w:val="clear" w:color="auto" w:fill="FFFFFF"/>
        </w:rPr>
        <w:t>н</w:t>
      </w:r>
      <w:r w:rsidRPr="003B2795">
        <w:rPr>
          <w:rFonts w:ascii="Times New Roman" w:hAnsi="Times New Roman" w:cs="Times New Roman"/>
          <w:b/>
          <w:color w:val="111115"/>
          <w:sz w:val="28"/>
          <w:szCs w:val="28"/>
          <w:shd w:val="clear" w:color="auto" w:fill="FFFFFF"/>
        </w:rPr>
        <w:t>остный</w:t>
      </w:r>
      <w:proofErr w:type="spellEnd"/>
      <w:r w:rsidRPr="003B2795">
        <w:rPr>
          <w:rFonts w:ascii="Times New Roman" w:hAnsi="Times New Roman" w:cs="Times New Roman"/>
          <w:b/>
          <w:color w:val="111115"/>
          <w:sz w:val="28"/>
          <w:szCs w:val="28"/>
          <w:shd w:val="clear" w:color="auto" w:fill="FFFFFF"/>
        </w:rPr>
        <w:t xml:space="preserve"> подход в начальном образовании</w:t>
      </w:r>
    </w:p>
    <w:p w:rsidR="00CE7927" w:rsidRDefault="00CE7927" w:rsidP="003B2795">
      <w:pPr>
        <w:spacing w:after="0"/>
        <w:jc w:val="both"/>
        <w:rPr>
          <w:rFonts w:ascii="Times New Roman" w:hAnsi="Times New Roman" w:cs="Times New Roman"/>
          <w:b/>
          <w:color w:val="111115"/>
          <w:sz w:val="28"/>
          <w:szCs w:val="28"/>
          <w:shd w:val="clear" w:color="auto" w:fill="FFFFFF"/>
        </w:rPr>
      </w:pPr>
    </w:p>
    <w:p w:rsidR="00CE7927" w:rsidRDefault="00CE7927" w:rsidP="00CE7927">
      <w:pPr>
        <w:spacing w:after="0"/>
        <w:jc w:val="right"/>
        <w:rPr>
          <w:rFonts w:ascii="Times New Roman" w:hAnsi="Times New Roman" w:cs="Times New Roman"/>
          <w:b/>
          <w:i/>
          <w:color w:val="111115"/>
          <w:sz w:val="28"/>
          <w:szCs w:val="28"/>
          <w:shd w:val="clear" w:color="auto" w:fill="FFFFFF"/>
        </w:rPr>
      </w:pPr>
      <w:r w:rsidRPr="00CE7927">
        <w:rPr>
          <w:rFonts w:ascii="Times New Roman" w:hAnsi="Times New Roman" w:cs="Times New Roman"/>
          <w:b/>
          <w:i/>
          <w:color w:val="111115"/>
          <w:sz w:val="28"/>
          <w:szCs w:val="28"/>
          <w:shd w:val="clear" w:color="auto" w:fill="FFFFFF"/>
        </w:rPr>
        <w:t>Черных О. А., учитель начальных классов</w:t>
      </w:r>
    </w:p>
    <w:p w:rsidR="00CE7927" w:rsidRPr="00CE7927" w:rsidRDefault="00CE7927" w:rsidP="00CE7927">
      <w:pPr>
        <w:spacing w:after="0"/>
        <w:jc w:val="right"/>
        <w:rPr>
          <w:rFonts w:ascii="Times New Roman" w:hAnsi="Times New Roman" w:cs="Times New Roman"/>
          <w:b/>
          <w:i/>
          <w:color w:val="111115"/>
          <w:sz w:val="28"/>
          <w:szCs w:val="28"/>
          <w:shd w:val="clear" w:color="auto" w:fill="FFFFFF"/>
        </w:rPr>
      </w:pPr>
      <w:bookmarkStart w:id="0" w:name="_GoBack"/>
      <w:bookmarkEnd w:id="0"/>
    </w:p>
    <w:p w:rsidR="00F563D9" w:rsidRPr="003B2795" w:rsidRDefault="00F563D9" w:rsidP="003B2795">
      <w:pPr>
        <w:spacing w:after="0"/>
        <w:jc w:val="both"/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  <w:r w:rsidRPr="003B2795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           </w:t>
      </w:r>
      <w:r w:rsidRPr="003B2795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За время учёбы сначала в начальной школе, потом средней школе ребенок станет: знающим, умеющим и накопит огромный багаж знаний. Так почему же в жизни очень часто хорошо успевающие ученики, окончив школу, не редко оказываются в жизни неуспевающими людьми, почему в критический момент выясняется, что полученные в школе знания и умения не подходят к жизненной ситуации, которую срочно нужно разрешить? Может быть потому, что   учителя, давали детям те знания, обучали тем умениям и развивали те навыки, которыми современный ученик не может воспользоваться в своей дальнейшей жизни. Каким будет мир в середине XXI века, трудно себе представить. Поэтому образование должно готовить учеников к переменам, развивая у них такие качества, как мобильность, динамизм, конструктивность.</w:t>
      </w:r>
    </w:p>
    <w:p w:rsidR="00F563D9" w:rsidRPr="003B2795" w:rsidRDefault="00F563D9" w:rsidP="003B279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B2795">
        <w:rPr>
          <w:color w:val="000000"/>
          <w:sz w:val="28"/>
          <w:szCs w:val="28"/>
        </w:rPr>
        <w:t>           У</w:t>
      </w:r>
      <w:r w:rsidRPr="003B2795">
        <w:rPr>
          <w:color w:val="000000"/>
          <w:sz w:val="28"/>
          <w:szCs w:val="28"/>
        </w:rPr>
        <w:t>ченик должен не просто</w:t>
      </w:r>
      <w:r w:rsidRPr="003B2795">
        <w:rPr>
          <w:color w:val="000000"/>
          <w:sz w:val="28"/>
          <w:szCs w:val="28"/>
        </w:rPr>
        <w:t xml:space="preserve"> </w:t>
      </w:r>
      <w:r w:rsidRPr="003B2795">
        <w:rPr>
          <w:color w:val="000000"/>
          <w:sz w:val="28"/>
          <w:szCs w:val="28"/>
        </w:rPr>
        <w:t>получать образование, а достигнуть некоторого уровня компетентности в способах жизнедеятельности в нашем обществе, чтобы оправдать ожидания нашего государства о становлении нового работника, способного творчески решать сложные профессиональные задачи. Поэтому сегодня важно не столько дать ребенку как можно больший багаж знаний, сколько способствовать обеспечению его общекультурного, личностного и познавательного развития, создать условия для формирования такого важного умения, как умение учиться, что является главной задачей новых образовательных стандартов. Основы развития такой личности закладываются в начальной школе.</w:t>
      </w:r>
    </w:p>
    <w:p w:rsidR="003B2795" w:rsidRPr="003B2795" w:rsidRDefault="00CE7927" w:rsidP="003B27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       </w:t>
      </w:r>
      <w:r w:rsidR="003B2795" w:rsidRPr="003B279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Цель </w:t>
      </w:r>
      <w:proofErr w:type="spellStart"/>
      <w:r w:rsidR="003B2795" w:rsidRPr="003B279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компетентностного</w:t>
      </w:r>
      <w:proofErr w:type="spellEnd"/>
      <w:r w:rsidR="003B2795" w:rsidRPr="003B279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подхода в начальной школе заключается в выработке у младшего школьника умения эффективно применять полученные знания на практике как средство, инструмент решения разнообразных жизненных задач. В результате усвоения педагогически адаптированного социального опыта (т.е. содержания образования) ребенок приобретает систему ключевых компетенций: в области предметных и </w:t>
      </w:r>
      <w:proofErr w:type="spellStart"/>
      <w:r w:rsidR="003B2795" w:rsidRPr="003B279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надпредметных</w:t>
      </w:r>
      <w:proofErr w:type="spellEnd"/>
      <w:r w:rsidR="003B2795" w:rsidRPr="003B279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знаний («Я знаю»), в области предметных и </w:t>
      </w:r>
      <w:proofErr w:type="spellStart"/>
      <w:r w:rsidR="003B2795" w:rsidRPr="003B279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надпредметных</w:t>
      </w:r>
      <w:proofErr w:type="spellEnd"/>
      <w:r w:rsidR="003B2795" w:rsidRPr="003B279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умений и навыков («Я умею»), в области творчества («Я создаю»), в области эмоций и ценностей («Я стремлюсь»). Каждая из ключевых компетентностей находит отражение в содержании начального образования и конкретизируется в более узких характеристиках учебно</w:t>
      </w:r>
      <w:r w:rsidR="003B279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-</w:t>
      </w:r>
      <w:r w:rsidR="003B2795" w:rsidRPr="003B279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познавательной деятельности ребенка.</w:t>
      </w:r>
    </w:p>
    <w:p w:rsidR="003B2795" w:rsidRPr="003B2795" w:rsidRDefault="003B2795" w:rsidP="003B27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B2795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Выделяют пять основных компетенций:</w:t>
      </w:r>
    </w:p>
    <w:p w:rsidR="003B2795" w:rsidRPr="003B2795" w:rsidRDefault="003B2795" w:rsidP="003B2795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B279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информационная компетенция – готовность к работе с информацией;</w:t>
      </w:r>
    </w:p>
    <w:p w:rsidR="003B2795" w:rsidRPr="003B2795" w:rsidRDefault="003B2795" w:rsidP="003B2795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B279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коммуникативная компетенция – готовность к общению с другими людьми;</w:t>
      </w:r>
    </w:p>
    <w:p w:rsidR="003B2795" w:rsidRPr="003B2795" w:rsidRDefault="003B2795" w:rsidP="003B2795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B279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социальная компетенция и толерантность – готовность к сотрудничеству с другими людьми;</w:t>
      </w:r>
    </w:p>
    <w:p w:rsidR="003B2795" w:rsidRPr="003B2795" w:rsidRDefault="003B2795" w:rsidP="003B2795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B279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lastRenderedPageBreak/>
        <w:t>самообразование – готовность к постоянному совершенствованию.</w:t>
      </w:r>
    </w:p>
    <w:p w:rsidR="003B2795" w:rsidRPr="003B2795" w:rsidRDefault="003B2795" w:rsidP="003B27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B2795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В младшей школе особо актуально формирование информационно</w:t>
      </w:r>
      <w:r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-</w:t>
      </w:r>
      <w:r w:rsidRPr="003B2795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коммуникативной компетентности. При этом коммуникативная компетенция выражается в умениях самостоятельно:</w:t>
      </w:r>
    </w:p>
    <w:p w:rsidR="003B2795" w:rsidRPr="003B2795" w:rsidRDefault="003B2795" w:rsidP="003B2795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B279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вступать в контакт с любым типом собеседника, учитывая его особенности;</w:t>
      </w:r>
    </w:p>
    <w:p w:rsidR="003B2795" w:rsidRPr="003B2795" w:rsidRDefault="003B2795" w:rsidP="003B2795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B279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поддерживать контакт в общении, соблюдая нормы и правила общения, в формах монолога и диалога, а также с использованием средств невербального общения;</w:t>
      </w:r>
    </w:p>
    <w:p w:rsidR="003B2795" w:rsidRPr="003B2795" w:rsidRDefault="003B2795" w:rsidP="003B2795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B279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слушать собеседника, проявляя уважение и терпимость к чужому мнению;</w:t>
      </w:r>
    </w:p>
    <w:p w:rsidR="003B2795" w:rsidRPr="003B2795" w:rsidRDefault="003B2795" w:rsidP="003B2795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B279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высказывать, аргументировать и в культурной форме отстаивать собственное мнение;</w:t>
      </w:r>
    </w:p>
    <w:p w:rsidR="003B2795" w:rsidRPr="003B2795" w:rsidRDefault="003B2795" w:rsidP="003B2795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B279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стимулировать собеседника к продолжению общения;</w:t>
      </w:r>
    </w:p>
    <w:p w:rsidR="003B2795" w:rsidRPr="003B2795" w:rsidRDefault="003B2795" w:rsidP="003B2795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B279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грамотно разрешать конфликты в общении;</w:t>
      </w:r>
    </w:p>
    <w:p w:rsidR="003B2795" w:rsidRPr="003B2795" w:rsidRDefault="003B2795" w:rsidP="003B2795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B279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изменять при необходимости свое речевое поведение;</w:t>
      </w:r>
    </w:p>
    <w:p w:rsidR="003B2795" w:rsidRPr="003B2795" w:rsidRDefault="003B2795" w:rsidP="003B2795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B279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оценивать успешность ситуации общения;</w:t>
      </w:r>
    </w:p>
    <w:p w:rsidR="003B2795" w:rsidRPr="003B2795" w:rsidRDefault="003B2795" w:rsidP="003B2795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B279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корректно завершать ситуацию общения.</w:t>
      </w:r>
    </w:p>
    <w:p w:rsidR="003B2795" w:rsidRPr="003B2795" w:rsidRDefault="003B2795" w:rsidP="003B27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B2795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Информационная компетенция выражается в умениях самостоятельно:</w:t>
      </w:r>
    </w:p>
    <w:p w:rsidR="003B2795" w:rsidRPr="003B2795" w:rsidRDefault="003B2795" w:rsidP="003B2795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B279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интерпретировать, систематизировать, критически оценивать и анализировать полученную информацию с позиции решаемой задачи;</w:t>
      </w:r>
    </w:p>
    <w:p w:rsidR="003B2795" w:rsidRPr="003B2795" w:rsidRDefault="003B2795" w:rsidP="003B2795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B279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делать аргументированные выводы;</w:t>
      </w:r>
    </w:p>
    <w:p w:rsidR="003B2795" w:rsidRPr="003B2795" w:rsidRDefault="003B2795" w:rsidP="003B2795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B279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использовать полученную информацию при планировании и реализации своей деятельности в той или иной ситуации;</w:t>
      </w:r>
    </w:p>
    <w:p w:rsidR="003B2795" w:rsidRPr="003B2795" w:rsidRDefault="003B2795" w:rsidP="003B2795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B279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структурировать имеющуюся информацию;</w:t>
      </w:r>
    </w:p>
    <w:p w:rsidR="003B2795" w:rsidRPr="003B2795" w:rsidRDefault="003B2795" w:rsidP="003B2795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B279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представлять ее в различных формах и на различных носителях, адекватных запросам потребителя информации.</w:t>
      </w:r>
    </w:p>
    <w:p w:rsidR="003B2795" w:rsidRPr="003B2795" w:rsidRDefault="003B2795" w:rsidP="003B27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B2795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Эти компетенции взаимообусловлены. Владение определенной информацией вызывает потребность высказаться. А для того чтобы принять участие в диалоге – нужна определенная информативность.</w:t>
      </w:r>
    </w:p>
    <w:p w:rsidR="003B2795" w:rsidRPr="003B2795" w:rsidRDefault="003B2795" w:rsidP="003B27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proofErr w:type="spellStart"/>
      <w:r w:rsidRPr="003B279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Компетентностный</w:t>
      </w:r>
      <w:proofErr w:type="spellEnd"/>
      <w:r w:rsidRPr="003B279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подход к содержанию начального обучения подразумевает: постановку адекватных целей и прогнозирование конкретных, проверяемых результатов; грамотный отбор учебного материала (по определенным источникам, факторам, критериям); построение содержания по выделенным уровням. Важную роль играет выбор различных путей, методов, форм реализации </w:t>
      </w:r>
      <w:proofErr w:type="spellStart"/>
      <w:r w:rsidRPr="003B279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компетентностного</w:t>
      </w:r>
      <w:proofErr w:type="spellEnd"/>
      <w:r w:rsidRPr="003B279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подхода в учебно-познавательной деятельности младших школьников. Достижение цели </w:t>
      </w:r>
      <w:proofErr w:type="spellStart"/>
      <w:r w:rsidRPr="003B279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компетентностного</w:t>
      </w:r>
      <w:proofErr w:type="spellEnd"/>
      <w:r w:rsidRPr="003B279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подхода в начальной школе обеспечивается через использование активных форм и методов обучения. К ним относятся игра, проблемная ситуация, обучение через деятельность, групповая и парная работы и др. Формированию информационно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-</w:t>
      </w:r>
      <w:r w:rsidRPr="003B279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коммуникативной компетенции у младших школьников способствует применение следующих методов обучения:</w:t>
      </w:r>
    </w:p>
    <w:p w:rsidR="003B2795" w:rsidRPr="003B2795" w:rsidRDefault="003B2795" w:rsidP="003B2795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B279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lastRenderedPageBreak/>
        <w:t>Поиск и сбор информации:</w:t>
      </w:r>
    </w:p>
    <w:p w:rsidR="003B2795" w:rsidRPr="003B2795" w:rsidRDefault="003B2795" w:rsidP="003B2795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B279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задания на поиск информации в справочной литературе, сети Интернет, путем опросов, работы с литературными первоисточниками, в музеях, библиотеках и т.д.;</w:t>
      </w:r>
    </w:p>
    <w:p w:rsidR="003B2795" w:rsidRPr="003B2795" w:rsidRDefault="003B2795" w:rsidP="003B2795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B279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задачи с избытком информации;</w:t>
      </w:r>
    </w:p>
    <w:p w:rsidR="003B2795" w:rsidRPr="003B2795" w:rsidRDefault="003B2795" w:rsidP="003B2795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B279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задачи с недостатком информации.</w:t>
      </w:r>
    </w:p>
    <w:p w:rsidR="003B2795" w:rsidRPr="003B2795" w:rsidRDefault="003B2795" w:rsidP="003B2795">
      <w:pPr>
        <w:numPr>
          <w:ilvl w:val="0"/>
          <w:numId w:val="6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B279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Обработка информации:</w:t>
      </w:r>
    </w:p>
    <w:p w:rsidR="003B2795" w:rsidRPr="003B2795" w:rsidRDefault="003B2795" w:rsidP="003B2795">
      <w:pPr>
        <w:numPr>
          <w:ilvl w:val="0"/>
          <w:numId w:val="7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B279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задание на упорядочение информации;</w:t>
      </w:r>
    </w:p>
    <w:p w:rsidR="003B2795" w:rsidRPr="003B2795" w:rsidRDefault="003B2795" w:rsidP="003B2795">
      <w:pPr>
        <w:numPr>
          <w:ilvl w:val="0"/>
          <w:numId w:val="7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B279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составление планов к тексту;</w:t>
      </w:r>
    </w:p>
    <w:p w:rsidR="003B2795" w:rsidRPr="003B2795" w:rsidRDefault="003B2795" w:rsidP="003B2795">
      <w:pPr>
        <w:numPr>
          <w:ilvl w:val="0"/>
          <w:numId w:val="7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B279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подготовка вопросов к тексту;</w:t>
      </w:r>
    </w:p>
    <w:p w:rsidR="003B2795" w:rsidRPr="003B2795" w:rsidRDefault="003B2795" w:rsidP="003B2795">
      <w:pPr>
        <w:numPr>
          <w:ilvl w:val="0"/>
          <w:numId w:val="7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B279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задания по обобщению материалов состоявшейся дискуссии, обсуждения.</w:t>
      </w:r>
    </w:p>
    <w:p w:rsidR="003B2795" w:rsidRPr="003B2795" w:rsidRDefault="003B2795" w:rsidP="003B2795">
      <w:pPr>
        <w:numPr>
          <w:ilvl w:val="0"/>
          <w:numId w:val="8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B279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Передача информации:</w:t>
      </w:r>
    </w:p>
    <w:p w:rsidR="003B2795" w:rsidRPr="003B2795" w:rsidRDefault="003B2795" w:rsidP="003B2795">
      <w:pPr>
        <w:numPr>
          <w:ilvl w:val="0"/>
          <w:numId w:val="9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B279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подготовка сообщений по теме;</w:t>
      </w:r>
    </w:p>
    <w:p w:rsidR="003B2795" w:rsidRPr="003B2795" w:rsidRDefault="003B2795" w:rsidP="003B2795">
      <w:pPr>
        <w:numPr>
          <w:ilvl w:val="0"/>
          <w:numId w:val="9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B279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подготовка учебных пособий по теме;</w:t>
      </w:r>
    </w:p>
    <w:p w:rsidR="003B2795" w:rsidRPr="003B2795" w:rsidRDefault="003B2795" w:rsidP="003B2795">
      <w:pPr>
        <w:numPr>
          <w:ilvl w:val="0"/>
          <w:numId w:val="9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B279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подготовка стенгазет, стендов и т.д.</w:t>
      </w:r>
    </w:p>
    <w:p w:rsidR="003B2795" w:rsidRPr="003B2795" w:rsidRDefault="003B2795" w:rsidP="003B2795">
      <w:pPr>
        <w:numPr>
          <w:ilvl w:val="0"/>
          <w:numId w:val="10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B279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Информационные учебные проекты (индивидуальные и групповые).</w:t>
      </w:r>
    </w:p>
    <w:p w:rsidR="003B2795" w:rsidRPr="003B2795" w:rsidRDefault="003B2795" w:rsidP="003B2795">
      <w:pPr>
        <w:numPr>
          <w:ilvl w:val="0"/>
          <w:numId w:val="10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B279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Учебно-исследовательская работа, предполагающая различные методы исследования.</w:t>
      </w:r>
    </w:p>
    <w:p w:rsidR="003B2795" w:rsidRPr="003B2795" w:rsidRDefault="003B2795" w:rsidP="003B2795">
      <w:pPr>
        <w:numPr>
          <w:ilvl w:val="0"/>
          <w:numId w:val="10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B279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Все формы учебного диалога.</w:t>
      </w:r>
    </w:p>
    <w:p w:rsidR="003B2795" w:rsidRPr="003B2795" w:rsidRDefault="003B2795" w:rsidP="003B2795">
      <w:pPr>
        <w:numPr>
          <w:ilvl w:val="0"/>
          <w:numId w:val="10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B279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Ролевые и деловые игры.</w:t>
      </w:r>
    </w:p>
    <w:p w:rsidR="003B2795" w:rsidRPr="003B2795" w:rsidRDefault="003B2795" w:rsidP="003B2795">
      <w:pPr>
        <w:numPr>
          <w:ilvl w:val="0"/>
          <w:numId w:val="10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B279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Обсуждения, дискуссии.</w:t>
      </w:r>
    </w:p>
    <w:p w:rsidR="003B2795" w:rsidRPr="003B2795" w:rsidRDefault="003B2795" w:rsidP="003B2795">
      <w:pPr>
        <w:numPr>
          <w:ilvl w:val="0"/>
          <w:numId w:val="10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B279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Выступления в качестве ведущих на мероприятиях, вечерах и т.д.</w:t>
      </w:r>
    </w:p>
    <w:p w:rsidR="003B2795" w:rsidRPr="003B2795" w:rsidRDefault="003B2795" w:rsidP="003B2795">
      <w:pPr>
        <w:numPr>
          <w:ilvl w:val="0"/>
          <w:numId w:val="10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B279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Вовлечение учащихся в работу театральных студий.</w:t>
      </w:r>
    </w:p>
    <w:p w:rsidR="00F563D9" w:rsidRPr="003B2795" w:rsidRDefault="00F563D9" w:rsidP="003B279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F563D9" w:rsidRPr="003B2795" w:rsidRDefault="00F563D9" w:rsidP="003B27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B2795" w:rsidRPr="003B2795" w:rsidRDefault="003B2795" w:rsidP="003B27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3B2795" w:rsidRPr="003B27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440F53"/>
    <w:multiLevelType w:val="multilevel"/>
    <w:tmpl w:val="433CB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AB34FB"/>
    <w:multiLevelType w:val="multilevel"/>
    <w:tmpl w:val="A140A8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2666419"/>
    <w:multiLevelType w:val="multilevel"/>
    <w:tmpl w:val="A3DEF2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8323F39"/>
    <w:multiLevelType w:val="multilevel"/>
    <w:tmpl w:val="4CC48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C312098"/>
    <w:multiLevelType w:val="multilevel"/>
    <w:tmpl w:val="1CF2B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C9D478F"/>
    <w:multiLevelType w:val="multilevel"/>
    <w:tmpl w:val="DD800E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D1D264E"/>
    <w:multiLevelType w:val="multilevel"/>
    <w:tmpl w:val="728AB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4D0008D"/>
    <w:multiLevelType w:val="multilevel"/>
    <w:tmpl w:val="A3D0F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FF02431"/>
    <w:multiLevelType w:val="multilevel"/>
    <w:tmpl w:val="64A44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F413C53"/>
    <w:multiLevelType w:val="multilevel"/>
    <w:tmpl w:val="0BAC0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9"/>
  </w:num>
  <w:num w:numId="3">
    <w:abstractNumId w:val="4"/>
  </w:num>
  <w:num w:numId="4">
    <w:abstractNumId w:val="6"/>
  </w:num>
  <w:num w:numId="5">
    <w:abstractNumId w:val="3"/>
  </w:num>
  <w:num w:numId="6">
    <w:abstractNumId w:val="1"/>
  </w:num>
  <w:num w:numId="7">
    <w:abstractNumId w:val="8"/>
  </w:num>
  <w:num w:numId="8">
    <w:abstractNumId w:val="2"/>
  </w:num>
  <w:num w:numId="9">
    <w:abstractNumId w:val="0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3D9"/>
    <w:rsid w:val="003B2795"/>
    <w:rsid w:val="00CE7927"/>
    <w:rsid w:val="00F56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8AC779"/>
  <w15:chartTrackingRefBased/>
  <w15:docId w15:val="{2C16476C-D082-45EE-923D-3E7E9FC37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563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B279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942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851</Words>
  <Characters>4856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1</cp:revision>
  <dcterms:created xsi:type="dcterms:W3CDTF">2022-05-17T18:06:00Z</dcterms:created>
  <dcterms:modified xsi:type="dcterms:W3CDTF">2022-05-17T18:31:00Z</dcterms:modified>
</cp:coreProperties>
</file>