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D2" w:rsidRDefault="0081575F" w:rsidP="0081575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Научная статья на тему: «</w:t>
      </w:r>
      <w:r w:rsidRPr="0081575F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организации совместной деятельности учащихся в начальной школе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1575F" w:rsidRPr="0081575F" w:rsidRDefault="0081575F" w:rsidP="0081575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575F" w:rsidRPr="0081575F" w:rsidRDefault="0081575F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5F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81575F">
        <w:rPr>
          <w:rFonts w:ascii="Helvetica" w:hAnsi="Helvetica"/>
          <w:color w:val="020201"/>
          <w:sz w:val="28"/>
          <w:szCs w:val="28"/>
        </w:rPr>
        <w:t xml:space="preserve"> </w:t>
      </w:r>
      <w:r w:rsidRPr="0081575F">
        <w:rPr>
          <w:rFonts w:ascii="Times New Roman" w:hAnsi="Times New Roman" w:cs="Times New Roman"/>
          <w:color w:val="020201"/>
          <w:sz w:val="28"/>
          <w:szCs w:val="28"/>
        </w:rPr>
        <w:t xml:space="preserve">в </w:t>
      </w:r>
      <w:r w:rsidRPr="008157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татье рассмотрены</w:t>
      </w:r>
      <w:r w:rsidRPr="0081575F">
        <w:rPr>
          <w:rFonts w:ascii="Times New Roman" w:hAnsi="Times New Roman" w:cs="Times New Roman"/>
          <w:sz w:val="28"/>
          <w:szCs w:val="28"/>
        </w:rPr>
        <w:t xml:space="preserve"> различные аспекты термина «совместная деятельность»</w:t>
      </w:r>
      <w:r>
        <w:rPr>
          <w:rFonts w:ascii="Times New Roman" w:hAnsi="Times New Roman" w:cs="Times New Roman"/>
          <w:sz w:val="28"/>
          <w:szCs w:val="28"/>
        </w:rPr>
        <w:t>, выявлены</w:t>
      </w:r>
      <w:r w:rsidRPr="0081575F">
        <w:rPr>
          <w:rFonts w:ascii="Times New Roman" w:hAnsi="Times New Roman" w:cs="Times New Roman"/>
          <w:sz w:val="28"/>
          <w:szCs w:val="28"/>
        </w:rPr>
        <w:t xml:space="preserve"> особенности организации совместной деятельности на уроках в нач</w:t>
      </w:r>
      <w:r>
        <w:rPr>
          <w:rFonts w:ascii="Times New Roman" w:hAnsi="Times New Roman" w:cs="Times New Roman"/>
          <w:sz w:val="28"/>
          <w:szCs w:val="28"/>
        </w:rPr>
        <w:t xml:space="preserve">альной школе, описана </w:t>
      </w:r>
      <w:r w:rsidRPr="0081575F">
        <w:rPr>
          <w:rFonts w:ascii="Times New Roman" w:hAnsi="Times New Roman" w:cs="Times New Roman"/>
          <w:sz w:val="28"/>
          <w:szCs w:val="28"/>
        </w:rPr>
        <w:t>структура совместной деятельности, ее видовое разнообразие</w:t>
      </w:r>
      <w:r w:rsidR="00B16DD5">
        <w:rPr>
          <w:rFonts w:ascii="Times New Roman" w:hAnsi="Times New Roman" w:cs="Times New Roman"/>
          <w:sz w:val="28"/>
          <w:szCs w:val="28"/>
        </w:rPr>
        <w:t>,</w:t>
      </w:r>
      <w:r w:rsidR="00B16DD5" w:rsidRPr="00B16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DD5" w:rsidRPr="00B16DD5">
        <w:rPr>
          <w:rFonts w:ascii="Times New Roman" w:hAnsi="Times New Roman" w:cs="Times New Roman"/>
          <w:sz w:val="28"/>
          <w:szCs w:val="28"/>
        </w:rPr>
        <w:t>образовательное содержание совместной деятельности</w:t>
      </w:r>
      <w:r w:rsidRPr="0081575F">
        <w:rPr>
          <w:rFonts w:ascii="Times New Roman" w:hAnsi="Times New Roman" w:cs="Times New Roman"/>
          <w:sz w:val="28"/>
          <w:szCs w:val="28"/>
        </w:rPr>
        <w:t xml:space="preserve">. Рассматривая виды совместной деятельности, мы пришли к выводу, что оптимальным видом взаимодействия в совместной деятельности является сотрудничество. </w:t>
      </w:r>
    </w:p>
    <w:p w:rsidR="0081575F" w:rsidRPr="0081575F" w:rsidRDefault="0081575F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75F" w:rsidRDefault="0081575F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5F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81575F">
        <w:rPr>
          <w:rFonts w:ascii="Times New Roman" w:hAnsi="Times New Roman" w:cs="Times New Roman"/>
          <w:sz w:val="28"/>
          <w:szCs w:val="28"/>
        </w:rPr>
        <w:t xml:space="preserve"> младшие школьники, совместная деятельность, виды, формы, принципы организации совместной деятельности.</w:t>
      </w:r>
    </w:p>
    <w:p w:rsidR="0081575F" w:rsidRDefault="0081575F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75F" w:rsidRDefault="0081575F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75F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определено: </w:t>
      </w:r>
      <w:proofErr w:type="gramStart"/>
      <w:r w:rsidRPr="0081575F">
        <w:rPr>
          <w:rFonts w:ascii="Times New Roman" w:hAnsi="Times New Roman" w:cs="Times New Roman"/>
          <w:sz w:val="28"/>
          <w:szCs w:val="28"/>
        </w:rPr>
        <w:t>«На ступени начального общего образования осуществляется формирование основ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</w:t>
      </w:r>
      <w:r>
        <w:rPr>
          <w:rFonts w:ascii="Times New Roman" w:hAnsi="Times New Roman" w:cs="Times New Roman"/>
          <w:sz w:val="28"/>
          <w:szCs w:val="28"/>
        </w:rPr>
        <w:t xml:space="preserve">сс...», в связи с этим особого внимания заслуживает вопрос эффективной организации </w:t>
      </w:r>
      <w:r w:rsidR="00B16DD5">
        <w:rPr>
          <w:rFonts w:ascii="Times New Roman" w:hAnsi="Times New Roman" w:cs="Times New Roman"/>
          <w:sz w:val="28"/>
          <w:szCs w:val="28"/>
        </w:rPr>
        <w:t>младших школьников в рамках учебного процесса.</w:t>
      </w:r>
      <w:proofErr w:type="gramEnd"/>
      <w:r w:rsidR="00B16DD5">
        <w:rPr>
          <w:rFonts w:ascii="Times New Roman" w:hAnsi="Times New Roman" w:cs="Times New Roman"/>
          <w:sz w:val="28"/>
          <w:szCs w:val="28"/>
        </w:rPr>
        <w:t xml:space="preserve"> И в</w:t>
      </w:r>
      <w:r w:rsidR="00B16DD5" w:rsidRPr="00B16DD5">
        <w:rPr>
          <w:rFonts w:ascii="Times New Roman" w:hAnsi="Times New Roman" w:cs="Times New Roman"/>
          <w:sz w:val="28"/>
          <w:szCs w:val="28"/>
        </w:rPr>
        <w:t xml:space="preserve">едущей в этом процессе </w:t>
      </w:r>
      <w:r w:rsidR="00B16DD5">
        <w:rPr>
          <w:rFonts w:ascii="Times New Roman" w:hAnsi="Times New Roman" w:cs="Times New Roman"/>
          <w:sz w:val="28"/>
          <w:szCs w:val="28"/>
        </w:rPr>
        <w:t>является</w:t>
      </w:r>
      <w:r w:rsidR="00B16DD5" w:rsidRPr="00B16DD5">
        <w:rPr>
          <w:rFonts w:ascii="Times New Roman" w:hAnsi="Times New Roman" w:cs="Times New Roman"/>
          <w:sz w:val="28"/>
          <w:szCs w:val="28"/>
        </w:rPr>
        <w:t xml:space="preserve"> совместная деятельность</w:t>
      </w:r>
      <w:r w:rsidR="0091079D">
        <w:rPr>
          <w:rFonts w:ascii="Times New Roman" w:hAnsi="Times New Roman" w:cs="Times New Roman"/>
          <w:sz w:val="28"/>
          <w:szCs w:val="28"/>
        </w:rPr>
        <w:t xml:space="preserve"> [</w:t>
      </w:r>
      <w:r w:rsidR="0091079D" w:rsidRPr="0091079D">
        <w:rPr>
          <w:rFonts w:ascii="Times New Roman" w:hAnsi="Times New Roman" w:cs="Times New Roman"/>
          <w:sz w:val="28"/>
          <w:szCs w:val="28"/>
        </w:rPr>
        <w:t>6]</w:t>
      </w:r>
      <w:r w:rsidR="00B16DD5">
        <w:rPr>
          <w:rFonts w:ascii="Times New Roman" w:hAnsi="Times New Roman" w:cs="Times New Roman"/>
          <w:sz w:val="28"/>
          <w:szCs w:val="28"/>
        </w:rPr>
        <w:t>.</w:t>
      </w:r>
    </w:p>
    <w:p w:rsidR="00B16DD5" w:rsidRPr="00B16DD5" w:rsidRDefault="00B16DD5" w:rsidP="00B1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5">
        <w:rPr>
          <w:rFonts w:ascii="Times New Roman" w:hAnsi="Times New Roman" w:cs="Times New Roman"/>
          <w:sz w:val="28"/>
          <w:szCs w:val="28"/>
        </w:rPr>
        <w:t xml:space="preserve">В педагогике под совместной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</w:t>
      </w:r>
      <w:r>
        <w:rPr>
          <w:rFonts w:ascii="Times New Roman" w:hAnsi="Times New Roman" w:cs="Times New Roman"/>
          <w:sz w:val="28"/>
          <w:szCs w:val="28"/>
        </w:rPr>
        <w:t xml:space="preserve">. понимает </w:t>
      </w:r>
      <w:r w:rsidRPr="00B16DD5">
        <w:rPr>
          <w:rFonts w:ascii="Times New Roman" w:hAnsi="Times New Roman" w:cs="Times New Roman"/>
          <w:sz w:val="28"/>
          <w:szCs w:val="28"/>
        </w:rPr>
        <w:t>акты обмена действиями и операциями, а также вербальными и невербальными средствами между учителем и учениками и между самими учащимися в процессе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знаний и умений. </w:t>
      </w:r>
      <w:r w:rsidRPr="00B16DD5">
        <w:rPr>
          <w:rFonts w:ascii="Times New Roman" w:hAnsi="Times New Roman" w:cs="Times New Roman"/>
          <w:sz w:val="28"/>
          <w:szCs w:val="28"/>
        </w:rPr>
        <w:t xml:space="preserve">Н.В. Федина, О.А. </w:t>
      </w:r>
      <w:proofErr w:type="spellStart"/>
      <w:r w:rsidRPr="00B16DD5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B16DD5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B16DD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16DD5">
        <w:rPr>
          <w:rFonts w:ascii="Times New Roman" w:hAnsi="Times New Roman" w:cs="Times New Roman"/>
          <w:sz w:val="28"/>
          <w:szCs w:val="28"/>
        </w:rPr>
        <w:t>, А.Г. Гогоберидзе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 «совместную деятельность» как </w:t>
      </w:r>
      <w:r w:rsidRPr="00B16DD5">
        <w:rPr>
          <w:rFonts w:ascii="Times New Roman" w:hAnsi="Times New Roman" w:cs="Times New Roman"/>
          <w:sz w:val="28"/>
          <w:szCs w:val="28"/>
        </w:rPr>
        <w:t>равноправное, равнозначное сотрудничество и взаимодействие взрослых и детей</w:t>
      </w:r>
      <w:r w:rsidR="0091079D">
        <w:rPr>
          <w:rFonts w:ascii="Times New Roman" w:hAnsi="Times New Roman" w:cs="Times New Roman"/>
          <w:sz w:val="28"/>
          <w:szCs w:val="28"/>
        </w:rPr>
        <w:t xml:space="preserve"> </w:t>
      </w:r>
      <w:r w:rsidR="0091079D" w:rsidRPr="0091079D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75F" w:rsidRDefault="005517E8" w:rsidP="0081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имеет свое образовательное содержание</w:t>
      </w:r>
      <w:r w:rsidR="00595D28">
        <w:rPr>
          <w:rFonts w:ascii="Times New Roman" w:hAnsi="Times New Roman" w:cs="Times New Roman"/>
          <w:sz w:val="28"/>
          <w:szCs w:val="28"/>
        </w:rPr>
        <w:t>, отраженное в следующем:</w:t>
      </w:r>
    </w:p>
    <w:p w:rsidR="00595D28" w:rsidRPr="00595D28" w:rsidRDefault="00595D28" w:rsidP="00595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D28">
        <w:rPr>
          <w:rFonts w:ascii="Times New Roman" w:hAnsi="Times New Roman" w:cs="Times New Roman"/>
          <w:sz w:val="28"/>
          <w:szCs w:val="28"/>
        </w:rPr>
        <w:t xml:space="preserve"> совместной деятельности образуется разнообразный позитивный опыт участников совместной деятельности, т.е. личный опыт проявляется, актуализир</w:t>
      </w:r>
      <w:r>
        <w:rPr>
          <w:rFonts w:ascii="Times New Roman" w:hAnsi="Times New Roman" w:cs="Times New Roman"/>
          <w:sz w:val="28"/>
          <w:szCs w:val="28"/>
        </w:rPr>
        <w:t>уется, порождается, обогащается;</w:t>
      </w:r>
    </w:p>
    <w:p w:rsidR="00595D28" w:rsidRDefault="00595D28" w:rsidP="00595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D28">
        <w:rPr>
          <w:rFonts w:ascii="Times New Roman" w:hAnsi="Times New Roman" w:cs="Times New Roman"/>
          <w:sz w:val="28"/>
          <w:szCs w:val="28"/>
        </w:rPr>
        <w:t xml:space="preserve"> совместной деятельности педагог и ребенок не только и не столько «усваивает» культуру  и прошлый опыт, сколько совершает «пробны</w:t>
      </w:r>
      <w:r>
        <w:rPr>
          <w:rFonts w:ascii="Times New Roman" w:hAnsi="Times New Roman" w:cs="Times New Roman"/>
          <w:sz w:val="28"/>
          <w:szCs w:val="28"/>
        </w:rPr>
        <w:t xml:space="preserve">е действия» (Г.Н.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95D28" w:rsidRDefault="00595D28" w:rsidP="00595D2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5D28">
        <w:rPr>
          <w:rFonts w:ascii="Times New Roman" w:hAnsi="Times New Roman" w:cs="Times New Roman"/>
          <w:sz w:val="28"/>
          <w:szCs w:val="28"/>
        </w:rPr>
        <w:t xml:space="preserve"> совместной деятельности образуются ситуации совместного обсуждения, анализа и понимания, т.е. ситуации рефлексии.</w:t>
      </w:r>
    </w:p>
    <w:p w:rsidR="00595D28" w:rsidRDefault="00595D28" w:rsidP="00595D28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образовательное содержание совместной деятельности можно представить в виде цепочки действий, возможных только в совместной деятельности, отраженных на рисунке 1.</w:t>
      </w:r>
    </w:p>
    <w:p w:rsidR="00595D28" w:rsidRDefault="00595D28" w:rsidP="00595D2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3B1495" wp14:editId="249188C0">
            <wp:extent cx="5934075" cy="885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884" t="38737" r="23558" b="48370"/>
                    <a:stretch/>
                  </pic:blipFill>
                  <pic:spPr bwMode="auto">
                    <a:xfrm>
                      <a:off x="0" y="0"/>
                      <a:ext cx="5935481" cy="88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D28" w:rsidRDefault="00595D28" w:rsidP="00595D28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 – О</w:t>
      </w:r>
      <w:r w:rsidRPr="00457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бразовательное содержание совместной деятельности</w:t>
      </w:r>
    </w:p>
    <w:p w:rsidR="00595D28" w:rsidRDefault="00595D28" w:rsidP="00595D28">
      <w:pPr>
        <w:shd w:val="clear" w:color="auto" w:fill="FEFEFE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5D28" w:rsidRDefault="00595D28" w:rsidP="00595D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эффективной учебной деятельности невозможна без включения </w:t>
      </w:r>
      <w:r w:rsidRPr="00595D28">
        <w:rPr>
          <w:rFonts w:ascii="Times New Roman" w:hAnsi="Times New Roman" w:cs="Times New Roman"/>
          <w:sz w:val="28"/>
          <w:szCs w:val="28"/>
        </w:rPr>
        <w:t xml:space="preserve">разнообразных форм </w:t>
      </w:r>
      <w:r w:rsidR="0091079D">
        <w:rPr>
          <w:rFonts w:ascii="Times New Roman" w:hAnsi="Times New Roman" w:cs="Times New Roman"/>
          <w:sz w:val="28"/>
          <w:szCs w:val="28"/>
        </w:rPr>
        <w:t>и видов совместной деятельности</w:t>
      </w:r>
      <w:r w:rsidRPr="00595D28">
        <w:rPr>
          <w:rFonts w:ascii="Times New Roman" w:hAnsi="Times New Roman" w:cs="Times New Roman"/>
          <w:sz w:val="28"/>
          <w:szCs w:val="28"/>
        </w:rPr>
        <w:t>. Среди организационных форм обучения выделяют общие и конкретные. Нас интересуют общие формы обучения, к которым традиционно относят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D28" w:rsidRDefault="00595D28" w:rsidP="00595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фронтальные;</w:t>
      </w:r>
    </w:p>
    <w:p w:rsidR="00595D28" w:rsidRDefault="00595D28" w:rsidP="00595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групповые;</w:t>
      </w:r>
    </w:p>
    <w:p w:rsidR="00595D28" w:rsidRDefault="00595D28" w:rsidP="00595D2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3B7F57" w:rsidRDefault="00DF2C6A" w:rsidP="003B7F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DF2C6A">
        <w:rPr>
          <w:rFonts w:ascii="Times New Roman" w:hAnsi="Times New Roman" w:cs="Times New Roman"/>
          <w:sz w:val="28"/>
          <w:szCs w:val="28"/>
        </w:rPr>
        <w:t xml:space="preserve"> каждой из общих форм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структурированно представлены в таблице 1</w:t>
      </w:r>
      <w:r w:rsidR="0091079D" w:rsidRPr="0091079D">
        <w:rPr>
          <w:rFonts w:ascii="Times New Roman" w:hAnsi="Times New Roman" w:cs="Times New Roman"/>
          <w:sz w:val="28"/>
          <w:szCs w:val="28"/>
        </w:rPr>
        <w:t xml:space="preserve"> [1]</w:t>
      </w:r>
      <w:r w:rsidRPr="00DF2C6A">
        <w:rPr>
          <w:rFonts w:ascii="Times New Roman" w:hAnsi="Times New Roman" w:cs="Times New Roman"/>
          <w:sz w:val="28"/>
          <w:szCs w:val="28"/>
        </w:rPr>
        <w:t>.</w:t>
      </w:r>
    </w:p>
    <w:p w:rsidR="003B7F57" w:rsidRDefault="003B7F57" w:rsidP="00DF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6A" w:rsidRPr="00DF2C6A" w:rsidRDefault="00DF2C6A" w:rsidP="00DF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Общие формы организации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3084"/>
      </w:tblGrid>
      <w:tr w:rsidR="003B7F57" w:rsidRPr="00DF2C6A" w:rsidTr="00DF2C6A">
        <w:tc>
          <w:tcPr>
            <w:tcW w:w="2376" w:type="dxa"/>
          </w:tcPr>
          <w:p w:rsidR="003B7F57" w:rsidRPr="00DF2C6A" w:rsidRDefault="003B7F57" w:rsidP="003B7F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Форма совместной деятельности</w:t>
            </w:r>
          </w:p>
        </w:tc>
        <w:tc>
          <w:tcPr>
            <w:tcW w:w="4111" w:type="dxa"/>
          </w:tcPr>
          <w:p w:rsidR="003B7F57" w:rsidRPr="00DF2C6A" w:rsidRDefault="003B7F57" w:rsidP="003B7F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Преимущества формы совместной деятельности</w:t>
            </w:r>
          </w:p>
        </w:tc>
        <w:tc>
          <w:tcPr>
            <w:tcW w:w="3084" w:type="dxa"/>
          </w:tcPr>
          <w:p w:rsidR="003B7F57" w:rsidRPr="00DF2C6A" w:rsidRDefault="003B7F57" w:rsidP="003B7F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Недостатки формы совместной деятельности</w:t>
            </w:r>
          </w:p>
        </w:tc>
      </w:tr>
      <w:tr w:rsidR="003B7F57" w:rsidRPr="00DF2C6A" w:rsidTr="00DF2C6A">
        <w:tc>
          <w:tcPr>
            <w:tcW w:w="2376" w:type="dxa"/>
          </w:tcPr>
          <w:p w:rsidR="003B7F57" w:rsidRPr="00DF2C6A" w:rsidRDefault="003B7F57" w:rsidP="003B7F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111" w:type="dxa"/>
          </w:tcPr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удобна</w:t>
            </w:r>
            <w:proofErr w:type="gramEnd"/>
            <w:r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не занимает много времени при подготовке к уроку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позволяет вести всех учащихся в одном темпе и к единой цели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дает детям об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разец рассуждений;</w:t>
            </w:r>
          </w:p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активизирует учащихся, контролирует, оценивает их работу</w:t>
            </w:r>
          </w:p>
        </w:tc>
        <w:tc>
          <w:tcPr>
            <w:tcW w:w="3084" w:type="dxa"/>
          </w:tcPr>
          <w:p w:rsid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препятств</w:t>
            </w:r>
            <w:r w:rsidR="00DF2C6A">
              <w:rPr>
                <w:rFonts w:ascii="Times New Roman" w:hAnsi="Times New Roman" w:cs="Times New Roman"/>
                <w:sz w:val="24"/>
                <w:szCs w:val="24"/>
              </w:rPr>
              <w:t>ует развитию самостоятельности,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школьников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организовать сотрудничество всех учащихся класса  трудно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охватывает 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t>лишь небольшой группы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3B7F57" w:rsidRPr="00DF2C6A" w:rsidTr="00DF2C6A">
        <w:tc>
          <w:tcPr>
            <w:tcW w:w="2376" w:type="dxa"/>
          </w:tcPr>
          <w:p w:rsidR="003B7F57" w:rsidRPr="00DF2C6A" w:rsidRDefault="003B7F57" w:rsidP="003B7F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4111" w:type="dxa"/>
          </w:tcPr>
          <w:p w:rsidR="00DF2C6A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создание учебной мотивации;</w:t>
            </w:r>
          </w:p>
          <w:p w:rsidR="00DF2C6A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пробуждение в учениках познавательного интереса;</w:t>
            </w:r>
          </w:p>
          <w:p w:rsidR="00DF2C6A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успеху и одобрению;</w:t>
            </w:r>
          </w:p>
          <w:p w:rsidR="00DF2C6A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снятие неуверенности в себе, боязнь сделать ошибку и получить за это порицание;</w:t>
            </w:r>
          </w:p>
          <w:p w:rsidR="00DF2C6A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самостоятельной оценке своей работы;</w:t>
            </w:r>
          </w:p>
          <w:p w:rsidR="003B7F57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общаться и взаимодействовать с другими детьми.</w:t>
            </w:r>
          </w:p>
        </w:tc>
        <w:tc>
          <w:tcPr>
            <w:tcW w:w="3084" w:type="dxa"/>
          </w:tcPr>
          <w:p w:rsidR="003B7F57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учащиеся в группах не всегда могут полно и глубоко разобрать учебный материал, избрать самый экономный путь его изучения.</w:t>
            </w:r>
          </w:p>
        </w:tc>
      </w:tr>
      <w:tr w:rsidR="003B7F57" w:rsidRPr="00DF2C6A" w:rsidTr="00DF2C6A">
        <w:tc>
          <w:tcPr>
            <w:tcW w:w="2376" w:type="dxa"/>
          </w:tcPr>
          <w:p w:rsidR="003B7F57" w:rsidRPr="00DF2C6A" w:rsidRDefault="003B7F57" w:rsidP="003B7F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111" w:type="dxa"/>
          </w:tcPr>
          <w:p w:rsidR="003B7F57" w:rsidRPr="00DF2C6A" w:rsidRDefault="003B7F57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ребенок мыслит и действует наиболее активно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полностью самостоятельно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FDB" w:rsidRPr="00DF2C6A" w:rsidRDefault="00DF2C6A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осмысленному </w:t>
            </w:r>
            <w:r w:rsidR="003B7F57" w:rsidRPr="00D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знаний, умений и навыков</w:t>
            </w:r>
            <w:r w:rsidR="00986FDB" w:rsidRPr="00DF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F57" w:rsidRPr="00DF2C6A" w:rsidRDefault="00986FDB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F2C6A">
              <w:rPr>
                <w:rFonts w:ascii="Times New Roman" w:hAnsi="Times New Roman" w:cs="Times New Roman"/>
                <w:sz w:val="24"/>
                <w:szCs w:val="24"/>
              </w:rPr>
              <w:t>получает информацию о реальных знаниях и умениях каждого ученика</w:t>
            </w:r>
          </w:p>
        </w:tc>
        <w:tc>
          <w:tcPr>
            <w:tcW w:w="3084" w:type="dxa"/>
          </w:tcPr>
          <w:p w:rsidR="003B7F57" w:rsidRPr="00DF2C6A" w:rsidRDefault="00986FDB" w:rsidP="00DF2C6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ведет к повышению тревожности учащихся, а также к их разъединению, развитию эгои</w:t>
            </w:r>
            <w:r w:rsidR="00DF2C6A">
              <w:rPr>
                <w:rFonts w:ascii="Times New Roman" w:hAnsi="Times New Roman" w:cs="Times New Roman"/>
                <w:sz w:val="24"/>
                <w:szCs w:val="24"/>
              </w:rPr>
              <w:t>стических проявлений школьников</w:t>
            </w:r>
          </w:p>
        </w:tc>
      </w:tr>
    </w:tbl>
    <w:p w:rsidR="00DF2C6A" w:rsidRDefault="00DF2C6A" w:rsidP="00595D2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ее совместного осуществления, понимать и учитывать при выполнении задания позиции других ее участников.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Я.Л. </w:t>
      </w:r>
      <w:proofErr w:type="spellStart"/>
      <w:r w:rsidRPr="00595D28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595D28">
        <w:rPr>
          <w:rFonts w:ascii="Times New Roman" w:hAnsi="Times New Roman" w:cs="Times New Roman"/>
          <w:sz w:val="28"/>
          <w:szCs w:val="28"/>
        </w:rPr>
        <w:t xml:space="preserve"> выделял три модели совместной деятельности: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 w:rsidRPr="00595D28">
        <w:rPr>
          <w:rFonts w:ascii="Times New Roman" w:hAnsi="Times New Roman" w:cs="Times New Roman"/>
          <w:sz w:val="28"/>
          <w:szCs w:val="28"/>
        </w:rPr>
        <w:t>Совместно-индивидуальная (каждый участник делает свою часть общего дела независимо от других).</w:t>
      </w:r>
      <w:proofErr w:type="gramEnd"/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Достаточно широкое распространение получило выделение семи подвидов, каждый из которых получил свое название. </w:t>
      </w:r>
    </w:p>
    <w:p w:rsidR="00D61596" w:rsidRDefault="00D61596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«Думание в паре»;</w:t>
      </w:r>
    </w:p>
    <w:p w:rsidR="00D61596" w:rsidRDefault="00595D28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«Мн</w:t>
      </w:r>
      <w:r w:rsidR="00D61596">
        <w:rPr>
          <w:rFonts w:ascii="Times New Roman" w:hAnsi="Times New Roman" w:cs="Times New Roman"/>
          <w:sz w:val="28"/>
          <w:szCs w:val="28"/>
        </w:rPr>
        <w:t>ого руководителей вместе»;</w:t>
      </w:r>
    </w:p>
    <w:p w:rsidR="00D61596" w:rsidRDefault="00D61596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«Внутри и снаружи круга»;</w:t>
      </w:r>
    </w:p>
    <w:p w:rsidR="00D61596" w:rsidRPr="00D61596" w:rsidRDefault="00D61596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61596" w:rsidRDefault="00D61596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«Команда, игры, турниры»;</w:t>
      </w:r>
    </w:p>
    <w:p w:rsidR="00D61596" w:rsidRDefault="00595D28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«Распределение учеников на команды в </w:t>
      </w:r>
      <w:r w:rsidR="00D61596">
        <w:rPr>
          <w:rFonts w:ascii="Times New Roman" w:hAnsi="Times New Roman" w:cs="Times New Roman"/>
          <w:sz w:val="28"/>
          <w:szCs w:val="28"/>
        </w:rPr>
        <w:t>соответствии с их достижениями»;</w:t>
      </w:r>
    </w:p>
    <w:p w:rsidR="00D61596" w:rsidRDefault="00D61596" w:rsidP="00D6159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«Групповые исследования».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B. Совместно-последовательная (общая задача выполняется последовательно каждым – кооперация).</w:t>
      </w:r>
    </w:p>
    <w:p w:rsidR="00595D28" w:rsidRPr="00595D28" w:rsidRDefault="00D61596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данной модели совместной деятельности следует учитывать </w:t>
      </w:r>
      <w:r w:rsidR="00595D28" w:rsidRPr="00595D28">
        <w:rPr>
          <w:rFonts w:ascii="Times New Roman" w:hAnsi="Times New Roman" w:cs="Times New Roman"/>
          <w:sz w:val="28"/>
          <w:szCs w:val="28"/>
        </w:rPr>
        <w:t>внутренние базовые психологические механизмы, на которых строится процесс сотрудничества. С.П. Иванова выделяет пять таких механизмов [7].</w:t>
      </w:r>
    </w:p>
    <w:p w:rsidR="00D61596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1. Позитивная взаимозависимость</w:t>
      </w:r>
      <w:r w:rsidR="00D61596">
        <w:rPr>
          <w:rFonts w:ascii="Times New Roman" w:hAnsi="Times New Roman" w:cs="Times New Roman"/>
          <w:sz w:val="28"/>
          <w:szCs w:val="28"/>
        </w:rPr>
        <w:t>.</w:t>
      </w:r>
    </w:p>
    <w:p w:rsidR="00D61596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2. Индивидуально-групповая ответственность</w:t>
      </w:r>
      <w:r w:rsidR="00D61596">
        <w:rPr>
          <w:rFonts w:ascii="Times New Roman" w:hAnsi="Times New Roman" w:cs="Times New Roman"/>
          <w:sz w:val="28"/>
          <w:szCs w:val="28"/>
        </w:rPr>
        <w:t>.</w:t>
      </w:r>
    </w:p>
    <w:p w:rsidR="00D61596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3</w:t>
      </w:r>
      <w:r w:rsidR="00D61596">
        <w:rPr>
          <w:rFonts w:ascii="Times New Roman" w:hAnsi="Times New Roman" w:cs="Times New Roman"/>
          <w:sz w:val="28"/>
          <w:szCs w:val="28"/>
        </w:rPr>
        <w:t>. Поддерживающее взаимодействие.</w:t>
      </w:r>
    </w:p>
    <w:p w:rsidR="00D61596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4. Наличие социальных умений и навыков учащихся: лидерства, руководства, подчинения, принятия совместных решений, выражения доверия другим людям, разрешения конфликтов.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5. </w:t>
      </w:r>
      <w:r w:rsidR="00D61596">
        <w:rPr>
          <w:rFonts w:ascii="Times New Roman" w:hAnsi="Times New Roman" w:cs="Times New Roman"/>
          <w:sz w:val="28"/>
          <w:szCs w:val="28"/>
        </w:rPr>
        <w:t>Рефлексивный групповой процесс.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C. Совместно-взаимодействующая (имеет место одновременное взаимодействие каждого участника со всеми другими – </w:t>
      </w:r>
      <w:proofErr w:type="spellStart"/>
      <w:r w:rsidRPr="00595D28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Pr="00595D28">
        <w:rPr>
          <w:rFonts w:ascii="Times New Roman" w:hAnsi="Times New Roman" w:cs="Times New Roman"/>
          <w:sz w:val="28"/>
          <w:szCs w:val="28"/>
        </w:rPr>
        <w:t>).</w:t>
      </w:r>
    </w:p>
    <w:p w:rsidR="00595D28" w:rsidRPr="00595D28" w:rsidRDefault="00D61596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Иванова выделяет </w:t>
      </w:r>
      <w:r w:rsidR="00595D28" w:rsidRPr="00595D28">
        <w:rPr>
          <w:rFonts w:ascii="Times New Roman" w:hAnsi="Times New Roman" w:cs="Times New Roman"/>
          <w:sz w:val="28"/>
          <w:szCs w:val="28"/>
        </w:rPr>
        <w:t>основные признаки совместной деятельности, в которых четко прослеживаются компоненты её составляющие (структура):</w:t>
      </w:r>
    </w:p>
    <w:p w:rsidR="00D61596" w:rsidRDefault="00595D28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наличие общих целей</w:t>
      </w:r>
      <w:r w:rsidR="00D61596">
        <w:rPr>
          <w:rFonts w:ascii="Times New Roman" w:hAnsi="Times New Roman" w:cs="Times New Roman"/>
          <w:sz w:val="28"/>
          <w:szCs w:val="28"/>
        </w:rPr>
        <w:t>;</w:t>
      </w:r>
    </w:p>
    <w:p w:rsidR="00595D28" w:rsidRPr="00D61596" w:rsidRDefault="00D61596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мотивации</w:t>
      </w:r>
      <w:r w:rsidR="00595D28" w:rsidRPr="00D61596">
        <w:rPr>
          <w:rFonts w:ascii="Times New Roman" w:hAnsi="Times New Roman" w:cs="Times New Roman"/>
          <w:sz w:val="28"/>
          <w:szCs w:val="28"/>
        </w:rPr>
        <w:t xml:space="preserve"> для достижения цели;</w:t>
      </w:r>
    </w:p>
    <w:p w:rsidR="00595D28" w:rsidRPr="00595D28" w:rsidRDefault="00D61596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совокупности</w:t>
      </w:r>
      <w:r w:rsidR="00595D28" w:rsidRPr="00595D28">
        <w:rPr>
          <w:rFonts w:ascii="Times New Roman" w:hAnsi="Times New Roman" w:cs="Times New Roman"/>
          <w:sz w:val="28"/>
          <w:szCs w:val="28"/>
        </w:rPr>
        <w:t xml:space="preserve"> действий, операций и их распределением между участниками взаимодействия;</w:t>
      </w:r>
    </w:p>
    <w:p w:rsidR="00595D28" w:rsidRPr="00595D28" w:rsidRDefault="00595D28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lastRenderedPageBreak/>
        <w:t>объединение (совмещение) действий участников взаимодействия, направленных на реализацию текущих и перспективных задач совместной деятельности;</w:t>
      </w:r>
    </w:p>
    <w:p w:rsidR="00595D28" w:rsidRPr="00595D28" w:rsidRDefault="00595D28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необходимость в управлении (включая самоуправление) – потребность, внутренне присуща совместной деятельности;</w:t>
      </w:r>
    </w:p>
    <w:p w:rsidR="00595D28" w:rsidRPr="00595D28" w:rsidRDefault="00595D28" w:rsidP="00D6159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наличие единого заключительного результата, общего для участников совместной деятельности.</w:t>
      </w:r>
    </w:p>
    <w:p w:rsidR="00CD0EBB" w:rsidRPr="00595D28" w:rsidRDefault="00595D28" w:rsidP="00CD0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Структура совместной деятельности складывается, функционирует и развивается через взаимодействие между отдельными её участниками.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Оптимальным типом взаимодействия в совместной деятельности является сотрудничество.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Сотрудничество – это гуманистическая идея совместной развивающей деятельности детей и взрослых, скрепленной взаимопониманием, проникновением в духовный мир друг друга, коллективным анализом хода  и результата этой деятельности</w:t>
      </w:r>
      <w:r w:rsidR="0091079D" w:rsidRPr="0091079D">
        <w:rPr>
          <w:rFonts w:ascii="Times New Roman" w:hAnsi="Times New Roman" w:cs="Times New Roman"/>
          <w:sz w:val="28"/>
          <w:szCs w:val="28"/>
        </w:rPr>
        <w:t xml:space="preserve"> [3]</w:t>
      </w:r>
      <w:r w:rsidRPr="00595D28">
        <w:rPr>
          <w:rFonts w:ascii="Times New Roman" w:hAnsi="Times New Roman" w:cs="Times New Roman"/>
          <w:sz w:val="28"/>
          <w:szCs w:val="28"/>
        </w:rPr>
        <w:t>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Учебное сотрудничество в учебн</w:t>
      </w:r>
      <w:r w:rsidR="00CD0EBB">
        <w:rPr>
          <w:rFonts w:ascii="Times New Roman" w:hAnsi="Times New Roman" w:cs="Times New Roman"/>
          <w:sz w:val="28"/>
          <w:szCs w:val="28"/>
        </w:rPr>
        <w:t xml:space="preserve">ом процессе представляет собой </w:t>
      </w:r>
      <w:r w:rsidRPr="00595D28">
        <w:rPr>
          <w:rFonts w:ascii="Times New Roman" w:hAnsi="Times New Roman" w:cs="Times New Roman"/>
          <w:sz w:val="28"/>
          <w:szCs w:val="28"/>
        </w:rPr>
        <w:t xml:space="preserve">разветвленную сеть взаимодействий по следующим 4 линиям: </w:t>
      </w:r>
    </w:p>
    <w:p w:rsidR="00595D28" w:rsidRPr="00595D28" w:rsidRDefault="00595D28" w:rsidP="00CD0E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учитель-ученик (ученики);</w:t>
      </w:r>
    </w:p>
    <w:p w:rsidR="00595D28" w:rsidRPr="00595D28" w:rsidRDefault="00595D28" w:rsidP="00CD0E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ученик-ученик в парах и тройках;</w:t>
      </w:r>
    </w:p>
    <w:p w:rsidR="00595D28" w:rsidRPr="00595D28" w:rsidRDefault="00595D28" w:rsidP="00CD0E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5D28">
        <w:rPr>
          <w:rFonts w:ascii="Times New Roman" w:hAnsi="Times New Roman" w:cs="Times New Roman"/>
          <w:sz w:val="28"/>
          <w:szCs w:val="28"/>
        </w:rPr>
        <w:t>общегрупповое</w:t>
      </w:r>
      <w:proofErr w:type="spellEnd"/>
      <w:r w:rsidRPr="00595D28">
        <w:rPr>
          <w:rFonts w:ascii="Times New Roman" w:hAnsi="Times New Roman" w:cs="Times New Roman"/>
          <w:sz w:val="28"/>
          <w:szCs w:val="28"/>
        </w:rPr>
        <w:t xml:space="preserve"> взаимодействие учеников во всем учебном коллективе, например, в языковой группе, в целом классе;</w:t>
      </w:r>
    </w:p>
    <w:p w:rsidR="00595D28" w:rsidRPr="00595D28" w:rsidRDefault="00CD0EBB" w:rsidP="00CD0EB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</w:t>
      </w:r>
      <w:r w:rsidR="00595D28" w:rsidRPr="00595D28">
        <w:rPr>
          <w:rFonts w:ascii="Times New Roman" w:hAnsi="Times New Roman" w:cs="Times New Roman"/>
          <w:sz w:val="28"/>
          <w:szCs w:val="28"/>
        </w:rPr>
        <w:t>учительский коллектив</w:t>
      </w:r>
      <w:proofErr w:type="gramStart"/>
      <w:r w:rsidR="00595D28" w:rsidRPr="00595D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5D28" w:rsidRPr="00595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D28" w:rsidRPr="00595D28" w:rsidRDefault="00372BF1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Лийметс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372BF1">
        <w:rPr>
          <w:rFonts w:ascii="Times New Roman" w:hAnsi="Times New Roman" w:cs="Times New Roman"/>
          <w:sz w:val="28"/>
          <w:szCs w:val="28"/>
        </w:rPr>
        <w:t>5</w:t>
      </w:r>
      <w:r w:rsidR="00595D28" w:rsidRPr="00595D28">
        <w:rPr>
          <w:rFonts w:ascii="Times New Roman" w:hAnsi="Times New Roman" w:cs="Times New Roman"/>
          <w:sz w:val="28"/>
          <w:szCs w:val="28"/>
        </w:rPr>
        <w:t xml:space="preserve">] выделяет такие признаки совместной деятельности учеников: </w:t>
      </w:r>
    </w:p>
    <w:p w:rsidR="00595D28" w:rsidRPr="00595D28" w:rsidRDefault="00595D28" w:rsidP="0091079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ученики воспринимают задачи, как задание, которое дается группе учеников, и ответственность за его выполнение несет группа; </w:t>
      </w:r>
    </w:p>
    <w:p w:rsidR="00595D28" w:rsidRPr="00595D28" w:rsidRDefault="00595D28" w:rsidP="0091079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организация выполнения задачи является делом самой группы; </w:t>
      </w:r>
    </w:p>
    <w:p w:rsidR="00595D28" w:rsidRPr="00595D28" w:rsidRDefault="00595D28" w:rsidP="0091079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при выполнении задания происходит взаимодействие, которое возникает в условиях разделения труда; </w:t>
      </w:r>
    </w:p>
    <w:p w:rsidR="00595D28" w:rsidRPr="00595D28" w:rsidRDefault="00595D28" w:rsidP="0091079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имеет место взаимный контроль, ответственность перед коллективом.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Исследователи выделяют три принципа организации совместной деятельности:</w:t>
      </w:r>
    </w:p>
    <w:p w:rsidR="00595D28" w:rsidRPr="00595D28" w:rsidRDefault="00595D28" w:rsidP="00CD0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1. Пр</w:t>
      </w:r>
      <w:r w:rsidR="00CD0EBB">
        <w:rPr>
          <w:rFonts w:ascii="Times New Roman" w:hAnsi="Times New Roman" w:cs="Times New Roman"/>
          <w:sz w:val="28"/>
          <w:szCs w:val="28"/>
        </w:rPr>
        <w:t>инцип «индивидуальных вкладов» (позволяет учащимся</w:t>
      </w:r>
      <w:r w:rsidRPr="00595D28">
        <w:rPr>
          <w:rFonts w:ascii="Times New Roman" w:hAnsi="Times New Roman" w:cs="Times New Roman"/>
          <w:sz w:val="28"/>
          <w:szCs w:val="28"/>
        </w:rPr>
        <w:t xml:space="preserve"> обнаружить факт существования другой точки зрения на одно явление</w:t>
      </w:r>
      <w:r w:rsidR="00CD0EBB">
        <w:rPr>
          <w:rFonts w:ascii="Times New Roman" w:hAnsi="Times New Roman" w:cs="Times New Roman"/>
          <w:sz w:val="28"/>
          <w:szCs w:val="28"/>
        </w:rPr>
        <w:t>)</w:t>
      </w:r>
      <w:r w:rsidRPr="00595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D28" w:rsidRPr="00595D28" w:rsidRDefault="00CD0EBB" w:rsidP="00CD0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«Позиционный» принцип (</w:t>
      </w:r>
      <w:r w:rsidR="00595D28" w:rsidRPr="00595D28">
        <w:rPr>
          <w:rFonts w:ascii="Times New Roman" w:hAnsi="Times New Roman" w:cs="Times New Roman"/>
          <w:sz w:val="28"/>
          <w:szCs w:val="28"/>
        </w:rPr>
        <w:t>важно столкновение и координаци</w:t>
      </w:r>
      <w:r>
        <w:rPr>
          <w:rFonts w:ascii="Times New Roman" w:hAnsi="Times New Roman" w:cs="Times New Roman"/>
          <w:sz w:val="28"/>
          <w:szCs w:val="28"/>
        </w:rPr>
        <w:t xml:space="preserve">я разных позиций членов группы, поэтому </w:t>
      </w:r>
      <w:r w:rsidR="00595D28" w:rsidRPr="00595D28">
        <w:rPr>
          <w:rFonts w:ascii="Times New Roman" w:hAnsi="Times New Roman" w:cs="Times New Roman"/>
          <w:sz w:val="28"/>
          <w:szCs w:val="28"/>
        </w:rPr>
        <w:t>необходимо построение такого учебного взаимодействия, которое бы включало обе формы кооперации – и равноправное взаимодействие самих учеников, и сотрудничество ребенка с учителем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D28" w:rsidRPr="00595D28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595D28" w:rsidRPr="00595D28" w:rsidRDefault="00CD0EBB" w:rsidP="00CD0E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5D28" w:rsidRPr="00595D28">
        <w:rPr>
          <w:rFonts w:ascii="Times New Roman" w:hAnsi="Times New Roman" w:cs="Times New Roman"/>
          <w:sz w:val="28"/>
          <w:szCs w:val="28"/>
        </w:rPr>
        <w:t>Принцип «содержате</w:t>
      </w:r>
      <w:r>
        <w:rPr>
          <w:rFonts w:ascii="Times New Roman" w:hAnsi="Times New Roman" w:cs="Times New Roman"/>
          <w:sz w:val="28"/>
          <w:szCs w:val="28"/>
        </w:rPr>
        <w:t>льного распределения действий» (</w:t>
      </w:r>
      <w:r w:rsidR="00595D28" w:rsidRPr="00595D28">
        <w:rPr>
          <w:rFonts w:ascii="Times New Roman" w:hAnsi="Times New Roman" w:cs="Times New Roman"/>
          <w:sz w:val="28"/>
          <w:szCs w:val="28"/>
        </w:rPr>
        <w:t>включение в совместную учебную деятельность различных моделей действия учащихся, а также специальных моделей организации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D28" w:rsidRPr="00595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Эффективно организованная совместная учебная деятельность приводит к развитию учащегося, проявляющемуся: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lastRenderedPageBreak/>
        <w:t xml:space="preserve">1) в изменении отношения ребенка в возникающей общности </w:t>
      </w:r>
      <w:proofErr w:type="gramStart"/>
      <w:r w:rsidRPr="00595D2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5D28">
        <w:rPr>
          <w:rFonts w:ascii="Times New Roman" w:hAnsi="Times New Roman" w:cs="Times New Roman"/>
          <w:sz w:val="28"/>
          <w:szCs w:val="28"/>
        </w:rPr>
        <w:t xml:space="preserve"> взрослым или другим ребенком, заключающемся в возникновении делового сотрудничества и предметно-содержательного общения;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2) в появлении общих целей деятельности, направленных на реализацию и преобразование самих способов и сре</w:t>
      </w:r>
      <w:proofErr w:type="gramStart"/>
      <w:r w:rsidRPr="00595D28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595D28">
        <w:rPr>
          <w:rFonts w:ascii="Times New Roman" w:hAnsi="Times New Roman" w:cs="Times New Roman"/>
          <w:sz w:val="28"/>
          <w:szCs w:val="28"/>
        </w:rPr>
        <w:t xml:space="preserve">аимодействия;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3) в развитии символической функции у ребенка, выраженном в формировании особых знаковых объектов; </w:t>
      </w:r>
    </w:p>
    <w:p w:rsidR="00595D28" w:rsidRP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 xml:space="preserve">4) в развитии процессов взаимопонимания и коммуникации, характеризующемся преодолением эгоцентризма собственного действия и формированием умений </w:t>
      </w:r>
      <w:r w:rsidR="00372BF1">
        <w:rPr>
          <w:rFonts w:ascii="Times New Roman" w:hAnsi="Times New Roman" w:cs="Times New Roman"/>
          <w:sz w:val="28"/>
          <w:szCs w:val="28"/>
        </w:rPr>
        <w:t>к содействию и сотрудничеству [</w:t>
      </w:r>
      <w:r w:rsidR="00372BF1" w:rsidRPr="00372BF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595D2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95D28" w:rsidRDefault="00595D28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28">
        <w:rPr>
          <w:rFonts w:ascii="Times New Roman" w:hAnsi="Times New Roman" w:cs="Times New Roman"/>
          <w:sz w:val="28"/>
          <w:szCs w:val="28"/>
        </w:rPr>
        <w:t>Педагог, учитывая названные выше принципы и перечисленные качества учащихся, может формировать различные малые учебные группы. Таким образом, анализ исследований позволяет говорить о том, что совместная деятельность положительно влияет на результат деятель</w:t>
      </w:r>
      <w:r w:rsidR="00CD0EBB">
        <w:rPr>
          <w:rFonts w:ascii="Times New Roman" w:hAnsi="Times New Roman" w:cs="Times New Roman"/>
          <w:sz w:val="28"/>
          <w:szCs w:val="28"/>
        </w:rPr>
        <w:t xml:space="preserve">ности учащихся, на их личность. </w:t>
      </w:r>
      <w:r w:rsidRPr="00595D28">
        <w:rPr>
          <w:rFonts w:ascii="Times New Roman" w:hAnsi="Times New Roman" w:cs="Times New Roman"/>
          <w:sz w:val="28"/>
          <w:szCs w:val="28"/>
        </w:rPr>
        <w:t>Характер совместного обучения обусловлен содержанием процесса обучения, его целями, методами, приемами, средствами, видами деятельности учащихся. Организация учебного общения между школьниками способствует повышению эффективности учебно-познавательной деятельности.</w:t>
      </w:r>
    </w:p>
    <w:p w:rsidR="00CD0EBB" w:rsidRDefault="00CD0EBB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BB" w:rsidRPr="00CD0EBB" w:rsidRDefault="00CD0EBB" w:rsidP="00DF2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BB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литературы:</w:t>
      </w:r>
    </w:p>
    <w:p w:rsidR="0091079D" w:rsidRP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Казанцева, В. А. Формы организации совместной деятельности на уроках в начальной школе / В. А. Казанцева, А. В. Карпенко // Образование: традиции и инновации : материалы IX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08 окт. 2015 г. – Прага, 2015. – С. 224-227.</w:t>
      </w:r>
    </w:p>
    <w:p w:rsidR="0091079D" w:rsidRP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9D">
        <w:rPr>
          <w:rFonts w:ascii="Times New Roman" w:eastAsia="Calibri" w:hAnsi="Times New Roman" w:cs="Times New Roman"/>
          <w:sz w:val="28"/>
          <w:szCs w:val="28"/>
        </w:rPr>
        <w:t>Мустафина, А. Р. Учебное сотрудничество как совместная деятель-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ность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участников учебного процесса / А. Р. Мустафина // Психолого-педагогическое сопровождение образования детей в контексте ФГОС до-школьного и начального общего образования : материалы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Всерос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науч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Чуваш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ун-т им. И. Я. Яковлева / отв. ред. Н. Н. Васи-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льева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– Чебоксары, 2016. – С. 111-115.</w:t>
      </w:r>
    </w:p>
    <w:p w:rsid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9D">
        <w:rPr>
          <w:rFonts w:ascii="Times New Roman" w:eastAsia="Calibri" w:hAnsi="Times New Roman" w:cs="Times New Roman"/>
          <w:sz w:val="28"/>
          <w:szCs w:val="28"/>
        </w:rPr>
        <w:t>Новиков, А. М. Педагогика: словарь системы основных понятий / А. М. Новиков. – Москва: Издательский центр ИЭТ, 2013. – 268 с.</w:t>
      </w:r>
    </w:p>
    <w:p w:rsid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Сафарова, Р. Г. Педагогическое сотрудничество как средство повышения качества учебного процесса / Р. Г. Сафарова // Актуальные проблемы современной науки. – 2013. –№ 3 (71). – С. 109-111. </w:t>
      </w:r>
    </w:p>
    <w:p w:rsid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79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91079D">
        <w:rPr>
          <w:rFonts w:ascii="Times New Roman" w:hAnsi="Times New Roman" w:cs="Times New Roman"/>
          <w:sz w:val="28"/>
          <w:szCs w:val="28"/>
        </w:rPr>
        <w:t>, Г. А. Практикум по психологии дошкольника : учеб</w:t>
      </w:r>
      <w:proofErr w:type="gramStart"/>
      <w:r w:rsidRPr="009107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0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7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079D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9107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1079D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9107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1079D">
        <w:rPr>
          <w:rFonts w:ascii="Times New Roman" w:hAnsi="Times New Roman" w:cs="Times New Roman"/>
          <w:sz w:val="28"/>
          <w:szCs w:val="28"/>
        </w:rPr>
        <w:t xml:space="preserve">. учеб. заведений / Г. А. </w:t>
      </w:r>
      <w:proofErr w:type="spellStart"/>
      <w:r w:rsidRPr="0091079D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91079D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9107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079D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2009. – 368 </w:t>
      </w:r>
      <w:proofErr w:type="spellStart"/>
      <w:r w:rsidRPr="0091079D">
        <w:rPr>
          <w:rFonts w:ascii="Times New Roman" w:hAnsi="Times New Roman" w:cs="Times New Roman"/>
          <w:sz w:val="28"/>
          <w:szCs w:val="28"/>
        </w:rPr>
        <w:t>с.</w:t>
      </w:r>
      <w:proofErr w:type="spellEnd"/>
    </w:p>
    <w:p w:rsid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9D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образования. [Электронный ресурс]. Режим доступа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332E5A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http://standart.edu.ru/</w:t>
        </w:r>
      </w:hyperlink>
    </w:p>
    <w:p w:rsidR="0091079D" w:rsidRPr="0091079D" w:rsidRDefault="0091079D" w:rsidP="0091079D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Цукерман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, Г. А. Совместная учебная деятельность как основа формирования умения учиться / Г. А. </w:t>
      </w:r>
      <w:proofErr w:type="spellStart"/>
      <w:r w:rsidRPr="0091079D">
        <w:rPr>
          <w:rFonts w:ascii="Times New Roman" w:eastAsia="Calibri" w:hAnsi="Times New Roman" w:cs="Times New Roman"/>
          <w:sz w:val="28"/>
          <w:szCs w:val="28"/>
        </w:rPr>
        <w:t>Цукерман</w:t>
      </w:r>
      <w:proofErr w:type="spellEnd"/>
      <w:r w:rsidRPr="0091079D">
        <w:rPr>
          <w:rFonts w:ascii="Times New Roman" w:eastAsia="Calibri" w:hAnsi="Times New Roman" w:cs="Times New Roman"/>
          <w:sz w:val="28"/>
          <w:szCs w:val="28"/>
        </w:rPr>
        <w:t>. – Москва</w:t>
      </w:r>
      <w:proofErr w:type="gramStart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1079D">
        <w:rPr>
          <w:rFonts w:ascii="Times New Roman" w:eastAsia="Calibri" w:hAnsi="Times New Roman" w:cs="Times New Roman"/>
          <w:sz w:val="28"/>
          <w:szCs w:val="28"/>
        </w:rPr>
        <w:t xml:space="preserve"> Просвещение, 1992. – 64 с.</w:t>
      </w:r>
    </w:p>
    <w:sectPr w:rsidR="0091079D" w:rsidRPr="0091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5F9"/>
    <w:multiLevelType w:val="hybridMultilevel"/>
    <w:tmpl w:val="AE0204A0"/>
    <w:lvl w:ilvl="0" w:tplc="F1166A0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85263"/>
    <w:multiLevelType w:val="hybridMultilevel"/>
    <w:tmpl w:val="4DF067CE"/>
    <w:lvl w:ilvl="0" w:tplc="8AFA44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22A53"/>
    <w:multiLevelType w:val="hybridMultilevel"/>
    <w:tmpl w:val="53BCDAB4"/>
    <w:lvl w:ilvl="0" w:tplc="A8AEABD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C0540D"/>
    <w:multiLevelType w:val="hybridMultilevel"/>
    <w:tmpl w:val="60A8685C"/>
    <w:lvl w:ilvl="0" w:tplc="1C6495F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34AD0"/>
    <w:multiLevelType w:val="hybridMultilevel"/>
    <w:tmpl w:val="AC1417F2"/>
    <w:lvl w:ilvl="0" w:tplc="F1166A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27170"/>
    <w:multiLevelType w:val="hybridMultilevel"/>
    <w:tmpl w:val="29BC5D1C"/>
    <w:lvl w:ilvl="0" w:tplc="4C3ACB4A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DC1692"/>
    <w:multiLevelType w:val="hybridMultilevel"/>
    <w:tmpl w:val="3A702CB4"/>
    <w:lvl w:ilvl="0" w:tplc="DB5A9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501AF5"/>
    <w:multiLevelType w:val="hybridMultilevel"/>
    <w:tmpl w:val="340E65D2"/>
    <w:lvl w:ilvl="0" w:tplc="291C707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5A"/>
    <w:rsid w:val="00372BF1"/>
    <w:rsid w:val="003B7F57"/>
    <w:rsid w:val="005517E8"/>
    <w:rsid w:val="00595D28"/>
    <w:rsid w:val="0081575F"/>
    <w:rsid w:val="0091079D"/>
    <w:rsid w:val="00986FDB"/>
    <w:rsid w:val="00997CD2"/>
    <w:rsid w:val="00B16DD5"/>
    <w:rsid w:val="00C5135A"/>
    <w:rsid w:val="00CD0EBB"/>
    <w:rsid w:val="00D61596"/>
    <w:rsid w:val="00D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1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1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ndar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2022-10-30T16:31:00Z</dcterms:created>
  <dcterms:modified xsi:type="dcterms:W3CDTF">2022-10-30T18:59:00Z</dcterms:modified>
</cp:coreProperties>
</file>