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B1" w:rsidRPr="005A6FB1" w:rsidRDefault="005A6FB1" w:rsidP="005A6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F291C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291C"/>
          <w:kern w:val="36"/>
          <w:sz w:val="36"/>
          <w:szCs w:val="36"/>
          <w:lang w:eastAsia="ru-RU"/>
        </w:rPr>
        <w:t>К</w:t>
      </w:r>
      <w:r w:rsidRPr="005A6FB1">
        <w:rPr>
          <w:rFonts w:ascii="Times New Roman" w:eastAsia="Times New Roman" w:hAnsi="Times New Roman" w:cs="Times New Roman"/>
          <w:b/>
          <w:bCs/>
          <w:color w:val="3F291C"/>
          <w:kern w:val="36"/>
          <w:sz w:val="36"/>
          <w:szCs w:val="36"/>
          <w:lang w:eastAsia="ru-RU"/>
        </w:rPr>
        <w:t>онференция:</w:t>
      </w:r>
      <w:r w:rsidRPr="005A6FB1">
        <w:rPr>
          <w:rFonts w:ascii="Arial" w:eastAsia="Times New Roman" w:hAnsi="Arial" w:cs="Arial"/>
          <w:b/>
          <w:bCs/>
          <w:color w:val="959595"/>
          <w:kern w:val="36"/>
          <w:sz w:val="21"/>
          <w:szCs w:val="21"/>
          <w:lang w:eastAsia="ru-RU"/>
        </w:rPr>
        <w:br/>
      </w:r>
      <w:r w:rsidRPr="005A6FB1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"Методика и практика нетрадиционной работы воспитателя ДОО с родителями"</w:t>
      </w:r>
    </w:p>
    <w:p w:rsidR="005A6FB1" w:rsidRDefault="005A6FB1" w:rsidP="005A6FB1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5A6FB1" w:rsidRDefault="0039120D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 Дошкольная образовательная организация и семья</w:t>
      </w:r>
      <w:r w:rsidR="005A6FB1">
        <w:rPr>
          <w:rFonts w:ascii="Arial" w:hAnsi="Arial" w:cs="Arial"/>
          <w:color w:val="111111"/>
          <w:sz w:val="27"/>
          <w:szCs w:val="27"/>
        </w:rPr>
        <w:t xml:space="preserve"> – два важных института социализации детей. Их воспитательные функции различны, но для всестороннего развития ребенка необходимо их взаимодействие</w:t>
      </w:r>
      <w:r w:rsidR="000D4B23">
        <w:rPr>
          <w:rFonts w:ascii="Arial" w:hAnsi="Arial" w:cs="Arial"/>
          <w:color w:val="111111"/>
          <w:sz w:val="27"/>
          <w:szCs w:val="27"/>
        </w:rPr>
        <w:t xml:space="preserve"> - </w:t>
      </w:r>
      <w:r w:rsidR="005A6FB1">
        <w:rPr>
          <w:rFonts w:ascii="Arial" w:hAnsi="Arial" w:cs="Arial"/>
          <w:color w:val="111111"/>
          <w:sz w:val="27"/>
          <w:szCs w:val="27"/>
        </w:rPr>
        <w:t xml:space="preserve"> это актуальный вопрос на сегодняшний день. Проблема взаимодействия ДОО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</w:t>
      </w:r>
    </w:p>
    <w:p w:rsidR="005A6FB1" w:rsidRDefault="005A6FB1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Непонимание ложится на ребенка. И мы, воспитатели, очень часто испытываем большие трудности в общении с родителями по причине выбора формы взаимодействия. На сегодняшний день</w:t>
      </w:r>
      <w:r w:rsidRPr="005A6FB1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работа с родителями является одной из проблем деятельности ДОУ на современном этапе модернизации системы образования. Вопрос поиска и осуществления современных форм взаимодействия ДОУ с семьей на сегодняшний день является одним из самых актуальных. Сегодня необходимы нововведения в сотрудничество с родителями. Необходима разработка и внедрение системы современных форм работы активного включения родителей в жизнь ДОУ.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Нетрадиционные формы организации общения воспитателей и родителей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Информационно - аналитическая.</w:t>
      </w:r>
    </w:p>
    <w:p w:rsidR="005A6FB1" w:rsidRDefault="000D4B23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</w:t>
      </w:r>
      <w:r w:rsidR="005A6FB1">
        <w:rPr>
          <w:rFonts w:ascii="Arial" w:hAnsi="Arial" w:cs="Arial"/>
          <w:color w:val="111111"/>
          <w:sz w:val="27"/>
          <w:szCs w:val="27"/>
        </w:rPr>
        <w:t>ной задачей информационно - аналитических форм организации общения с родителями являются сбор, обработка и использование в дальнейшей работе данных о семье каждого воспитанника. Только на аналитической основе возможно осуществление индивидуального, личностно-ориентированного подхода к ребенку в условиях ДОУ, повышение эффективности воспитательной и образовательной работы с детьми и построение грамотного общения с их родителями. Проводится эта работа в виде тестов, опросников, анкетирования, социологических срезов, интервьюирования, «почтовых ящиков».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Досуговая</w:t>
      </w:r>
    </w:p>
    <w:p w:rsidR="005A6FB1" w:rsidRDefault="005A6FB1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Досуговые формы организации призваны устанавливать теплые неформальные отношения между педагогами и родителями, а также более доверительные отношения между взрослыми и детьми. К данной форме организации относятся совместные праздники, развлечения, </w:t>
      </w:r>
      <w:r>
        <w:rPr>
          <w:rFonts w:ascii="Arial" w:hAnsi="Arial" w:cs="Arial"/>
          <w:color w:val="111111"/>
          <w:sz w:val="27"/>
          <w:szCs w:val="27"/>
        </w:rPr>
        <w:lastRenderedPageBreak/>
        <w:t>досуги, семейные конкурсы, выставки, выпуски семейных газет, коллекций и тематических альбомов, совместные походы и экскурсии, «дни общения», «посиделки» и т. п.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Познавательная.</w:t>
      </w:r>
    </w:p>
    <w:p w:rsidR="005A6FB1" w:rsidRDefault="005A6FB1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с рациональными методами и приемами воспитания детей, для формирования у родителей практических навыков.</w:t>
      </w:r>
    </w:p>
    <w:p w:rsidR="005A6FB1" w:rsidRDefault="005A6FB1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Проводятся они в виде семинаров-практикумов, педагогических брифингов, педагогической гостиной, собраний и консультаций в нетрадиционной форме, педагогических журналов и газет, игр с педагогическим содержанием, ролевых проигрывания проблемных ситуаций, моделирования способов родительского поведения, обмена опытом семейного воспитания, дней открытых дверей. Можно организовать «круглый стол» с привлечением узких специалистов, групповые дискуссии, конструктивные споры, которые помогут сравнить различные точки зрения родителей и педагогов на отдельные проблемные ситуации, вербальные дискуссии, обучающие культуре общения в семье и обществе и т. п.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Наглядно - информационные.</w:t>
      </w:r>
    </w:p>
    <w:p w:rsidR="005A6FB1" w:rsidRDefault="005A6FB1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Наглядно - 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учреждения. Позволяют правильнее оценить деятельность педагогов, пересмотреть методы и приемы домашнего воспитания, объективнее увидеть деятельность воспитателей.</w:t>
      </w:r>
    </w:p>
    <w:p w:rsidR="005A6FB1" w:rsidRDefault="005A6FB1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Наглядно-информационное направление включает в себя: родительские уголки, папки-передвижки, групповые альбомы, библиотечки для родителей, родительскую почту «Вы спрашиваете - мы отвечаем», советы, рекомендации, памятки для родителей, информационные бюллетени, тематические и адресные листовки проблемного характера, с пропагандой определенных идей и событий. Чтобы отойти от стандартных родительских уголков, можно выпустить стенды настольной тематической информации, составленные по запросам и заявкам родителей, стенды-презентации, где сами родители могут презентовать, например, творчество своего ребенка. Не забудьте организовать и рекламный стенд, где есть возможность выразить благодарность родителям за оказанную помощь.</w:t>
      </w:r>
    </w:p>
    <w:p w:rsidR="005A6FB1" w:rsidRDefault="005A6FB1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Эти формы могут стать эффективными только в том случае, если удастся найти индивидуальный стиль взаимоотношений с каждым </w:t>
      </w:r>
      <w:r>
        <w:rPr>
          <w:rFonts w:ascii="Arial" w:hAnsi="Arial" w:cs="Arial"/>
          <w:color w:val="111111"/>
          <w:sz w:val="27"/>
          <w:szCs w:val="27"/>
        </w:rPr>
        <w:lastRenderedPageBreak/>
        <w:t>родителем. Важно расположить, завоевать их доверие, разбудить желание поделиться с педагогом своими мыслями, идеями, сомнениями. Все это поможет лучше понять ребенка.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Нетрадиционные формы проведения родительских собраний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«Педагогическая лаборатория».</w:t>
      </w:r>
    </w:p>
    <w:p w:rsidR="005A6FB1" w:rsidRDefault="000D4B23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П</w:t>
      </w:r>
      <w:r w:rsidR="00930AC3">
        <w:rPr>
          <w:rFonts w:ascii="Arial" w:hAnsi="Arial" w:cs="Arial"/>
          <w:color w:val="111111"/>
          <w:sz w:val="27"/>
          <w:szCs w:val="27"/>
        </w:rPr>
        <w:t>роводить</w:t>
      </w:r>
      <w:r w:rsidR="00795F20" w:rsidRPr="00795F20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</w:t>
      </w:r>
      <w:r w:rsidR="00795F20">
        <w:rPr>
          <w:rFonts w:ascii="Arial" w:hAnsi="Arial" w:cs="Arial"/>
          <w:color w:val="111111"/>
          <w:sz w:val="27"/>
          <w:szCs w:val="27"/>
        </w:rPr>
        <w:t>екомендуется</w:t>
      </w:r>
      <w:r w:rsidR="00930AC3">
        <w:rPr>
          <w:rFonts w:ascii="Arial" w:hAnsi="Arial" w:cs="Arial"/>
          <w:color w:val="111111"/>
          <w:sz w:val="27"/>
          <w:szCs w:val="27"/>
        </w:rPr>
        <w:t xml:space="preserve"> в начале, в середине и</w:t>
      </w:r>
      <w:r w:rsidR="005A6FB1">
        <w:rPr>
          <w:rFonts w:ascii="Arial" w:hAnsi="Arial" w:cs="Arial"/>
          <w:color w:val="111111"/>
          <w:sz w:val="27"/>
          <w:szCs w:val="27"/>
        </w:rPr>
        <w:t xml:space="preserve"> в конце года. На них обсуждается участие родителей в различных ме</w:t>
      </w:r>
      <w:r w:rsidR="00930AC3">
        <w:rPr>
          <w:rFonts w:ascii="Arial" w:hAnsi="Arial" w:cs="Arial"/>
          <w:color w:val="111111"/>
          <w:sz w:val="27"/>
          <w:szCs w:val="27"/>
        </w:rPr>
        <w:t>роприятиях. Проводится анкетирование</w:t>
      </w:r>
      <w:r w:rsidR="005A6FB1">
        <w:rPr>
          <w:rFonts w:ascii="Arial" w:hAnsi="Arial" w:cs="Arial"/>
          <w:color w:val="111111"/>
          <w:sz w:val="27"/>
          <w:szCs w:val="27"/>
        </w:rPr>
        <w:t xml:space="preserve">. Проходит обсуждение либо намеченных мероприятий, либо анализируются прошедшие и подводятся итоги. В начале года анкетирование проводится для того, чтобы педагог ближе узнал ребенка, его особенности. Родителей знакомят с мероприятиями, запланированными на год, слушают предложения родителей, какую помощь и поддержку они могут оказать в запланированных мероприятиях, а </w:t>
      </w:r>
      <w:proofErr w:type="gramStart"/>
      <w:r w:rsidR="005A6FB1">
        <w:rPr>
          <w:rFonts w:ascii="Arial" w:hAnsi="Arial" w:cs="Arial"/>
          <w:color w:val="111111"/>
          <w:sz w:val="27"/>
          <w:szCs w:val="27"/>
        </w:rPr>
        <w:t>так же</w:t>
      </w:r>
      <w:proofErr w:type="gramEnd"/>
      <w:r w:rsidR="005A6FB1">
        <w:rPr>
          <w:rFonts w:ascii="Arial" w:hAnsi="Arial" w:cs="Arial"/>
          <w:color w:val="111111"/>
          <w:sz w:val="27"/>
          <w:szCs w:val="27"/>
        </w:rPr>
        <w:t xml:space="preserve">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«Читательская конференция».</w:t>
      </w:r>
    </w:p>
    <w:p w:rsidR="005A6FB1" w:rsidRDefault="00795F20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Т</w:t>
      </w:r>
      <w:r w:rsidR="005A6FB1">
        <w:rPr>
          <w:rFonts w:ascii="Arial" w:hAnsi="Arial" w:cs="Arial"/>
          <w:color w:val="111111"/>
          <w:sz w:val="27"/>
          <w:szCs w:val="27"/>
        </w:rPr>
        <w:t>ема собрания</w:t>
      </w:r>
      <w:r w:rsidRPr="00795F20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сообщается родителям</w:t>
      </w:r>
      <w:r w:rsidRPr="00795F20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 2 недели</w:t>
      </w:r>
      <w:r w:rsidR="005A6FB1">
        <w:rPr>
          <w:rFonts w:ascii="Arial" w:hAnsi="Arial" w:cs="Arial"/>
          <w:color w:val="111111"/>
          <w:sz w:val="27"/>
          <w:szCs w:val="27"/>
        </w:rPr>
        <w:t>, предлагается материал на данную тему. Проводится подготовительный этап перед собранием, где родителям дается какое – либо задание по заявленной теме. Подготовленное задание обсуждае</w:t>
      </w:r>
      <w:r w:rsidR="00930AC3">
        <w:rPr>
          <w:rFonts w:ascii="Arial" w:hAnsi="Arial" w:cs="Arial"/>
          <w:color w:val="111111"/>
          <w:sz w:val="27"/>
          <w:szCs w:val="27"/>
        </w:rPr>
        <w:t>тся с различных позиций. Воспитатель</w:t>
      </w:r>
      <w:r w:rsidR="005A6FB1">
        <w:rPr>
          <w:rFonts w:ascii="Arial" w:hAnsi="Arial" w:cs="Arial"/>
          <w:color w:val="111111"/>
          <w:sz w:val="27"/>
          <w:szCs w:val="27"/>
        </w:rPr>
        <w:t xml:space="preserve"> просит прокомментировать, то или иное высказывание, освещает суть темы и задает вопросы при обсуждении. Например, с какого возраста следует обращаться за помощью к логопеду. Предлагается несколько высказываний, и родители комментируют, обсуждают эти высказывания, делятся своим мнением по данному вопросу.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«Аукцион».</w:t>
      </w:r>
    </w:p>
    <w:p w:rsidR="005A6FB1" w:rsidRDefault="005A6FB1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Собрание проходит в виде «продажи» полезных советов по выбранной теме в игровой форме. Например, формирование фон</w:t>
      </w:r>
      <w:r w:rsidR="00930AC3">
        <w:rPr>
          <w:rFonts w:ascii="Arial" w:hAnsi="Arial" w:cs="Arial"/>
          <w:color w:val="111111"/>
          <w:sz w:val="27"/>
          <w:szCs w:val="27"/>
        </w:rPr>
        <w:t>ематического восприятия. 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 дает понятие – фонематическое восприятие. Совместно с родителями он анализирует, почему так важно развивать его у ребенка, затем предлагает родителям поделиться советами, своим опытом, какие игры, приемы можно использовать для его формирования. Все происходит в виде игры и за каждый совет даются фишки (т. е. советы продаются за фишки). Советы, набравшие большее количество фишек помещают на стенд «Копилка родительского опыта».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«Семинар – практикум»</w:t>
      </w:r>
    </w:p>
    <w:p w:rsidR="005A6FB1" w:rsidRDefault="005A6FB1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собрании могут выступать воспитатель, родител</w:t>
      </w:r>
      <w:r w:rsidR="00930AC3">
        <w:rPr>
          <w:rFonts w:ascii="Arial" w:hAnsi="Arial" w:cs="Arial"/>
          <w:color w:val="111111"/>
          <w:sz w:val="27"/>
          <w:szCs w:val="27"/>
        </w:rPr>
        <w:t>и, психолог и педагоги дополнительного образования</w:t>
      </w:r>
      <w:r>
        <w:rPr>
          <w:rFonts w:ascii="Arial" w:hAnsi="Arial" w:cs="Arial"/>
          <w:color w:val="111111"/>
          <w:sz w:val="27"/>
          <w:szCs w:val="27"/>
        </w:rPr>
        <w:t xml:space="preserve">. Совместно с родителями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происходит обыгрывание или решение проблемных ситуаций, могут присутствовать элементы тренинга. Определяется тема и ведущий, им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может быть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педагог, так и родители, приглашенные специалисты. Например, возьмем тему «Роль игры в речевом развитии детей». Подготавливается небольшое теоретическое сообщение, затем родителям предлагается посмотреть несколько игр, в которые дети играют в детском саду. Подумать, какие стороны речевого развития отрабатываются в данных играх. Вспомнить игры, в которые сами играли в детстве и которым они могут обучить своих детей, их ценность с точки зрения развития речи.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«Душевный разговор».</w:t>
      </w:r>
    </w:p>
    <w:p w:rsidR="005A6FB1" w:rsidRDefault="005A6FB1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Собрание рассчитано не на всех родителей, а лишь на тех, чьи дети имеют общие проблемы (в общении со сверстниками, агрессивность и др.). Например, ребенок – левша. С родителями проводится анкетирование, чтобы глубже узнать особенности их детей. И установить точно какая степень леворукости у ребенка: слабая или выраженная. Проблема обсуждается со всех сторон, могут приглашаться специалисты. Родителям даются рекомендации по особенностям развития такого ребенка. Родителям предлагаются различные задания для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леворуких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детей, для того чтобы развить моторику обеих рук. Обсуждаются психологические проблемы, связанные с леворукостью.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«Мастер – класс»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A6FB1" w:rsidRDefault="005A6FB1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Собрание, на котором родители демонстрируют свои достижения в области воспитания детей. Собрание имее</w:t>
      </w:r>
      <w:r w:rsidR="00930AC3">
        <w:rPr>
          <w:rFonts w:ascii="Arial" w:hAnsi="Arial" w:cs="Arial"/>
          <w:color w:val="111111"/>
          <w:sz w:val="27"/>
          <w:szCs w:val="27"/>
        </w:rPr>
        <w:t>т подготовительный этап: 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 предлагает нескольким родителям провести маленький урок – поделиться опытом по развитию у детей, например, связной речи. Родители дают практические советы, показывают ролевую сценку или игру, например, составление загадок «Узнай по описанию». В конце собрания подводится итог, и родители предлагают выбрать наиболее ценные советы, которые размещаются на стенде «Копилка родительского опыта».</w:t>
      </w:r>
    </w:p>
    <w:p w:rsidR="005A6FB1" w:rsidRDefault="005A6FB1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родительских собраниях нетрадиционной формы можно использовать следующие методы активизации родителей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«Мозговой штурм».</w:t>
      </w:r>
    </w:p>
    <w:p w:rsidR="005A6FB1" w:rsidRDefault="005A6FB1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Метод коллективной мыслительной деятельности, позволяющий достичь понимания друг друга, когда общая проблема является личной для целой группы.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Реверсионная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мозговая атака, или Разнос».</w:t>
      </w:r>
    </w:p>
    <w:p w:rsidR="005A6FB1" w:rsidRDefault="005A6FB1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Этот метод отличается от «мозгового штурма» тем, что вместо отсрочки оценочных действий предлагается проявить максимальную </w:t>
      </w:r>
      <w:r>
        <w:rPr>
          <w:rFonts w:ascii="Arial" w:hAnsi="Arial" w:cs="Arial"/>
          <w:color w:val="111111"/>
          <w:sz w:val="27"/>
          <w:szCs w:val="27"/>
        </w:rPr>
        <w:lastRenderedPageBreak/>
        <w:t>критичность, указывая на все недочеты и слабые места процесса, системы, идеи. Этим обеспечивается подготовка решения, направленного на преодоление недостатков.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«Список прилагательных и определений».</w:t>
      </w:r>
    </w:p>
    <w:p w:rsidR="005A6FB1" w:rsidRDefault="00795F20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Различные качества т</w:t>
      </w:r>
      <w:r w:rsidR="005A6FB1">
        <w:rPr>
          <w:rFonts w:ascii="Arial" w:hAnsi="Arial" w:cs="Arial"/>
          <w:color w:val="111111"/>
          <w:sz w:val="27"/>
          <w:szCs w:val="27"/>
        </w:rPr>
        <w:t>акой список прилагательн</w:t>
      </w:r>
      <w:r>
        <w:rPr>
          <w:rFonts w:ascii="Arial" w:hAnsi="Arial" w:cs="Arial"/>
          <w:color w:val="111111"/>
          <w:sz w:val="27"/>
          <w:szCs w:val="27"/>
        </w:rPr>
        <w:t>ых определяет</w:t>
      </w:r>
      <w:r w:rsidR="005A6FB1">
        <w:rPr>
          <w:rFonts w:ascii="Arial" w:hAnsi="Arial" w:cs="Arial"/>
          <w:color w:val="111111"/>
          <w:sz w:val="27"/>
          <w:szCs w:val="27"/>
        </w:rPr>
        <w:t>, свойства и характеристики объекта, деятельности или личности, которые необходимо улучшить. Сначала предлагаются качества или характеристики (прилагательные, затем они рассматриваются каждое в отдельности и решается, каким путем можно улучшить или усилить соответствующую характеристику. Например, «Какой бы вы хотели видеть речь вашего ребенка на пороге школы?». Родители перечисляют качества, т. е. прилагательные, а затем совместно формулируются пути достижения цели.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«Коллективная запись».</w:t>
      </w:r>
    </w:p>
    <w:p w:rsidR="005A6FB1" w:rsidRDefault="00795F20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Записную книжку или лист бумаги</w:t>
      </w:r>
      <w:r w:rsidRPr="00795F20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получает</w:t>
      </w:r>
      <w:r w:rsidR="005A6FB1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каждый из участников, </w:t>
      </w:r>
      <w:r w:rsidR="005A6FB1">
        <w:rPr>
          <w:rFonts w:ascii="Arial" w:hAnsi="Arial" w:cs="Arial"/>
          <w:color w:val="111111"/>
          <w:sz w:val="27"/>
          <w:szCs w:val="27"/>
        </w:rPr>
        <w:t>где сформулирована п</w:t>
      </w:r>
      <w:r>
        <w:rPr>
          <w:rFonts w:ascii="Arial" w:hAnsi="Arial" w:cs="Arial"/>
          <w:color w:val="111111"/>
          <w:sz w:val="27"/>
          <w:szCs w:val="27"/>
        </w:rPr>
        <w:t xml:space="preserve">роблема и даются </w:t>
      </w:r>
      <w:r w:rsidR="005A6FB1">
        <w:rPr>
          <w:rFonts w:ascii="Arial" w:hAnsi="Arial" w:cs="Arial"/>
          <w:color w:val="111111"/>
          <w:sz w:val="27"/>
          <w:szCs w:val="27"/>
        </w:rPr>
        <w:t>рекомендации</w:t>
      </w:r>
      <w:r>
        <w:rPr>
          <w:rFonts w:ascii="Arial" w:hAnsi="Arial" w:cs="Arial"/>
          <w:color w:val="111111"/>
          <w:sz w:val="27"/>
          <w:szCs w:val="27"/>
        </w:rPr>
        <w:t xml:space="preserve"> или</w:t>
      </w:r>
      <w:r w:rsidRPr="00795F20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информация</w:t>
      </w:r>
      <w:r w:rsidR="005A6FB1">
        <w:rPr>
          <w:rFonts w:ascii="Arial" w:hAnsi="Arial" w:cs="Arial"/>
          <w:color w:val="111111"/>
          <w:sz w:val="27"/>
          <w:szCs w:val="27"/>
        </w:rPr>
        <w:t xml:space="preserve">, необходимые для ее решения. Родители независимо друг от друга, определяют наиболее важные для них рекомендации, заносят в записную книжку. </w:t>
      </w:r>
      <w:r w:rsidR="00930AC3">
        <w:rPr>
          <w:rFonts w:ascii="Arial" w:hAnsi="Arial" w:cs="Arial"/>
          <w:color w:val="111111"/>
          <w:sz w:val="27"/>
          <w:szCs w:val="27"/>
        </w:rPr>
        <w:t>Затем записи передаются воспитателю</w:t>
      </w:r>
      <w:r w:rsidR="005A6FB1">
        <w:rPr>
          <w:rFonts w:ascii="Arial" w:hAnsi="Arial" w:cs="Arial"/>
          <w:color w:val="111111"/>
          <w:sz w:val="27"/>
          <w:szCs w:val="27"/>
        </w:rPr>
        <w:t>, он суммирует их, и группа проводит обсуждение. После этого приема можно использовать «мозговой штурм».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«Запись на листах».</w:t>
      </w:r>
    </w:p>
    <w:p w:rsidR="005A6FB1" w:rsidRDefault="00795F20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К</w:t>
      </w:r>
      <w:r w:rsidR="005A6FB1">
        <w:rPr>
          <w:rFonts w:ascii="Arial" w:hAnsi="Arial" w:cs="Arial"/>
          <w:color w:val="111111"/>
          <w:sz w:val="27"/>
          <w:szCs w:val="27"/>
        </w:rPr>
        <w:t>аждый из родителей</w:t>
      </w:r>
      <w:r w:rsidRPr="00795F20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при обсуждении проблемы</w:t>
      </w:r>
      <w:r w:rsidR="005A6FB1">
        <w:rPr>
          <w:rFonts w:ascii="Arial" w:hAnsi="Arial" w:cs="Arial"/>
          <w:color w:val="111111"/>
          <w:sz w:val="27"/>
          <w:szCs w:val="27"/>
        </w:rPr>
        <w:t xml:space="preserve"> получает листы бумаги для</w:t>
      </w:r>
      <w:r>
        <w:rPr>
          <w:rFonts w:ascii="Arial" w:hAnsi="Arial" w:cs="Arial"/>
          <w:color w:val="111111"/>
          <w:sz w:val="27"/>
          <w:szCs w:val="27"/>
        </w:rPr>
        <w:t xml:space="preserve"> заметок. Воспитатель</w:t>
      </w:r>
      <w:r w:rsidR="005A6FB1">
        <w:rPr>
          <w:rFonts w:ascii="Arial" w:hAnsi="Arial" w:cs="Arial"/>
          <w:color w:val="111111"/>
          <w:sz w:val="27"/>
          <w:szCs w:val="27"/>
        </w:rPr>
        <w:t xml:space="preserve"> формулирует проблему и просит всех предлагать возможные решения. Каждое предложение записывается н</w:t>
      </w:r>
      <w:r>
        <w:rPr>
          <w:rFonts w:ascii="Arial" w:hAnsi="Arial" w:cs="Arial"/>
          <w:color w:val="111111"/>
          <w:sz w:val="27"/>
          <w:szCs w:val="27"/>
        </w:rPr>
        <w:t>а отдельном листе. Проблему необходим</w:t>
      </w:r>
      <w:r w:rsidR="005A6FB1">
        <w:rPr>
          <w:rFonts w:ascii="Arial" w:hAnsi="Arial" w:cs="Arial"/>
          <w:color w:val="111111"/>
          <w:sz w:val="27"/>
          <w:szCs w:val="27"/>
        </w:rPr>
        <w:t>о формулировать четко. Например, «Как привлечь ребенка к выполнению домашнего задания», каждый родитель пишет свой вариант, затем все мнения обсуждаются. Вводится запрет на критику.</w:t>
      </w:r>
    </w:p>
    <w:p w:rsidR="005A6FB1" w:rsidRDefault="005A6FB1" w:rsidP="005A6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«Эвристические вопросы».</w:t>
      </w:r>
    </w:p>
    <w:p w:rsidR="005A6FB1" w:rsidRDefault="005A6FB1" w:rsidP="005A6FB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ним отно</w:t>
      </w:r>
      <w:r w:rsidR="00795F20">
        <w:rPr>
          <w:rFonts w:ascii="Arial" w:hAnsi="Arial" w:cs="Arial"/>
          <w:color w:val="111111"/>
          <w:sz w:val="27"/>
          <w:szCs w:val="27"/>
        </w:rPr>
        <w:t xml:space="preserve">сятся 7 ключевых вопросов: </w:t>
      </w:r>
      <w:proofErr w:type="spellStart"/>
      <w:proofErr w:type="gramStart"/>
      <w:r w:rsidR="00795F20">
        <w:rPr>
          <w:rFonts w:ascii="Arial" w:hAnsi="Arial" w:cs="Arial"/>
          <w:color w:val="111111"/>
          <w:sz w:val="27"/>
          <w:szCs w:val="27"/>
        </w:rPr>
        <w:t>Кто,</w:t>
      </w:r>
      <w:r>
        <w:rPr>
          <w:rFonts w:ascii="Arial" w:hAnsi="Arial" w:cs="Arial"/>
          <w:color w:val="111111"/>
          <w:sz w:val="27"/>
          <w:szCs w:val="27"/>
        </w:rPr>
        <w:t>Что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, Где, Как, Чем, Когда? (Почему). Если перемешать эти вопросы между собой, получится 21 вариант. Последовательно вытягивая такие смешанные вопросы и отвечая на них, родители могут получить новый, интересный взгляд на проблему. Например, 1 и 5 в сочетании кто чем? Последовательно вытягивая такие смешанные и нестандартные вопросы и отвечая на них, родители видят и нестандартные пути их решения.</w:t>
      </w:r>
    </w:p>
    <w:p w:rsidR="0067115C" w:rsidRDefault="0067115C"/>
    <w:sectPr w:rsidR="0067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B1"/>
    <w:rsid w:val="000D4B23"/>
    <w:rsid w:val="0039120D"/>
    <w:rsid w:val="005A6FB1"/>
    <w:rsid w:val="0067115C"/>
    <w:rsid w:val="00795F20"/>
    <w:rsid w:val="0093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CA3A2-BDB5-43EC-9389-C571C660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A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dcterms:created xsi:type="dcterms:W3CDTF">2023-03-07T08:24:00Z</dcterms:created>
  <dcterms:modified xsi:type="dcterms:W3CDTF">2023-03-11T14:41:00Z</dcterms:modified>
</cp:coreProperties>
</file>