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Семья и детский сад – вот два источника, которые формируют наше будущее поколение. Всем известно, что личность ребёнка формируется к 7 годам, в детском саду.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Не секрет, что многие родители интересуются только питанием или чистотой одеждой. Многие считают, что детский сад – место, где только присматривают за детьми, пока родители на работе. И мы, педагоги, часто испытываем трудности в общении с родителями по этим причинам.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 Как заинтересовать родителей в совместной работе?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Как сделать их участниками воспитательного процесса?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Ведь положительный результат, может быть достигнут только в рамках единого образовательного 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Основные задачи работы с родителями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72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·        установить партнерские отношения с семьей каждого воспитанника;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72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·        объединить усилия для развития и воспитания детей;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72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 xml:space="preserve">·        создать атмосферу взаимопонимания, общности интересов, эмоциональной </w:t>
      </w:r>
      <w:proofErr w:type="spellStart"/>
      <w:r w:rsidRPr="003F1C10">
        <w:rPr>
          <w:color w:val="444444"/>
          <w:sz w:val="28"/>
          <w:szCs w:val="28"/>
        </w:rPr>
        <w:t>взаимоподдержки</w:t>
      </w:r>
      <w:proofErr w:type="spellEnd"/>
      <w:r w:rsidRPr="003F1C10">
        <w:rPr>
          <w:color w:val="444444"/>
          <w:sz w:val="28"/>
          <w:szCs w:val="28"/>
        </w:rPr>
        <w:t>;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72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·        активизировать и обогащать воспитательные умения родителей;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72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 xml:space="preserve">·        поддерживать их уверенность в собственных педагогических </w:t>
      </w:r>
      <w:proofErr w:type="spellStart"/>
      <w:r w:rsidRPr="003F1C10">
        <w:rPr>
          <w:color w:val="444444"/>
          <w:sz w:val="28"/>
          <w:szCs w:val="28"/>
        </w:rPr>
        <w:t>возможностя</w:t>
      </w:r>
      <w:proofErr w:type="spellEnd"/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36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Анализируя формы работы с родителями можно условно сформулировать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ind w:left="360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4 основных направления работы с родителями в условиях реализации ФГОС ДО: познавательное, информационно-аналитическое, наглядно-информационное, досуговое.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4"/>
          <w:color w:val="444444"/>
          <w:sz w:val="28"/>
          <w:szCs w:val="28"/>
        </w:rPr>
        <w:t>Познавательное направление.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5"/>
          <w:color w:val="444444"/>
          <w:sz w:val="28"/>
          <w:szCs w:val="28"/>
        </w:rPr>
        <w:t>Цель:</w:t>
      </w:r>
      <w:r w:rsidRPr="003F1C10">
        <w:rPr>
          <w:color w:val="444444"/>
          <w:sz w:val="28"/>
          <w:szCs w:val="28"/>
        </w:rPr>
        <w:t> направлено на ознакомление родителей с возрастными и психологическими особенностями детей дошкольного возраста.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4"/>
          <w:color w:val="444444"/>
          <w:sz w:val="28"/>
          <w:szCs w:val="28"/>
        </w:rPr>
        <w:t>Информационно-аналитическое направление.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 </w:t>
      </w:r>
      <w:r w:rsidRPr="003F1C10">
        <w:rPr>
          <w:rStyle w:val="a5"/>
          <w:color w:val="444444"/>
          <w:sz w:val="28"/>
          <w:szCs w:val="28"/>
        </w:rPr>
        <w:t>Цель</w:t>
      </w:r>
      <w:r w:rsidRPr="003F1C10">
        <w:rPr>
          <w:color w:val="444444"/>
          <w:sz w:val="28"/>
          <w:szCs w:val="28"/>
        </w:rPr>
        <w:t>: направлено на выявление интересов, потребностей, запросов родителей, уровня их педагогической грамотности.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4"/>
          <w:color w:val="444444"/>
          <w:sz w:val="28"/>
          <w:szCs w:val="28"/>
        </w:rPr>
        <w:t>Наглядно-информационное направление.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5"/>
          <w:color w:val="444444"/>
          <w:sz w:val="28"/>
          <w:szCs w:val="28"/>
        </w:rPr>
        <w:t>Цель:</w:t>
      </w:r>
      <w:r w:rsidRPr="003F1C10">
        <w:rPr>
          <w:color w:val="444444"/>
          <w:sz w:val="28"/>
          <w:szCs w:val="28"/>
        </w:rPr>
        <w:t> даёт возможность донести до родителей любую информацию в доступной форме.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4"/>
          <w:color w:val="444444"/>
          <w:sz w:val="28"/>
          <w:szCs w:val="28"/>
        </w:rPr>
        <w:t>Досуговое направление: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rStyle w:val="a5"/>
          <w:color w:val="444444"/>
          <w:sz w:val="28"/>
          <w:szCs w:val="28"/>
        </w:rPr>
        <w:lastRenderedPageBreak/>
        <w:t>Цель:</w:t>
      </w:r>
      <w:r w:rsidRPr="003F1C10">
        <w:rPr>
          <w:color w:val="444444"/>
          <w:sz w:val="28"/>
          <w:szCs w:val="28"/>
        </w:rPr>
        <w:t> призвано устанавливать теплые доверительные отношения, эмоциональный контакт между педагогами и родителями, между родителями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proofErr w:type="gramStart"/>
      <w:r w:rsidRPr="003F1C10">
        <w:rPr>
          <w:color w:val="444444"/>
          <w:sz w:val="28"/>
          <w:szCs w:val="28"/>
        </w:rPr>
        <w:t>и</w:t>
      </w:r>
      <w:proofErr w:type="gramEnd"/>
      <w:r w:rsidRPr="003F1C10">
        <w:rPr>
          <w:color w:val="444444"/>
          <w:sz w:val="28"/>
          <w:szCs w:val="28"/>
        </w:rPr>
        <w:t xml:space="preserve"> детьми.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Сегодня в обществе идет становление новой системы дошкольного образования Приказ Министерства образования и науки РФ от 17 октября 2013 г. № 1155 (зарегистрирован Минюстом РФ 14 ноября 2013 г. № 30384) «ОБ УТВЕРЖДЕНИИ ФЕДЕРАЛЬНОГО ГОСУДАРСТВЕННОГО ОБРАЗОВАТЕЛЬНОГО СТАНДАРТА ДОШКОЛЬНОГО ОБРАЗОВАНИЯ (далее ФГОС ДО).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Организация взаимодействия детского сада и семьи, основанная на сотрудничестве, позволяет каждому ребенку чувствовать себя участником образовательного процесса, что особенно важно для личностного развития детей, поддержания их познавательной активности, а родителям чувствовать себя полноправными участниками образовательного процесса.</w:t>
      </w:r>
    </w:p>
    <w:p w:rsidR="003F1C10" w:rsidRPr="003F1C10" w:rsidRDefault="003F1C10" w:rsidP="003F1C10">
      <w:pPr>
        <w:pStyle w:val="a3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3F1C10">
        <w:rPr>
          <w:color w:val="444444"/>
          <w:sz w:val="28"/>
          <w:szCs w:val="28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</w:t>
      </w:r>
      <w:bookmarkStart w:id="0" w:name="_GoBack"/>
      <w:bookmarkEnd w:id="0"/>
    </w:p>
    <w:p w:rsidR="00B8219D" w:rsidRPr="003F1C10" w:rsidRDefault="00B8219D" w:rsidP="003F1C10">
      <w:pPr>
        <w:rPr>
          <w:rFonts w:ascii="Times New Roman" w:hAnsi="Times New Roman" w:cs="Times New Roman"/>
          <w:sz w:val="28"/>
          <w:szCs w:val="28"/>
        </w:rPr>
      </w:pPr>
    </w:p>
    <w:sectPr w:rsidR="00B8219D" w:rsidRPr="003F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A1"/>
    <w:rsid w:val="003F1C10"/>
    <w:rsid w:val="004027A1"/>
    <w:rsid w:val="00B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8F7235-C118-4381-8CB1-524B925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C10"/>
    <w:rPr>
      <w:b/>
      <w:bCs/>
    </w:rPr>
  </w:style>
  <w:style w:type="character" w:styleId="a5">
    <w:name w:val="Emphasis"/>
    <w:basedOn w:val="a0"/>
    <w:uiPriority w:val="20"/>
    <w:qFormat/>
    <w:rsid w:val="003F1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2</cp:revision>
  <dcterms:created xsi:type="dcterms:W3CDTF">2017-08-03T05:51:00Z</dcterms:created>
  <dcterms:modified xsi:type="dcterms:W3CDTF">2017-08-03T05:51:00Z</dcterms:modified>
</cp:coreProperties>
</file>