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ru-RU"/>
        </w:rPr>
      </w:pPr>
      <w:r>
        <w:rPr>
          <w:lang w:val="ru-RU"/>
        </w:rPr>
        <w:t>Почему дети не хотят заниматься спортом? И как это изменить?</w:t>
      </w:r>
    </w:p>
    <w:p w14:paraId="00000002">
      <w:pPr>
        <w:rPr>
          <w:lang w:val="ru-RU"/>
        </w:rPr>
      </w:pPr>
      <w:r>
        <w:rPr>
          <w:lang w:val="ru-RU"/>
        </w:rPr>
        <w:t>Низкая мотивация школьников к физической активности – проблема, давно требующая комплексного решения.  Результаты многочисленных исследований, в том числе и анкетирования, неутешительны:  дети попросту не видят смысла в занятиях спортом.  Укрепление здоровья, красивая фигура,  достижение спортивных результатов – всё это не вызывает у них интереса.  Но почему? И что можно сделать, чтобы изменить ситуацию?</w:t>
      </w:r>
    </w:p>
    <w:p w14:paraId="00000003">
      <w:pPr>
        <w:rPr>
          <w:lang w:val="ru-RU"/>
        </w:rPr>
      </w:pPr>
      <w:r>
        <w:rPr>
          <w:lang w:val="ru-RU"/>
        </w:rPr>
        <w:t>Проблема кроется не только в самих детях, но и в системе физического воспитания в образовательных учреждениях.  Существующая организация физкультурно-оздоровительной работы  часто оказывается неэффективной, не способной зажечь в юных сердцах любовь к движению.  Унылые уроки физкультуры,  однообразные упражнения, отсутствие индивидуального подхода – всё это приводит к тому, что спорт воспринимается как скучная обязанность, а не как увлекательное занятие.</w:t>
      </w:r>
    </w:p>
    <w:p w14:paraId="00000004">
      <w:pPr>
        <w:rPr>
          <w:lang w:val="ru-RU"/>
        </w:rPr>
      </w:pPr>
      <w:r>
        <w:rPr>
          <w:lang w:val="ru-RU"/>
        </w:rPr>
        <w:t>Причины отсутствия мотивации:</w:t>
      </w:r>
    </w:p>
    <w:p w14:paraId="00000005">
      <w:pPr>
        <w:rPr>
          <w:lang w:val="ru-RU"/>
        </w:rPr>
      </w:pPr>
      <w:r>
        <w:rPr>
          <w:lang w:val="ru-RU"/>
        </w:rPr>
        <w:t>Неинтересные занятия: Монотонность тренировок, отсутствие выбора видов деятельности, недостаток игровых моментов – всё это убивает интерес к спорту.  Дети нуждаются в разнообразии,  в возможности попробовать разные виды физической активности и найти то, что им по-настоящему нравится.</w:t>
      </w:r>
    </w:p>
    <w:p w14:paraId="00000006">
      <w:pPr>
        <w:rPr>
          <w:lang w:val="ru-RU"/>
        </w:rPr>
      </w:pPr>
      <w:r>
        <w:rPr>
          <w:lang w:val="ru-RU"/>
        </w:rPr>
        <w:t>Некомпетентные специалисты: Квалификация учителей физкультуры играет огромную роль.  Недостаток профессиональных навыков,  отсутствие умения мотивировать и вовлекать учащихся,  незнание современных методик – всё это приводит к снижению эффективности занятий.</w:t>
      </w:r>
    </w:p>
    <w:p w14:paraId="00000007">
      <w:pPr>
        <w:rPr>
          <w:lang w:val="ru-RU"/>
        </w:rPr>
      </w:pPr>
      <w:r>
        <w:rPr>
          <w:lang w:val="ru-RU"/>
        </w:rPr>
        <w:t>Недостаточная материально-техническая база:  Отсутствие современных спортивных сооружений,  плохое оборудование,  неудовлетворительные условия для занятий – всё это создает дополнительные барьеры для  занятий спортом.</w:t>
      </w:r>
    </w:p>
    <w:p w14:paraId="00000008">
      <w:pPr>
        <w:rPr>
          <w:lang w:val="ru-RU"/>
        </w:rPr>
      </w:pPr>
      <w:r>
        <w:rPr>
          <w:lang w:val="ru-RU"/>
        </w:rPr>
        <w:t>Отсутствие пропаганды здорового образа жизни: Дети часто получают противоречивую информацию о пользе спорта.  Реклама фастфуда и компьютерных игр  конкурирует с призывами к здоровому образу жизни,  и  часто  побеждает.</w:t>
      </w:r>
    </w:p>
    <w:p w14:paraId="00000009">
      <w:pPr>
        <w:rPr>
          <w:lang w:val="ru-RU"/>
        </w:rPr>
      </w:pPr>
      <w:r>
        <w:rPr>
          <w:lang w:val="ru-RU"/>
        </w:rPr>
        <w:t>Невовлеченность детей в процесс:  Дети должны чувствовать себя участниками, а не пассивными наблюдателями.  Их нужно  привлекать к разработке программ занятий,  к обсуждению  важности физической активности,  к организации спортивных мероприятий.</w:t>
      </w:r>
    </w:p>
    <w:p w14:paraId="0000000A">
      <w:pPr>
        <w:rPr>
          <w:lang w:val="ru-RU"/>
        </w:rPr>
      </w:pPr>
      <w:r>
        <w:rPr>
          <w:lang w:val="ru-RU"/>
        </w:rPr>
        <w:t>Пути решения проблемы - из</w:t>
      </w:r>
      <w:r>
        <w:rPr>
          <w:lang w:val="ru-RU"/>
        </w:rPr>
        <w:t>менение ситуации требует комплексного подхода:</w:t>
      </w:r>
    </w:p>
    <w:p w14:paraId="0000000B">
      <w:pPr>
        <w:rPr>
          <w:lang w:val="ru-RU"/>
        </w:rPr>
      </w:pPr>
      <w:r>
        <w:rPr>
          <w:lang w:val="ru-RU"/>
        </w:rPr>
        <w:t>Разнообразные и интересные программы:  Внедрение новых форм занятий,  использование игровых технологий,  индивидуальный подход к каждому ребенку,  возможность выбора вида спорта – всё это поможет повысить мотивацию.</w:t>
      </w:r>
    </w:p>
    <w:p w14:paraId="0000000C">
      <w:pPr>
        <w:rPr>
          <w:lang w:val="ru-RU"/>
        </w:rPr>
      </w:pPr>
      <w:r>
        <w:rPr>
          <w:lang w:val="ru-RU"/>
        </w:rPr>
        <w:t>Повышение квалификации специалистов: Необходимо  регулярное повышение квалификации учителей физкультуры,  обучение  современным методикам  работы с детьми,  внедрение  инновационных подходов к физическому воспитанию.</w:t>
      </w:r>
    </w:p>
    <w:p w14:paraId="0000000D">
      <w:pPr>
        <w:rPr>
          <w:lang w:val="ru-RU"/>
        </w:rPr>
      </w:pPr>
      <w:r>
        <w:rPr>
          <w:lang w:val="ru-RU"/>
        </w:rPr>
        <w:t>Модернизация материально-технической базы: Строительство и ремонт спортивных сооружений,  закупка современного оборудования,  создание комфортных условий для занятий – всё это  необходимо для  стимулирования  занятий спортом.</w:t>
      </w:r>
    </w:p>
    <w:p w14:paraId="0000000E">
      <w:pPr>
        <w:rPr>
          <w:lang w:val="ru-RU"/>
        </w:rPr>
      </w:pPr>
      <w:r>
        <w:rPr>
          <w:lang w:val="ru-RU"/>
        </w:rPr>
        <w:t>Активная пропаганда здорового образа жизни:  Необходима  целенаправленная работа по  пропаганде  здорового образа жизни  с  использованием  различных  методов:  классные часы,  лекции,  видеоролики,  спортивные мероприятия.  Важно  показать  детям  привлекательность  спортивного образа жизни.</w:t>
      </w:r>
    </w:p>
    <w:p w14:paraId="0000000F">
      <w:pPr>
        <w:rPr>
          <w:lang w:val="ru-RU"/>
        </w:rPr>
      </w:pPr>
      <w:r>
        <w:rPr>
          <w:lang w:val="ru-RU"/>
        </w:rPr>
        <w:t>Вовлечение детей в процесс:  Дети должны  участвовать  в  разработке  планов  занятий,  в  организации  спортивных  мероприятий,  в  пропаганде  здорового  образа  жизни.  Это  поможет  им  почувствовать  свою  причастность  и  ответственность.</w:t>
      </w:r>
    </w:p>
    <w:p w14:paraId="00000010">
      <w:pPr>
        <w:rPr>
          <w:lang w:val="ru-RU"/>
        </w:rPr>
      </w:pPr>
      <w:r>
        <w:rPr>
          <w:lang w:val="ru-RU"/>
        </w:rPr>
        <w:t>Альтернативные источники финансирования:  Для  реализации  планов  по  модернизации  спортивной  инфраструктуры  и  повышению  квалификации  специалистов  необходимо  искать  дополнительные  источники  финансирования,  включая  отчисления  от  лотерей,  тотализаторов,  игорного  бизнеса  (при условии  соблюдения  всех  законодательных  норм)  и  других  легальных  источников.</w:t>
      </w:r>
    </w:p>
    <w:p w14:paraId="00000011">
      <w:pPr>
        <w:rPr>
          <w:lang w:val="ru-RU"/>
        </w:rPr>
      </w:pPr>
      <w:r>
        <w:rPr>
          <w:lang w:val="ru-RU"/>
        </w:rPr>
        <w:t>Только комплексный подход,  объединяющий  усилия  педагогов,  родителей,  и  самых детей,  сможет  изменить  ситуацию  и  воспитать  целое поколение,  любящее  и  ценящее  спорт.  Задача  не из легких, но  абсолютно  достижимая при  правильном и  упорном  подходе.</w:t>
      </w:r>
    </w:p>
    <w:p w14:paraId="00000012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