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DF" w:rsidRPr="00773C2D" w:rsidRDefault="00092BDF" w:rsidP="00092BDF">
      <w:pPr>
        <w:spacing w:after="0" w:line="240" w:lineRule="auto"/>
        <w:contextualSpacing/>
        <w:jc w:val="right"/>
        <w:rPr>
          <w:b/>
          <w:i/>
          <w:sz w:val="22"/>
        </w:rPr>
      </w:pPr>
      <w:r w:rsidRPr="00773C2D">
        <w:rPr>
          <w:b/>
          <w:i/>
          <w:sz w:val="22"/>
        </w:rPr>
        <w:t xml:space="preserve">Робейко Юлия Анатольевна, </w:t>
      </w:r>
    </w:p>
    <w:p w:rsidR="00092BDF" w:rsidRPr="00773C2D" w:rsidRDefault="00092BDF" w:rsidP="00092BDF">
      <w:pPr>
        <w:spacing w:after="0" w:line="240" w:lineRule="auto"/>
        <w:contextualSpacing/>
        <w:jc w:val="right"/>
        <w:rPr>
          <w:b/>
          <w:i/>
          <w:sz w:val="22"/>
        </w:rPr>
      </w:pPr>
      <w:r w:rsidRPr="00773C2D">
        <w:rPr>
          <w:b/>
          <w:i/>
          <w:sz w:val="22"/>
        </w:rPr>
        <w:t xml:space="preserve">Преподаватель ОБЗР и БЖ </w:t>
      </w:r>
    </w:p>
    <w:p w:rsidR="00092BDF" w:rsidRPr="00773C2D" w:rsidRDefault="00092BDF" w:rsidP="00092BDF">
      <w:pPr>
        <w:spacing w:after="0" w:line="240" w:lineRule="auto"/>
        <w:contextualSpacing/>
        <w:jc w:val="right"/>
        <w:rPr>
          <w:b/>
          <w:i/>
          <w:sz w:val="22"/>
        </w:rPr>
      </w:pPr>
      <w:r w:rsidRPr="00773C2D">
        <w:rPr>
          <w:b/>
          <w:i/>
          <w:sz w:val="22"/>
        </w:rPr>
        <w:t>ГБОУ СПО ЛНР «Ровеньковский колледж»</w:t>
      </w:r>
    </w:p>
    <w:p w:rsidR="00092BDF" w:rsidRDefault="00092BDF" w:rsidP="00092BDF">
      <w:pPr>
        <w:spacing w:after="0" w:line="240" w:lineRule="auto"/>
        <w:contextualSpacing/>
        <w:jc w:val="right"/>
        <w:rPr>
          <w:b/>
        </w:rPr>
      </w:pPr>
      <w:r w:rsidRPr="00773C2D">
        <w:rPr>
          <w:b/>
          <w:i/>
          <w:sz w:val="22"/>
        </w:rPr>
        <w:t>ЛНР, г.о. город Ровеньки, пгт. Ясеновский</w:t>
      </w:r>
    </w:p>
    <w:p w:rsidR="00773C2D" w:rsidRDefault="00773C2D" w:rsidP="00092BDF">
      <w:pPr>
        <w:jc w:val="center"/>
        <w:rPr>
          <w:b/>
        </w:rPr>
      </w:pPr>
    </w:p>
    <w:p w:rsidR="00092BDF" w:rsidRPr="00092BDF" w:rsidRDefault="00092BDF" w:rsidP="00AE2FF2">
      <w:pPr>
        <w:spacing w:after="0" w:line="240" w:lineRule="auto"/>
        <w:ind w:firstLine="567"/>
        <w:contextualSpacing/>
        <w:jc w:val="center"/>
        <w:rPr>
          <w:b/>
        </w:rPr>
      </w:pPr>
      <w:bookmarkStart w:id="0" w:name="_GoBack"/>
      <w:r w:rsidRPr="00092BDF">
        <w:rPr>
          <w:b/>
        </w:rPr>
        <w:t>Доклад</w:t>
      </w:r>
    </w:p>
    <w:bookmarkEnd w:id="0"/>
    <w:p w:rsidR="00092BDF" w:rsidRPr="00092BDF" w:rsidRDefault="00092BDF" w:rsidP="00AE2FF2">
      <w:pPr>
        <w:spacing w:after="0" w:line="240" w:lineRule="auto"/>
        <w:ind w:firstLine="567"/>
        <w:contextualSpacing/>
        <w:jc w:val="center"/>
        <w:rPr>
          <w:b/>
        </w:rPr>
      </w:pPr>
      <w:r w:rsidRPr="00092BDF">
        <w:rPr>
          <w:b/>
        </w:rPr>
        <w:t>на Всероссийскую научно-образовательную конференцию</w:t>
      </w:r>
    </w:p>
    <w:p w:rsidR="00092BDF" w:rsidRPr="00092BDF" w:rsidRDefault="00092BDF" w:rsidP="00AE2FF2">
      <w:pPr>
        <w:spacing w:after="0" w:line="240" w:lineRule="auto"/>
        <w:ind w:firstLine="567"/>
        <w:contextualSpacing/>
        <w:jc w:val="center"/>
        <w:rPr>
          <w:b/>
        </w:rPr>
      </w:pPr>
      <w:r w:rsidRPr="00092BDF">
        <w:rPr>
          <w:b/>
        </w:rPr>
        <w:t>«Современные образовательные технологии»</w:t>
      </w:r>
    </w:p>
    <w:p w:rsidR="00092BDF" w:rsidRDefault="00773C2D" w:rsidP="00AE2FF2">
      <w:pPr>
        <w:spacing w:after="0" w:line="240" w:lineRule="auto"/>
        <w:ind w:firstLine="567"/>
        <w:contextualSpacing/>
        <w:jc w:val="center"/>
      </w:pPr>
      <w:r>
        <w:t>Тема доклада:</w:t>
      </w:r>
    </w:p>
    <w:p w:rsidR="00092BDF" w:rsidRDefault="00773C2D" w:rsidP="00AE2FF2">
      <w:pPr>
        <w:spacing w:after="0" w:line="240" w:lineRule="auto"/>
        <w:ind w:firstLine="567"/>
        <w:contextualSpacing/>
        <w:jc w:val="center"/>
      </w:pPr>
      <w:r>
        <w:t>«</w:t>
      </w:r>
      <w:r w:rsidR="00092BDF">
        <w:t>Современные педагогические технологии</w:t>
      </w:r>
      <w:r>
        <w:t>»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В настоящее время развитие педагогической технологии открывает большие возможности в поиске новых средств, форм и методов обучения и воспитания. Постоянно появляются подходы к организации этого процесса. Сегодня каждый педагог ищет наиболее эффективные пути усовершенствования учебного процесса, способы повышения мотивации к учёбе учащихся и качества обучения. Овладение современными педагогическими технологиями, их применение учителем - обязательная компетенция профессиональной деятельности каждого педагога.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Сегодня понятие образовательной технологии может рассматриваться  широко, как область педагогической науки и как конкретная образовательная технология. В педагогической литературе существует ряд определений понятия «педагогические технологии». 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«Педагогические технологии»- совокупность  психолог</w:t>
      </w:r>
      <w:proofErr w:type="gramStart"/>
      <w:r>
        <w:t>о-</w:t>
      </w:r>
      <w:proofErr w:type="gramEnd"/>
      <w:r>
        <w:t xml:space="preserve"> педагогических установок , определяющих специальный набор и компоновку форм , методов ,способов . приёмов обучения, воспитательных средств: она есть организационно- методический инструментарий педагогического процесса».</w:t>
      </w:r>
      <w:r w:rsidR="00AE2FF2">
        <w:t xml:space="preserve"> </w:t>
      </w:r>
      <w:r>
        <w:t>( Б.Т. Лихачёв).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«Технология» – это искусство</w:t>
      </w:r>
      <w:proofErr w:type="gramStart"/>
      <w:r>
        <w:t xml:space="preserve"> ,</w:t>
      </w:r>
      <w:proofErr w:type="gramEnd"/>
      <w:r>
        <w:t xml:space="preserve"> мастерство , умение , совокупность методов обработки , изменения состояния» ( В.М. </w:t>
      </w:r>
      <w:proofErr w:type="spellStart"/>
      <w:r>
        <w:t>Шепель</w:t>
      </w:r>
      <w:proofErr w:type="spellEnd"/>
      <w:r>
        <w:t>).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обусловленным обеспечением комфортных условий для учащихся и учителя» </w:t>
      </w:r>
      <w:proofErr w:type="gramStart"/>
      <w:r>
        <w:t xml:space="preserve">( </w:t>
      </w:r>
      <w:proofErr w:type="gramEnd"/>
      <w:r>
        <w:t>В.М. Монахов).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«Педагогическая технология – это системный метод создания, применения и определения всего процесса преподавания и усвоения знаний с учётом технических и человеческих ресурсов и их взаимодействия, ставящий своей задачей оптимизацию форм образования» </w:t>
      </w:r>
      <w:proofErr w:type="gramStart"/>
      <w:r>
        <w:t xml:space="preserve">( </w:t>
      </w:r>
      <w:proofErr w:type="gramEnd"/>
      <w:r>
        <w:t>ЮНЕСКО).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Новые образовательные технологии зарождаются как результат научных исследований. Например, появление кибернетики способствовало развитию программированного обучения, результаты развития человеческого мышления привели к необходимости проблемного обучения. Количество современных педагогических технологий достаточно велик</w:t>
      </w:r>
      <w:proofErr w:type="gramStart"/>
      <w:r>
        <w:t>о-</w:t>
      </w:r>
      <w:proofErr w:type="gramEnd"/>
      <w:r>
        <w:t xml:space="preserve"> около 100 . 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В современном понимании педагогическая технология является содержательным обобщением, вбирающим в себя смыслы всех определений </w:t>
      </w:r>
      <w:r>
        <w:lastRenderedPageBreak/>
        <w:t xml:space="preserve">различных авторов </w:t>
      </w:r>
      <w:proofErr w:type="gramStart"/>
      <w:r>
        <w:t xml:space="preserve">( </w:t>
      </w:r>
      <w:proofErr w:type="gramEnd"/>
      <w:r>
        <w:t>источников). Понятие « педагогическая технология» может быть представлено тремя аспектами: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1) </w:t>
      </w:r>
      <w:proofErr w:type="gramStart"/>
      <w:r>
        <w:t>научным</w:t>
      </w:r>
      <w:proofErr w:type="gramEnd"/>
      <w:r>
        <w:t>: педагогические технологии –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2) процессуальн</w:t>
      </w:r>
      <w:proofErr w:type="gramStart"/>
      <w:r>
        <w:t>о-</w:t>
      </w:r>
      <w:proofErr w:type="gramEnd"/>
      <w:r>
        <w:t xml:space="preserve"> описательным: описание( алгоритм) процесса, совокупность целей, содержания, методов и средств для достижения планируемых результатов обучения;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3) процессуальн</w:t>
      </w:r>
      <w:proofErr w:type="gramStart"/>
      <w:r>
        <w:t>о-</w:t>
      </w:r>
      <w:proofErr w:type="gramEnd"/>
      <w:r>
        <w:t xml:space="preserve"> действенным : осуществление технологического ( педагогического) процесса, функционирование всех личностных , инструментальных и методологических педагогических средств.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</w:t>
      </w:r>
      <w:proofErr w:type="gramStart"/>
      <w:r>
        <w:t xml:space="preserve"> ,</w:t>
      </w:r>
      <w:proofErr w:type="gramEnd"/>
      <w:r>
        <w:t xml:space="preserve"> принципов и регуляторов, применяемых в обучении, и в качестве реального процесса обучения.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Современные педагогические технологии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К современным педагогическим технологиям  относятся: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1)</w:t>
      </w:r>
      <w:r>
        <w:tab/>
        <w:t>личностн</w:t>
      </w:r>
      <w:proofErr w:type="gramStart"/>
      <w:r>
        <w:t>о-</w:t>
      </w:r>
      <w:proofErr w:type="gramEnd"/>
      <w:r>
        <w:t xml:space="preserve"> ориентированные технологии обучения: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педагогических мастерских;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обучения как учебного исследования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-технология коллективной </w:t>
      </w:r>
      <w:proofErr w:type="spellStart"/>
      <w:r>
        <w:t>мыследеятельности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КМД);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эвристического обучения;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-метод проектов;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-вероятностное образование;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-развивающее образование </w:t>
      </w:r>
      <w:proofErr w:type="gramStart"/>
      <w:r>
        <w:t xml:space="preserve">( </w:t>
      </w:r>
      <w:proofErr w:type="gramEnd"/>
      <w:r>
        <w:t xml:space="preserve">Л. В. </w:t>
      </w:r>
      <w:proofErr w:type="spellStart"/>
      <w:r>
        <w:t>Занк</w:t>
      </w:r>
      <w:r w:rsidR="00AE2FF2">
        <w:t>ов</w:t>
      </w:r>
      <w:proofErr w:type="spellEnd"/>
      <w:r w:rsidR="00AE2FF2">
        <w:t xml:space="preserve">, В.В. Давыдов. </w:t>
      </w:r>
      <w:proofErr w:type="gramStart"/>
      <w:r w:rsidR="00AE2FF2">
        <w:t xml:space="preserve">Д.Б. </w:t>
      </w:r>
      <w:proofErr w:type="spellStart"/>
      <w:r w:rsidR="00AE2FF2">
        <w:t>Эльконин</w:t>
      </w:r>
      <w:proofErr w:type="spellEnd"/>
      <w:r>
        <w:t>);</w:t>
      </w:r>
      <w:proofErr w:type="gramEnd"/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-«Школа диалога культур» – </w:t>
      </w:r>
      <w:proofErr w:type="gramStart"/>
      <w:r>
        <w:t xml:space="preserve">( </w:t>
      </w:r>
      <w:proofErr w:type="spellStart"/>
      <w:proofErr w:type="gramEnd"/>
      <w:r>
        <w:t>В.С.Библер</w:t>
      </w:r>
      <w:proofErr w:type="spellEnd"/>
      <w:r>
        <w:t>);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-гуманитарн</w:t>
      </w:r>
      <w:proofErr w:type="gramStart"/>
      <w:r>
        <w:t>о-</w:t>
      </w:r>
      <w:proofErr w:type="gramEnd"/>
      <w:r>
        <w:t xml:space="preserve"> личностная технология « Школа жизни».( Ш.А. </w:t>
      </w:r>
      <w:proofErr w:type="spellStart"/>
      <w:r>
        <w:t>Амонашвили</w:t>
      </w:r>
      <w:proofErr w:type="spellEnd"/>
      <w:r>
        <w:t xml:space="preserve"> );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2) предметн</w:t>
      </w:r>
      <w:proofErr w:type="gramStart"/>
      <w:r>
        <w:t>о-</w:t>
      </w:r>
      <w:proofErr w:type="gramEnd"/>
      <w:r>
        <w:t xml:space="preserve"> ориентированные технологии обучения: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постановки цели;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-технология полного усвоения </w:t>
      </w:r>
      <w:proofErr w:type="gramStart"/>
      <w:r>
        <w:t xml:space="preserve">( </w:t>
      </w:r>
      <w:proofErr w:type="gramEnd"/>
      <w:r>
        <w:t>по материалам ( М.В. Кларина);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педагогического процесса по  С. Д. Шевченко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концентрированного обучения;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 модульное обучение.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3)информационные технологии: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-информационн</w:t>
      </w:r>
      <w:proofErr w:type="gramStart"/>
      <w:r>
        <w:t>о-</w:t>
      </w:r>
      <w:proofErr w:type="gramEnd"/>
      <w:r>
        <w:t xml:space="preserve"> коммуникационные;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дистанционного обучения.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4) технологии оценивания достижений учащихся: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-технология « </w:t>
      </w:r>
      <w:proofErr w:type="spellStart"/>
      <w:r>
        <w:t>Портфолии</w:t>
      </w:r>
      <w:proofErr w:type="spellEnd"/>
      <w:r>
        <w:t>»;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</w:t>
      </w:r>
      <w:proofErr w:type="spellStart"/>
      <w:r>
        <w:t>безотметочное</w:t>
      </w:r>
      <w:proofErr w:type="spellEnd"/>
      <w:r>
        <w:t xml:space="preserve"> обучение;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-рейтинговые технологии.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5)интерактивные технологии: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« Развитие критического мышления через чтение и письмо»;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-технология проведения дискуссий;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lastRenderedPageBreak/>
        <w:t>-технология « Дебаты»;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</w:t>
      </w:r>
      <w:proofErr w:type="spellStart"/>
      <w:r>
        <w:t>тренинговые</w:t>
      </w:r>
      <w:proofErr w:type="spellEnd"/>
      <w:r>
        <w:t xml:space="preserve"> технологии.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Современные технологические модели обучения выражают основные методологические принципы построения обучения – методологию гуманистического, развивающего, личностн</w:t>
      </w:r>
      <w:proofErr w:type="gramStart"/>
      <w:r>
        <w:t>о-</w:t>
      </w:r>
      <w:proofErr w:type="gramEnd"/>
      <w:r>
        <w:t xml:space="preserve"> ориентированного проекта организации обучения.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Классификация технологий  </w:t>
      </w:r>
      <w:proofErr w:type="gramStart"/>
      <w:r>
        <w:t xml:space="preserve">( </w:t>
      </w:r>
      <w:proofErr w:type="gramEnd"/>
      <w:r>
        <w:t xml:space="preserve">по </w:t>
      </w:r>
      <w:proofErr w:type="spellStart"/>
      <w:r>
        <w:t>Г.К.Селевко</w:t>
      </w:r>
      <w:proofErr w:type="spellEnd"/>
      <w:r>
        <w:t>)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По характеру содержания образования технологии:  обучающи</w:t>
      </w:r>
      <w:proofErr w:type="gramStart"/>
      <w:r>
        <w:t>е-</w:t>
      </w:r>
      <w:proofErr w:type="gramEnd"/>
      <w:r>
        <w:t xml:space="preserve"> воспитательные , общеобразовательные- профессиональные.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По организационным формам:  классно </w:t>
      </w:r>
      <w:proofErr w:type="gramStart"/>
      <w:r>
        <w:t>–у</w:t>
      </w:r>
      <w:proofErr w:type="gramEnd"/>
      <w:r>
        <w:t>рочные, альтернативные, индивидуальные, групповые, коллективное обучение, дифференцированное обучение.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По подходу ( отношению) к ребёнку технологии: авторитарные, личностн</w:t>
      </w:r>
      <w:proofErr w:type="gramStart"/>
      <w:r>
        <w:t>о-</w:t>
      </w:r>
      <w:proofErr w:type="gramEnd"/>
      <w:r>
        <w:t xml:space="preserve"> ориентированные, гуманно- личностные, технологии сотрудничества, технологии свободного воспитания.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По преобладающему </w:t>
      </w:r>
      <w:proofErr w:type="gramStart"/>
      <w:r>
        <w:t xml:space="preserve">( </w:t>
      </w:r>
      <w:proofErr w:type="gramEnd"/>
      <w:r>
        <w:t>доминирующему) методу технологии: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догматические, репродуктивные, объяснительн</w:t>
      </w:r>
      <w:proofErr w:type="gramStart"/>
      <w:r>
        <w:t>о-</w:t>
      </w:r>
      <w:proofErr w:type="gramEnd"/>
      <w:r>
        <w:t xml:space="preserve"> иллюстративные, развивающее обучение, проблемные, поисковые, творческие, программированное обучение, диалогические, игровые, </w:t>
      </w:r>
      <w:proofErr w:type="spellStart"/>
      <w:r>
        <w:t>саморазвивающее</w:t>
      </w:r>
      <w:proofErr w:type="spellEnd"/>
      <w:r>
        <w:t xml:space="preserve"> обучение,</w:t>
      </w:r>
      <w:r w:rsidR="00AE2FF2">
        <w:t xml:space="preserve"> </w:t>
      </w:r>
      <w:r>
        <w:t>информационные( компьютерные).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По категории </w:t>
      </w:r>
      <w:proofErr w:type="gramStart"/>
      <w:r>
        <w:t>обучающихся</w:t>
      </w:r>
      <w:proofErr w:type="gramEnd"/>
      <w:r>
        <w:t>: массовая технология, технология продвинутого образования, компенсирующие технологии работы с трудными детьми, технологии работы с одарёнными детьми.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По типу управления познавательной деятельностью технологии: лекционные, обучение с помощью технических средств,  </w:t>
      </w:r>
      <w:proofErr w:type="gramStart"/>
      <w:r>
        <w:t>обучение по книге</w:t>
      </w:r>
      <w:proofErr w:type="gramEnd"/>
      <w:r>
        <w:t>,  программированное обучение.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При проведении методического дня  наши педагоги показали на уроках, какие педагогические технологии используют в образовательном процессе. Ознакомлю с краткой характеристикой некоторых технологий.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Понятие « игровые технологии» включает обширную группу методов и приёмов организации педагогического процесса в форме различных педагогических игр. Игровая форма занятий создаётся на уроках при помощи игровых приёмов и ситуаций, выступающих как средство побуждения, стимулирования к учебной деятельности.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Реализация игровых приёмов и ситуаций при урочной форме занятий происходит по следующим основным направлениям: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-дидактическая цель ставится перед учащимися в форме игровой задачи;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 учебная деятельность подчиняется правилам игры;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 учебный материал используется в качестве её средства;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proofErr w:type="gramStart"/>
      <w:r>
        <w:t>-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-успешное выполнение дидактического задания связывается с игровым результатом.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Игра школа профессиональной  и семейной жизни, школа человеческих отношений. Но от обычной школы она отличается тем, что человек обучаясь </w:t>
      </w:r>
      <w:r>
        <w:lastRenderedPageBreak/>
        <w:t>в ходе игры,  и не подозревает о том, что чему- то учится. Процесс обучения может вестись  в форме монолог</w:t>
      </w:r>
      <w:proofErr w:type="gramStart"/>
      <w:r>
        <w:t>а(</w:t>
      </w:r>
      <w:proofErr w:type="gramEnd"/>
      <w:r>
        <w:t xml:space="preserve"> учитель объясняет, ученик слушает) и в форме диалога ( либо ученик задаёт вопрос учителю , если  он чего-то не понял и в состоянии своё понимание зафиксировать , либо учитель опрашивает учеников с целью контроля). В игре нет легко опознаваемого источника  знаний, нет обучаемого лица. Процесс обучения развивается на языке действий, учатся и учат все участники игры  в результате контактов друг с другом. Игровое обучение ненавязчиво. Игра большей частью добровольна и желанна.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Место и роль игровой технологии в учебном процессе, сочетание элементов игры и учение во многом зависит от понимания учителем функций  педагогических игр. Функции игры – её разнообразная полезность. У каждого вида игры своя полезность. Выделим наиболее важные функции игры как педагогического феномена культуры.</w:t>
      </w:r>
    </w:p>
    <w:p w:rsidR="00092BDF" w:rsidRDefault="00092BDF" w:rsidP="00AE2FF2">
      <w:pPr>
        <w:spacing w:after="0" w:line="240" w:lineRule="auto"/>
        <w:ind w:firstLine="567"/>
        <w:contextualSpacing/>
        <w:jc w:val="center"/>
      </w:pPr>
      <w:r>
        <w:t>Социокультурное назначение игры.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Игра – сильнейшее средство социализации ребёнка, включающее в себя как социальн</w:t>
      </w:r>
      <w:proofErr w:type="gramStart"/>
      <w:r>
        <w:t>о-</w:t>
      </w:r>
      <w:proofErr w:type="gramEnd"/>
      <w:r>
        <w:t xml:space="preserve"> контролируемые процессы целенаправленного воздействия их на становление личности , усвоение знаний, духовных ценностей и норм,  присущих обществу или группе сверстников. Так и спонтанные процессы,  влияющие на формирование человека. Социокультурное назначение игры может означать синтез усвоения человеком богатства культуры</w:t>
      </w:r>
      <w:proofErr w:type="gramStart"/>
      <w:r>
        <w:t xml:space="preserve"> ,</w:t>
      </w:r>
      <w:proofErr w:type="gramEnd"/>
      <w:r>
        <w:t xml:space="preserve"> формирование его как личности.  </w:t>
      </w:r>
      <w:proofErr w:type="gramStart"/>
      <w:r>
        <w:t>Позволяющей</w:t>
      </w:r>
      <w:proofErr w:type="gramEnd"/>
      <w:r>
        <w:t xml:space="preserve"> функционировать в качестве полноправного члена коллектива.</w:t>
      </w:r>
    </w:p>
    <w:p w:rsidR="00092BDF" w:rsidRDefault="00092BDF" w:rsidP="00AE2FF2">
      <w:pPr>
        <w:spacing w:after="0" w:line="240" w:lineRule="auto"/>
        <w:ind w:firstLine="567"/>
        <w:contextualSpacing/>
        <w:jc w:val="center"/>
      </w:pPr>
      <w:r>
        <w:t>Функция самореализации в игре.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Это одна из основных функций игры. Для ученика игра важна как сфера реализации себя как личности. Именно в этом плане ему важен сам процесс игры, а не и её результат, </w:t>
      </w:r>
      <w:proofErr w:type="spellStart"/>
      <w:r>
        <w:t>конкурентность</w:t>
      </w:r>
      <w:proofErr w:type="spellEnd"/>
      <w:r>
        <w:t xml:space="preserve"> или достижение какой – либо цели. Процесс игры – это пространство самореализации. Человеческая практика постоянно вводится в игровую ситуацию,  чтобы раскрыть возможные или даже имеющие проблемы у человека и моделировать их.</w:t>
      </w:r>
    </w:p>
    <w:p w:rsidR="00092BDF" w:rsidRDefault="00092BDF" w:rsidP="00AE2FF2">
      <w:pPr>
        <w:spacing w:after="0" w:line="240" w:lineRule="auto"/>
        <w:ind w:firstLine="567"/>
        <w:contextualSpacing/>
        <w:jc w:val="center"/>
      </w:pPr>
      <w:proofErr w:type="spellStart"/>
      <w:r>
        <w:t>Коммуникативность</w:t>
      </w:r>
      <w:proofErr w:type="spellEnd"/>
      <w:r>
        <w:t xml:space="preserve"> игры.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Игр</w:t>
      </w:r>
      <w:proofErr w:type="gramStart"/>
      <w:r>
        <w:t>а-</w:t>
      </w:r>
      <w:proofErr w:type="gramEnd"/>
      <w:r>
        <w:t xml:space="preserve"> деятельность коммуникативная , хотя по чисто игровым правилам и конкретная. Она вводит учащегося в реальный конте</w:t>
      </w:r>
      <w:proofErr w:type="gramStart"/>
      <w:r>
        <w:t>кст сл</w:t>
      </w:r>
      <w:proofErr w:type="gramEnd"/>
      <w:r>
        <w:t>ожнейших человеческих отношений. Любое игровое общество – коллектив</w:t>
      </w:r>
      <w:proofErr w:type="gramStart"/>
      <w:r>
        <w:t xml:space="preserve"> .</w:t>
      </w:r>
      <w:proofErr w:type="gramEnd"/>
      <w:r>
        <w:t xml:space="preserve"> выступающий применительно к каждому игроку как организация и коммуникативное начало . имеющее множество коммуникативных связей. Игра есть форма общения людей.</w:t>
      </w:r>
    </w:p>
    <w:p w:rsidR="00092BDF" w:rsidRDefault="00092BDF" w:rsidP="00AE2FF2">
      <w:pPr>
        <w:spacing w:after="0" w:line="240" w:lineRule="auto"/>
        <w:ind w:firstLine="567"/>
        <w:contextualSpacing/>
        <w:jc w:val="center"/>
      </w:pPr>
      <w:r>
        <w:t>Диагностическая функция игры.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Диагностика – способность  распознавать, процесс постановки диагноза.  Игра обладает  </w:t>
      </w:r>
      <w:proofErr w:type="spellStart"/>
      <w:r>
        <w:t>предсказательностью</w:t>
      </w:r>
      <w:proofErr w:type="spellEnd"/>
      <w:r>
        <w:t xml:space="preserve">; она </w:t>
      </w:r>
      <w:proofErr w:type="spellStart"/>
      <w:r>
        <w:t>диагностичнее</w:t>
      </w:r>
      <w:proofErr w:type="spellEnd"/>
      <w:r>
        <w:t>,  чем любая другая деятельность человека, во- первых</w:t>
      </w:r>
      <w:proofErr w:type="gramStart"/>
      <w:r>
        <w:t xml:space="preserve"> ,</w:t>
      </w:r>
      <w:proofErr w:type="gramEnd"/>
      <w:r>
        <w:t xml:space="preserve"> потому,  что индивид ведёт себя в игре на максимуме проявлений ( интеллект, творчество); во – вторых , игра сама по себе  - это особое « поле самовыражения».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proofErr w:type="spellStart"/>
      <w:r>
        <w:t>Игротерапевтическая</w:t>
      </w:r>
      <w:proofErr w:type="spellEnd"/>
      <w:r>
        <w:t xml:space="preserve"> функция игры.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lastRenderedPageBreak/>
        <w:t>Игра может и должна быть использована для преодоления различных трудностей, возникающих у ученика в поведении, в общении с окружающими, в обучении. Оценивая терапевтическое значение игровых приёмов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Д.Б. </w:t>
      </w:r>
      <w:proofErr w:type="spellStart"/>
      <w:r>
        <w:t>Эльконин</w:t>
      </w:r>
      <w:proofErr w:type="spellEnd"/>
      <w:r>
        <w:t xml:space="preserve"> писал, что эффект игровой терапии определяется практикой новых социальных отношений</w:t>
      </w:r>
      <w:proofErr w:type="gramStart"/>
      <w:r>
        <w:t xml:space="preserve"> ,</w:t>
      </w:r>
      <w:proofErr w:type="gramEnd"/>
      <w:r>
        <w:t xml:space="preserve"> которые получает ребёнок в ролевой игре. Именно практика новых реальных отношений,  в которые ролевая игра ставит ребёнка как со взрослым,  так и со сверстниками, отношений свободы и сотрудничества взамен отношений принуждения и агрессии</w:t>
      </w:r>
      <w:proofErr w:type="gramStart"/>
      <w:r>
        <w:t xml:space="preserve"> ,</w:t>
      </w:r>
      <w:proofErr w:type="gramEnd"/>
      <w:r>
        <w:t xml:space="preserve"> приводит в конце концов к терапевтическому эффекту.</w:t>
      </w:r>
    </w:p>
    <w:p w:rsidR="00092BDF" w:rsidRDefault="00092BDF" w:rsidP="00773C2D">
      <w:pPr>
        <w:spacing w:after="0" w:line="240" w:lineRule="auto"/>
        <w:ind w:firstLine="567"/>
        <w:contextualSpacing/>
        <w:jc w:val="center"/>
      </w:pPr>
      <w:r>
        <w:t>Функция коррекции в игре.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Психологическая коррекция в игре происходит естественно. Если все учащиеся усвоили правила и сюжет игры, если каждый участник игры хорошо знает не только свою роль, но и роли своих партнёров. Если процесс игры и </w:t>
      </w:r>
      <w:proofErr w:type="spellStart"/>
      <w:r>
        <w:t>цельигры</w:t>
      </w:r>
      <w:proofErr w:type="spellEnd"/>
      <w:r>
        <w:t xml:space="preserve"> их объединяют. Коррекционные игры способны оказать помощь учащимся с отклоняющимся поведением, помочь им справиться  с переживаниями, препятствующими их нормальному самочувствию и общению со сверстниками в группе.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Игровые формы обучения, как никакая другая технология</w:t>
      </w:r>
      <w:r w:rsidR="00773C2D">
        <w:t xml:space="preserve"> </w:t>
      </w:r>
      <w:r>
        <w:t>способствует использованию различных способов мотивации.</w:t>
      </w:r>
    </w:p>
    <w:p w:rsidR="00092BDF" w:rsidRDefault="00092BDF" w:rsidP="00773C2D">
      <w:pPr>
        <w:spacing w:after="0" w:line="240" w:lineRule="auto"/>
        <w:ind w:firstLine="567"/>
        <w:contextualSpacing/>
        <w:jc w:val="center"/>
      </w:pPr>
      <w:r>
        <w:t>Мотивы общения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1.Учащиеся совместно решая задачи, участвуя в игре, учатся общаться</w:t>
      </w:r>
      <w:proofErr w:type="gramStart"/>
      <w:r>
        <w:t xml:space="preserve"> ,</w:t>
      </w:r>
      <w:proofErr w:type="gramEnd"/>
      <w:r>
        <w:t xml:space="preserve"> учитывать мнение товарищей.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2.При решении коллективных задач используются разные возможности учащихся; учащиеся в практической деятельности на опыте осознают полезность и быстро соображающих и критическ</w:t>
      </w:r>
      <w:proofErr w:type="gramStart"/>
      <w:r>
        <w:t>и-</w:t>
      </w:r>
      <w:proofErr w:type="gramEnd"/>
      <w:r>
        <w:t xml:space="preserve"> оценивающих , и тщательно работающих,  и осмотрительных, и рискованных сотоварищей.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3.Совместныеэмоциональные переживания во время игры способствуют укреплению межличностных отношений.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Моральные мотивы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В игре каждый ученик может проявить себя</w:t>
      </w:r>
      <w:proofErr w:type="gramStart"/>
      <w:r>
        <w:t xml:space="preserve"> ,</w:t>
      </w:r>
      <w:proofErr w:type="gramEnd"/>
      <w:r>
        <w:t xml:space="preserve"> свои знания, умения, свой характер , волевые качества, своё отношение к деятельности, к людям.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Познавательные мотивы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Каждая игра имеет близкий результа</w:t>
      </w:r>
      <w:proofErr w:type="gramStart"/>
      <w:r>
        <w:t>т(</w:t>
      </w:r>
      <w:proofErr w:type="gramEnd"/>
      <w:r>
        <w:t xml:space="preserve"> окончание игры) , стимулирует учащегося к достижению цели ( победе) 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Игра как средство общения</w:t>
      </w:r>
      <w:proofErr w:type="gramStart"/>
      <w:r>
        <w:t xml:space="preserve"> ,</w:t>
      </w:r>
      <w:proofErr w:type="gramEnd"/>
      <w:r>
        <w:t xml:space="preserve"> обучения и накопления жизненного опыта.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Главной целью области « Трудовое обучение» является подготовка учащихся к самостоятельной жизни. Учащиеся должны быть способны:  планировать,  организовывать, и выполнять работу; оценивать результаты на каждом этапе; находить и использовать необходимую информацию. В связи с этим популярен метод проекта,  обусловленный рациональным сочетанием теоретических знаний и практического опыта школьников для решения конкретных проблем. 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proofErr w:type="gramStart"/>
      <w:r>
        <w:t xml:space="preserve">Метод проектов — это способ достижения дидактической цели через детальную разработку проблемы (технологию), которая должна завершиться </w:t>
      </w:r>
      <w:r>
        <w:lastRenderedPageBreak/>
        <w:t>вполне реальным, осязаемым практическим результатом, оформленным тем или иным образом это совокупность приёмов, действий учащихся в их определённой последовательности для достижения поставленной задачи — решения проблемы, лично значимой для учащихся и оформленной в виде некоего конечного продукта.</w:t>
      </w:r>
      <w:proofErr w:type="gramEnd"/>
      <w:r>
        <w:t xml:space="preserve"> (Е. С. </w:t>
      </w:r>
      <w:proofErr w:type="spellStart"/>
      <w:r>
        <w:t>Полат</w:t>
      </w:r>
      <w:proofErr w:type="spellEnd"/>
      <w:r>
        <w:t>)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Реализуя ту или иную деятельность, учащиеся учатся работать с материалами, инструментами и информацией. Ведение уроков методом творческих проектов позволяет выявить и развить творческие возможности и способности учащихся,  научить решать новые нетиповые задачи,  выявить деловые качества. Учащиеся видят перед собой конкретный результа</w:t>
      </w:r>
      <w:proofErr w:type="gramStart"/>
      <w:r>
        <w:t>т-</w:t>
      </w:r>
      <w:proofErr w:type="gramEnd"/>
      <w:r>
        <w:t xml:space="preserve"> вещь . которой они могут пользоваться в быту. </w:t>
      </w:r>
      <w:proofErr w:type="gramStart"/>
      <w:r>
        <w:t>Которую</w:t>
      </w:r>
      <w:proofErr w:type="gramEnd"/>
      <w:r>
        <w:t xml:space="preserve"> они сделали своими руками. Обучение проектным методом развивает социальный аспект личности учащегося за счёт включения его в различные виды деятельности в реальных социальных и производственных отношениях, помогают адаптироваться в условиях конкуренции, прививает жизненно необходимые знания и умения в сфере ведения хозяйства и экономики семьи.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Система обучения учащихся,  которая основана на методе проектов на уроках трудового обучения направлена на то, чтобы  формировать у каждого учащегося универсальные  знания, умения, навыки, чувства ответственности, а также важнейшей жизненной установки</w:t>
      </w:r>
      <w:proofErr w:type="gramStart"/>
      <w:r>
        <w:t xml:space="preserve"> :</w:t>
      </w:r>
      <w:proofErr w:type="gramEnd"/>
      <w:r>
        <w:t xml:space="preserve"> быть гибким, творческим, находчивым, способным воспринимать критику, уметь планировать, исследовать, экспериментировать и на этой основе создавать качественные изделия в ответ на существующие потребности.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Выполнение творческого проекта повышает интерес к предмету. Развивает такие личностные качества как настойчивость, гибкость, креативность, находчивость, а также приобретают навыки решения проблем.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Пример и успехи одних учащихся стимулируют других учащихся, сплачивают и способствуют творческой активности. 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Применение метода проектов как ведущего в технологическом образовании способствует реализации дидактических функций.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Образовательная функция подразумевает знакомство учащихся с основными технологическими знаниями, умениями  и технологиями.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Воспитательная функция состоит в развитии личностных качеств: деловитости, ответственности. Проектная деятельность учащихся позволит реализовать их интересы и способности,  приучит к ответственности за результаты своего труда, сформирует убеждение, что успех в деле зависит от личного вклада каждого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Развивающая функция состоит в том, что учащиеся осознают возможности абстрактных технологических знаний и умений для анализа и решения практических задач.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Существуют различные типы проектов</w:t>
      </w:r>
      <w:r w:rsidR="00773C2D">
        <w:t>: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1.</w:t>
      </w:r>
      <w:r>
        <w:tab/>
      </w:r>
      <w:proofErr w:type="spellStart"/>
      <w:r>
        <w:t>Практико</w:t>
      </w:r>
      <w:proofErr w:type="spellEnd"/>
      <w:r>
        <w:t xml:space="preserve"> – ориентированный проект. </w:t>
      </w:r>
      <w:proofErr w:type="gramStart"/>
      <w:r>
        <w:t>Нацелен</w:t>
      </w:r>
      <w:proofErr w:type="gramEnd"/>
      <w:r>
        <w:t xml:space="preserve"> на социальные интересы самих учащихся.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2.</w:t>
      </w:r>
      <w:r>
        <w:tab/>
        <w:t xml:space="preserve">Исследовательский проект. Включает обоснование актуальности избранной темы. 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lastRenderedPageBreak/>
        <w:t>3.</w:t>
      </w:r>
      <w:r>
        <w:tab/>
        <w:t xml:space="preserve">Информационный проект. Направлен на </w:t>
      </w:r>
      <w:proofErr w:type="gramStart"/>
      <w:r>
        <w:t>сбор</w:t>
      </w:r>
      <w:proofErr w:type="gramEnd"/>
      <w:r>
        <w:t xml:space="preserve"> информации о </w:t>
      </w:r>
      <w:proofErr w:type="gramStart"/>
      <w:r>
        <w:t>каком</w:t>
      </w:r>
      <w:proofErr w:type="gramEnd"/>
      <w:r>
        <w:t>- то объекте, явлении с целью её анализа, обобщения, представления для широкой аудитории.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4.</w:t>
      </w:r>
      <w:r>
        <w:tab/>
        <w:t xml:space="preserve">Ролевой проект. Разработка и реализация такого проекта наиболее сложна. Участвуя в </w:t>
      </w:r>
      <w:proofErr w:type="gramStart"/>
      <w:r>
        <w:t>нём</w:t>
      </w:r>
      <w:proofErr w:type="gramEnd"/>
      <w:r>
        <w:t xml:space="preserve"> проектанты берут на себя роли литературных или исторических персонажей.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5.</w:t>
      </w:r>
      <w:r>
        <w:tab/>
        <w:t>Творческий проект. Предполагает максимально свободный и нетрадиционный подход к оформлению результатов.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Вовлечение учащихся в проектную деятельность средствами проектного обучения влияет на развитие их творческой активности, эффективность которой зависит не только от внутренней стимуляции (со стороны учащихся), но и от стимулирования этой мотивации извне (со стороны учителя). Метод творческих проектов является одним из наиболее значимых в реализации Федеральных государственных общеобразовательных стандартов нового поколения.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proofErr w:type="spellStart"/>
      <w:r>
        <w:t>Здоровьесберегающие</w:t>
      </w:r>
      <w:proofErr w:type="spellEnd"/>
      <w:r>
        <w:t xml:space="preserve"> образовательные технологии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Проблема здоровья сейчас у всех на слуху. Немецкий философ </w:t>
      </w:r>
      <w:proofErr w:type="spellStart"/>
      <w:r>
        <w:t>А.</w:t>
      </w:r>
      <w:proofErr w:type="gramStart"/>
      <w:r>
        <w:t>Шопен-гауэр</w:t>
      </w:r>
      <w:proofErr w:type="spellEnd"/>
      <w:proofErr w:type="gramEnd"/>
      <w:r>
        <w:t xml:space="preserve"> говорил: « Здоровье до того перевешивает все остальные блага, что </w:t>
      </w:r>
      <w:proofErr w:type="spellStart"/>
      <w:proofErr w:type="gramStart"/>
      <w:r>
        <w:t>здо-ровый</w:t>
      </w:r>
      <w:proofErr w:type="spellEnd"/>
      <w:proofErr w:type="gramEnd"/>
      <w:r>
        <w:t xml:space="preserve"> нищий счастливее больного короля».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Закономерно возросло внимание к здоровью школьников</w:t>
      </w:r>
      <w:proofErr w:type="gramStart"/>
      <w:r>
        <w:t xml:space="preserve"> ,</w:t>
      </w:r>
      <w:proofErr w:type="gramEnd"/>
      <w:r>
        <w:t xml:space="preserve"> потому что состояние здоровья подрастающего поколения- важнейший показатель благополучия </w:t>
      </w:r>
      <w:proofErr w:type="spellStart"/>
      <w:r>
        <w:t>об¬щества</w:t>
      </w:r>
      <w:proofErr w:type="spellEnd"/>
      <w:r>
        <w:t xml:space="preserve"> и государства, отражающую не только настоящую ситуацию, но и </w:t>
      </w:r>
      <w:proofErr w:type="spellStart"/>
      <w:r>
        <w:t>даю¬щий</w:t>
      </w:r>
      <w:proofErr w:type="spellEnd"/>
      <w:r>
        <w:t xml:space="preserve"> точный прогноз на будущее.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Педагогическая общественность всё больше осознаёт, что именно учитель может сделать для школьника в плане сохранения здоровья больше</w:t>
      </w:r>
      <w:proofErr w:type="gramStart"/>
      <w:r>
        <w:t xml:space="preserve"> ,</w:t>
      </w:r>
      <w:proofErr w:type="gramEnd"/>
      <w:r>
        <w:t xml:space="preserve"> чем врач. Но для этого нужно обучиться </w:t>
      </w:r>
      <w:proofErr w:type="spellStart"/>
      <w:r>
        <w:t>здоровьесберегающим</w:t>
      </w:r>
      <w:proofErr w:type="spellEnd"/>
      <w:r>
        <w:t xml:space="preserve"> образовательным </w:t>
      </w:r>
      <w:proofErr w:type="spellStart"/>
      <w:r>
        <w:t>техно¬логиям</w:t>
      </w:r>
      <w:proofErr w:type="spellEnd"/>
      <w:r>
        <w:t>, позволяющим работать так, чтобы не наносить ущерба здоровью своих учеников и себе в том числе, и на своих уроках, и в общей программе работы школы.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Что такое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технологии?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Под </w:t>
      </w:r>
      <w:proofErr w:type="spellStart"/>
      <w:r>
        <w:t>здоровьесберегающими</w:t>
      </w:r>
      <w:proofErr w:type="spellEnd"/>
      <w:r>
        <w:t xml:space="preserve"> технологиями (ЗОТ</w:t>
      </w:r>
      <w:proofErr w:type="gramStart"/>
      <w:r>
        <w:t>)в</w:t>
      </w:r>
      <w:proofErr w:type="gramEnd"/>
      <w:r>
        <w:t xml:space="preserve"> расширенном смысле можно понимать все технологии, использование которых в образовательном процессе идут на пользу здоровья учащихся. Если же (ЗОТ) связать с решением более узкой </w:t>
      </w:r>
      <w:proofErr w:type="spellStart"/>
      <w:r>
        <w:t>здоровьесберегающей</w:t>
      </w:r>
      <w:proofErr w:type="spellEnd"/>
      <w:r>
        <w:t xml:space="preserve"> задачей, то к </w:t>
      </w:r>
      <w:proofErr w:type="spellStart"/>
      <w:r>
        <w:t>здоровьесберегающим</w:t>
      </w:r>
      <w:proofErr w:type="spellEnd"/>
      <w:r>
        <w:t xml:space="preserve"> будут </w:t>
      </w:r>
      <w:proofErr w:type="gramStart"/>
      <w:r>
        <w:t>относится</w:t>
      </w:r>
      <w:proofErr w:type="gramEnd"/>
      <w:r>
        <w:t xml:space="preserve"> педагогические приёмы, методы, технологии, которые не наносят прямого или косвенного вреда здоровью учащихся и педагогов. Обеспечивают им безопасные условия пребывания, обучения и работы в образовательном процессе.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В.А. Сухомлинский утверждал, что «....забота о здоровье ребёнк</w:t>
      </w:r>
      <w:proofErr w:type="gramStart"/>
      <w:r>
        <w:t>а-</w:t>
      </w:r>
      <w:proofErr w:type="gramEnd"/>
      <w:r>
        <w:t xml:space="preserve"> это не просто комплекс санитарно- гигиенических норм и правил.... И не свод требований к режиму, питанию, труду, отдыху. Это</w:t>
      </w:r>
      <w:proofErr w:type="gramStart"/>
      <w:r>
        <w:t xml:space="preserve"> ,</w:t>
      </w:r>
      <w:proofErr w:type="gramEnd"/>
      <w:r>
        <w:t xml:space="preserve"> прежде всего забота о гармонической полноте всех физических и духовных сил, и венцом этой гармонии является радость творчества».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Задача любого учителя, в том чтобы создать условия для включения ребёнка в процесс творчества и найти методы, адекватные его </w:t>
      </w:r>
      <w:r>
        <w:lastRenderedPageBreak/>
        <w:t xml:space="preserve">психофизиологическим </w:t>
      </w:r>
      <w:proofErr w:type="spellStart"/>
      <w:r>
        <w:t>особен¬ностям</w:t>
      </w:r>
      <w:proofErr w:type="spellEnd"/>
      <w:r>
        <w:t>, помогающие формированию позитивного мышления ребёнка и его способности к «конструированию» собственного здоровья.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Мне хотелось бы далее рассказать о тех </w:t>
      </w:r>
      <w:proofErr w:type="spellStart"/>
      <w:r>
        <w:t>здоровьесберегающих</w:t>
      </w:r>
      <w:proofErr w:type="spellEnd"/>
      <w:r>
        <w:t xml:space="preserve"> методах и приёмах, которые могут педагоги использовать на  уроках социальн</w:t>
      </w:r>
      <w:proofErr w:type="gramStart"/>
      <w:r>
        <w:t>о-</w:t>
      </w:r>
      <w:proofErr w:type="gramEnd"/>
      <w:r>
        <w:t xml:space="preserve"> бытовой ориентировки.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1.</w:t>
      </w:r>
      <w:r>
        <w:tab/>
        <w:t>Положительный эмоциональный настрой на урок.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2.</w:t>
      </w:r>
      <w:r>
        <w:tab/>
      </w:r>
      <w:proofErr w:type="spellStart"/>
      <w:r>
        <w:t>Аудиорелаксация</w:t>
      </w:r>
      <w:proofErr w:type="spellEnd"/>
      <w:r>
        <w:t>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3.</w:t>
      </w:r>
      <w:r>
        <w:tab/>
        <w:t>Гимнастика: пальчиковая, дыхательная, для глаз.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4.</w:t>
      </w:r>
      <w:r>
        <w:tab/>
        <w:t>Физкультминутка, динамическая пауза.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5.</w:t>
      </w:r>
      <w:r>
        <w:tab/>
        <w:t>Смена видов деятельности.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6.</w:t>
      </w:r>
      <w:r>
        <w:tab/>
        <w:t>Игра, игровые моменты.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7.</w:t>
      </w:r>
      <w:r>
        <w:tab/>
        <w:t>Наглядность.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8.</w:t>
      </w:r>
      <w:r>
        <w:tab/>
        <w:t>Специальные упражнения по коррекции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9.</w:t>
      </w:r>
      <w:r>
        <w:tab/>
        <w:t>Оптимальный темп ведения урока.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10.Подача материала наиболее доступным рациональным способом.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proofErr w:type="spellStart"/>
      <w:r>
        <w:t>Аудиорелаксация</w:t>
      </w:r>
      <w:proofErr w:type="spellEnd"/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Звучание музыки на уроке даёт ребёнку возможность успокоиться, снять нервное напряжение. Доказано, что музыка Моцарта хорошо воздействует на психику, полезна при многих соматических заболеваниях. А вот снять раздражительность и нервное напряжение на уроке поможет « Лунная соната» Л. Бетховена, « Времена года» П. И. Чайковского. Достигнуть полного расслабления можно, включив вальс из кинофильма « Овод» С. Шестаковича. Если мучают головные боли, то в качестве лекарственного средства можно использовать « Полонез» Огинского, а улучшает работу сердца « Элегия» С. Рахманинова и « Бал» симфония Л. </w:t>
      </w:r>
      <w:proofErr w:type="spellStart"/>
      <w:r>
        <w:t>Бетховина</w:t>
      </w:r>
      <w:proofErr w:type="spellEnd"/>
      <w:r>
        <w:t>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Пальчиковая гимнастика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Снимает нервн</w:t>
      </w:r>
      <w:proofErr w:type="gramStart"/>
      <w:r>
        <w:t>о-</w:t>
      </w:r>
      <w:proofErr w:type="gramEnd"/>
      <w:r>
        <w:t xml:space="preserve"> психическое напряжение, напряжение в руке и скованность, развивает мелкую моторику, что способствует развитию речи. Дыхательная гимнастика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proofErr w:type="gramStart"/>
      <w:r>
        <w:t>Помогает</w:t>
      </w:r>
      <w:proofErr w:type="gramEnd"/>
      <w:r>
        <w:t xml:space="preserve"> повысит возбудимость коры больших полушарий мозга, </w:t>
      </w:r>
      <w:proofErr w:type="spellStart"/>
      <w:r>
        <w:t>активи-зировать</w:t>
      </w:r>
      <w:proofErr w:type="spellEnd"/>
      <w:r>
        <w:t xml:space="preserve"> детей.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Гимнастика для глаз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proofErr w:type="gramStart"/>
      <w:r>
        <w:t>Полезна</w:t>
      </w:r>
      <w:proofErr w:type="gramEnd"/>
      <w:r>
        <w:t xml:space="preserve"> в целях профилактики нарушения зрения, снятия напряжения. Упражнения для глаз предусматривает движение глазного яблока по всем направлениям.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Физкультминутки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Снимают напряжение общей моторики. Физиологически обоснованное время 15-Я-20 минута урока. Длительность физкультминуток 3-5 минут ,комплекс физкультминуток</w:t>
      </w:r>
      <w:proofErr w:type="gramStart"/>
      <w:r>
        <w:t xml:space="preserve"> С</w:t>
      </w:r>
      <w:proofErr w:type="gramEnd"/>
      <w:r>
        <w:t>остоит из 3-4 упражнений.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Смена видов деятельности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Разнообразие заданий: читаю, слушаю, говорю, думаю, рассуждаю, пишу,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, направленных на поддержание интереса и снятия повышенной </w:t>
      </w:r>
      <w:proofErr w:type="spellStart"/>
      <w:r>
        <w:t>утомля-емости</w:t>
      </w:r>
      <w:proofErr w:type="spellEnd"/>
      <w:r>
        <w:t>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Игра, игровые моменты.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lastRenderedPageBreak/>
        <w:t>Преобладающая форма деятельности</w:t>
      </w:r>
      <w:proofErr w:type="gramStart"/>
      <w:r>
        <w:t xml:space="preserve"> ,</w:t>
      </w:r>
      <w:proofErr w:type="gramEnd"/>
      <w:r>
        <w:t xml:space="preserve"> через которую ученик познаёт мир, учится анализировать, обобщать, сравнивать. Игры развивают воображение. Наглядность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Способствует конкретизации изучаемого материала. Коррекционные упражнения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Игры с буквами типа чайнвордов, кроссвордов, анаграмм или ребусы. Подача материала доступным способом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>Подача материала наиболее доступным рациональным способом предполагает воздействие на все каналы.</w:t>
      </w:r>
    </w:p>
    <w:p w:rsidR="00092BDF" w:rsidRDefault="00092BDF" w:rsidP="00773C2D">
      <w:pPr>
        <w:spacing w:after="0" w:line="240" w:lineRule="auto"/>
        <w:ind w:firstLine="567"/>
        <w:contextualSpacing/>
        <w:jc w:val="both"/>
      </w:pPr>
      <w:r>
        <w:t xml:space="preserve">Таким образом, правильно организованные (с позиции </w:t>
      </w:r>
      <w:proofErr w:type="spellStart"/>
      <w:r>
        <w:t>здоровьесбережения</w:t>
      </w:r>
      <w:proofErr w:type="spellEnd"/>
      <w:r>
        <w:t>) и интересно проводимые занятия играют большую роль в духовном развитии учащихся, в формировании их мировоззрения.</w:t>
      </w:r>
    </w:p>
    <w:p w:rsidR="00092BDF" w:rsidRDefault="00092BDF" w:rsidP="00092BDF"/>
    <w:p w:rsidR="00975ADA" w:rsidRDefault="00AE2FF2"/>
    <w:sectPr w:rsidR="0097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DF"/>
    <w:rsid w:val="00092BDF"/>
    <w:rsid w:val="002744DE"/>
    <w:rsid w:val="004164B7"/>
    <w:rsid w:val="00773C2D"/>
    <w:rsid w:val="007B3F81"/>
    <w:rsid w:val="00A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Робейко</dc:creator>
  <cp:lastModifiedBy>Юрий Робейко</cp:lastModifiedBy>
  <cp:revision>1</cp:revision>
  <dcterms:created xsi:type="dcterms:W3CDTF">2025-01-04T17:09:00Z</dcterms:created>
  <dcterms:modified xsi:type="dcterms:W3CDTF">2025-01-04T17:14:00Z</dcterms:modified>
</cp:coreProperties>
</file>