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51" w:rsidRPr="006160E4" w:rsidRDefault="009C6BCD" w:rsidP="00AE6551">
      <w:pPr>
        <w:pStyle w:val="a3"/>
        <w:spacing w:before="0" w:beforeAutospacing="0" w:after="120" w:afterAutospacing="0" w:line="288" w:lineRule="atLeast"/>
        <w:jc w:val="center"/>
        <w:rPr>
          <w:b/>
          <w:color w:val="555555"/>
        </w:rPr>
      </w:pPr>
      <w:r w:rsidRPr="006160E4">
        <w:rPr>
          <w:b/>
          <w:color w:val="555555"/>
        </w:rPr>
        <w:t>Индивидуализация в дошкольном образовании.</w:t>
      </w:r>
    </w:p>
    <w:p w:rsidR="00AE6551" w:rsidRPr="006160E4" w:rsidRDefault="005D6DB1" w:rsidP="005D6DB1">
      <w:pPr>
        <w:pStyle w:val="a3"/>
        <w:spacing w:before="0" w:beforeAutospacing="0" w:after="120" w:afterAutospacing="0" w:line="288" w:lineRule="atLeast"/>
        <w:jc w:val="center"/>
        <w:rPr>
          <w:b/>
          <w:color w:val="555555"/>
        </w:rPr>
      </w:pPr>
      <w:r>
        <w:rPr>
          <w:b/>
          <w:color w:val="555555"/>
        </w:rPr>
        <w:t>Разработка программы индивидуального развития дошкольников</w:t>
      </w:r>
    </w:p>
    <w:p w:rsidR="0010667A" w:rsidRPr="006160E4" w:rsidRDefault="006160E4" w:rsidP="00AE6551">
      <w:pPr>
        <w:pStyle w:val="a3"/>
        <w:spacing w:before="0" w:beforeAutospacing="0" w:after="120" w:afterAutospacing="0" w:line="288" w:lineRule="atLeast"/>
        <w:ind w:firstLine="708"/>
        <w:jc w:val="both"/>
        <w:rPr>
          <w:color w:val="555555"/>
        </w:rPr>
      </w:pPr>
      <w:r w:rsidRPr="006160E4">
        <w:rPr>
          <w:color w:val="555555"/>
        </w:rPr>
        <w:t>Требования ФГОС актуализируют реализацию</w:t>
      </w:r>
      <w:r w:rsidR="0010667A" w:rsidRPr="006160E4">
        <w:rPr>
          <w:color w:val="555555"/>
        </w:rPr>
        <w:t xml:space="preserve"> индивидуального подхода к детям с особыми образовательными потребностями в условиях вариати</w:t>
      </w:r>
      <w:r w:rsidRPr="006160E4">
        <w:rPr>
          <w:color w:val="555555"/>
        </w:rPr>
        <w:t>вности дошкольного образования.</w:t>
      </w:r>
      <w:r w:rsidR="0010667A" w:rsidRPr="006160E4">
        <w:rPr>
          <w:color w:val="555555"/>
        </w:rPr>
        <w:t xml:space="preserve"> Система обучения и воспитания подстраивается под индивидуальные образовательные потребности ребенка, используются новые подходы к обучению, применяются вариативные образовательные формы и методы обучения и воспитания.</w:t>
      </w:r>
    </w:p>
    <w:p w:rsidR="0010667A" w:rsidRPr="006160E4" w:rsidRDefault="0010667A" w:rsidP="009C6BCD">
      <w:pPr>
        <w:pStyle w:val="a3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Индивидуализация дошкольного образования осуществляется в процессе реализации программы индивидуального развития и индивидуального образовательного маршрута ребенка.</w:t>
      </w:r>
      <w:r w:rsidR="00AE38D5">
        <w:rPr>
          <w:color w:val="555555"/>
        </w:rPr>
        <w:t xml:space="preserve"> Приступая к разработке данных документов, музыкальному руководителю</w:t>
      </w:r>
      <w:proofErr w:type="gramStart"/>
      <w:r w:rsidR="00AE38D5">
        <w:rPr>
          <w:color w:val="555555"/>
        </w:rPr>
        <w:t xml:space="preserve"> .</w:t>
      </w:r>
      <w:proofErr w:type="gramEnd"/>
      <w:r w:rsidR="00AE38D5">
        <w:rPr>
          <w:color w:val="555555"/>
        </w:rPr>
        <w:t>необходимо сформировать ясное пре</w:t>
      </w:r>
      <w:r w:rsidR="00B87788">
        <w:rPr>
          <w:color w:val="555555"/>
        </w:rPr>
        <w:t>д</w:t>
      </w:r>
      <w:r w:rsidR="00AE38D5">
        <w:rPr>
          <w:color w:val="555555"/>
        </w:rPr>
        <w:t>ст</w:t>
      </w:r>
      <w:r w:rsidR="00B87788">
        <w:rPr>
          <w:color w:val="555555"/>
        </w:rPr>
        <w:t>авление о принципах, формах и способах освоения программы.</w:t>
      </w:r>
    </w:p>
    <w:p w:rsidR="0010667A" w:rsidRPr="006160E4" w:rsidRDefault="0010667A" w:rsidP="009C6BCD">
      <w:pPr>
        <w:pStyle w:val="a3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Программа индивидуального развития представляет собой локальный документ, который содержит совокупность разделов программы, форм и способов их освоения и позволяет создать условия для максимальной реализации индивидуальных образовательных потребностей ребенка. В программе индивидуального развития отражаются все этапы образовательного процесса применительно к конкретному ребенку и динамика развития ребенка при его реализации. Программа индивидуального развития выступает в качестве средства индивидуализации обучения и реализуется посредством индивидуального образовательного маршрута.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proofErr w:type="gramStart"/>
      <w:r w:rsidRPr="006160E4">
        <w:rPr>
          <w:color w:val="555555"/>
        </w:rPr>
        <w:t>Индивидуальный образовательн</w:t>
      </w:r>
      <w:r w:rsidR="006160E4" w:rsidRPr="006160E4">
        <w:rPr>
          <w:color w:val="555555"/>
        </w:rPr>
        <w:t xml:space="preserve">ый маршрут представляет собой </w:t>
      </w:r>
      <w:r w:rsidRPr="006160E4">
        <w:rPr>
          <w:color w:val="555555"/>
        </w:rPr>
        <w:t xml:space="preserve"> персональный путь реализации личностного потенциала ребенка в системе образования (интеллектуального, эмоционально-волевого, </w:t>
      </w:r>
      <w:proofErr w:type="spellStart"/>
      <w:r w:rsidRPr="006160E4">
        <w:rPr>
          <w:color w:val="555555"/>
        </w:rPr>
        <w:t>деятельностного</w:t>
      </w:r>
      <w:proofErr w:type="spellEnd"/>
      <w:r w:rsidRPr="006160E4">
        <w:rPr>
          <w:color w:val="555555"/>
        </w:rPr>
        <w:t>, нравственно-духовного), и структурированные действия по реализации программы индивидуального развития с учетом конкретных условий образовательного процесса.</w:t>
      </w:r>
      <w:proofErr w:type="gramEnd"/>
      <w:r w:rsidRPr="006160E4">
        <w:rPr>
          <w:color w:val="555555"/>
        </w:rPr>
        <w:t xml:space="preserve"> Индивидуальный образовательный маршрут варьирует в зависимости от динамики возникающих образовательных задач.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При разработке индивидуального образовательного маршрута </w:t>
      </w:r>
      <w:r w:rsidR="009557AC" w:rsidRPr="006160E4">
        <w:rPr>
          <w:color w:val="555555"/>
        </w:rPr>
        <w:t>музыкальному руководителю</w:t>
      </w:r>
      <w:r w:rsidRPr="006160E4">
        <w:rPr>
          <w:color w:val="555555"/>
        </w:rPr>
        <w:t xml:space="preserve"> необходимо руководствоваться рядом принципов.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Соблюдение принципа соотнесения уровня актуального развития и зоны ближайшего развития данного принципа предполагает выявление потенциальных способностей ребенка к усвоению новых знаний как базовой характеристики, значимой при проектировании индивидуального образовательного маршрута.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«На стороне ребенка» - принцип соблюдения интересов ребенка (Л.М. </w:t>
      </w:r>
      <w:proofErr w:type="spellStart"/>
      <w:r w:rsidRPr="006160E4">
        <w:rPr>
          <w:color w:val="555555"/>
        </w:rPr>
        <w:t>Шипицина</w:t>
      </w:r>
      <w:proofErr w:type="spellEnd"/>
      <w:r w:rsidRPr="006160E4">
        <w:rPr>
          <w:color w:val="555555"/>
        </w:rPr>
        <w:t xml:space="preserve">). Специалист системы сопровождения призван решить проблемную ситуацию </w:t>
      </w:r>
      <w:proofErr w:type="gramStart"/>
      <w:r w:rsidRPr="006160E4">
        <w:rPr>
          <w:color w:val="555555"/>
        </w:rPr>
        <w:t>с</w:t>
      </w:r>
      <w:proofErr w:type="gramEnd"/>
      <w:r w:rsidRPr="006160E4">
        <w:rPr>
          <w:color w:val="555555"/>
        </w:rPr>
        <w:t xml:space="preserve"> максимальной пользой для ребенка.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Суть принципа отказа от усредненного нормирования заключается в избегании прямого оценочного подхода при диагностическом обследовании уровня развития ребенка.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Принцип тесного взаимодействия и согласованности работы специалистов учреждения важен для качественного проектирования и реализации индивидуального образовательного маршрута воспитанника.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Дошкольнику гарантировано непрерывное психолого-педагогическое сопровождение на всех этапах устранения проблемы (принцип непрерывности). Специалист прекратит поддержку только тогда, когда проблема будет устранена.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lastRenderedPageBreak/>
        <w:t xml:space="preserve">В рамках реализации принципа </w:t>
      </w:r>
      <w:proofErr w:type="spellStart"/>
      <w:r w:rsidRPr="006160E4">
        <w:rPr>
          <w:color w:val="555555"/>
        </w:rPr>
        <w:t>мультидисциплинарности</w:t>
      </w:r>
      <w:proofErr w:type="spellEnd"/>
      <w:r w:rsidRPr="006160E4">
        <w:rPr>
          <w:color w:val="555555"/>
        </w:rPr>
        <w:t xml:space="preserve"> эффективность помощи ребенку зависит от кооперации действий различных специалистов, осуществляющих свой вклад в проектирование индивидуального образовательного маршрута.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На данный момент существуют варианты проектирования индивидуального образовательного маршрута ребенка дошкольного возраста.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В исследовании И.А. </w:t>
      </w:r>
      <w:proofErr w:type="spellStart"/>
      <w:r w:rsidRPr="006160E4">
        <w:rPr>
          <w:color w:val="555555"/>
        </w:rPr>
        <w:t>Галацковой</w:t>
      </w:r>
      <w:proofErr w:type="spellEnd"/>
      <w:r w:rsidRPr="006160E4">
        <w:rPr>
          <w:color w:val="555555"/>
        </w:rPr>
        <w:t xml:space="preserve"> определены и охарактеризованы четыре варианта индивидуальных образовательных маршрута: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1)        для ребенка с опережающими темпами развития;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2)        для дошкольника с ослабленным здоровьем (соматическая повышенная утомляемость, сниженная работоспособность);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3)        для воспитанника с низкой мотивацией к деятельности;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4)        одаренного ребенка с особенностями развития (повышенная эмоциональность, недостаточный уровень </w:t>
      </w:r>
      <w:proofErr w:type="spellStart"/>
      <w:r w:rsidRPr="006160E4">
        <w:rPr>
          <w:color w:val="555555"/>
        </w:rPr>
        <w:t>саморегуляции</w:t>
      </w:r>
      <w:proofErr w:type="spellEnd"/>
      <w:r w:rsidRPr="006160E4">
        <w:rPr>
          <w:color w:val="555555"/>
        </w:rPr>
        <w:t>, трудности в общении).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По результатам диагностики ребенка фиксируются проблемы, уточняются их причины для конкретного ребенка.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Педагог может установить следующие типичные проблемы. Так, трудности в осуществлении действий по образцу и заданному правилу могут быть определены </w:t>
      </w:r>
      <w:proofErr w:type="spellStart"/>
      <w:r w:rsidRPr="006160E4">
        <w:rPr>
          <w:color w:val="555555"/>
        </w:rPr>
        <w:t>несформированностью</w:t>
      </w:r>
      <w:proofErr w:type="spellEnd"/>
      <w:r w:rsidRPr="006160E4">
        <w:rPr>
          <w:color w:val="555555"/>
        </w:rPr>
        <w:t xml:space="preserve"> произвольного внимания или слабо развитой способностью произвольно управлять своим поведением.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proofErr w:type="spellStart"/>
      <w:r w:rsidRPr="006160E4">
        <w:rPr>
          <w:color w:val="555555"/>
        </w:rPr>
        <w:t>Несформированность</w:t>
      </w:r>
      <w:proofErr w:type="spellEnd"/>
      <w:r w:rsidRPr="006160E4">
        <w:rPr>
          <w:color w:val="555555"/>
        </w:rPr>
        <w:t xml:space="preserve"> умения планировать свои действия, слабое развитие способности управлять своими психическими процессами (восприятием, вниманием, памятью и др.), </w:t>
      </w:r>
      <w:proofErr w:type="spellStart"/>
      <w:r w:rsidRPr="006160E4">
        <w:rPr>
          <w:color w:val="555555"/>
        </w:rPr>
        <w:t>саморегуляцией</w:t>
      </w:r>
      <w:proofErr w:type="spellEnd"/>
      <w:r w:rsidRPr="006160E4">
        <w:rPr>
          <w:color w:val="555555"/>
        </w:rPr>
        <w:t xml:space="preserve"> умственной деятельности обуславливают неумение организовать свою деятельность в соответствии с целью.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Неумение адекватно </w:t>
      </w:r>
      <w:proofErr w:type="gramStart"/>
      <w:r w:rsidRPr="006160E4">
        <w:rPr>
          <w:color w:val="555555"/>
        </w:rPr>
        <w:t>понимать оценку взрослого и сверстника связано</w:t>
      </w:r>
      <w:proofErr w:type="gramEnd"/>
      <w:r w:rsidRPr="006160E4">
        <w:rPr>
          <w:color w:val="555555"/>
        </w:rPr>
        <w:t xml:space="preserve"> со слабо развитыми навыками проявления волевых усилий.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 xml:space="preserve">Ограниченность кругозора, бессистемность, отрывочность знаний об окружающем мире объясняются низкой познавательной активностью, отсутствием </w:t>
      </w:r>
      <w:proofErr w:type="spellStart"/>
      <w:r w:rsidRPr="006160E4">
        <w:rPr>
          <w:color w:val="555555"/>
        </w:rPr>
        <w:t>саморегуляции</w:t>
      </w:r>
      <w:proofErr w:type="spellEnd"/>
      <w:r w:rsidRPr="006160E4">
        <w:rPr>
          <w:color w:val="555555"/>
        </w:rPr>
        <w:t xml:space="preserve"> умственной деятельности.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proofErr w:type="spellStart"/>
      <w:r w:rsidRPr="006160E4">
        <w:rPr>
          <w:color w:val="555555"/>
        </w:rPr>
        <w:t>Несформированность</w:t>
      </w:r>
      <w:proofErr w:type="spellEnd"/>
      <w:r w:rsidRPr="006160E4">
        <w:rPr>
          <w:color w:val="555555"/>
        </w:rPr>
        <w:t xml:space="preserve"> умения осознавать конкретные цели, неумение находить средства и способы для достижения целей в процессе деятельности, осуществлять контроль и оценивать результаты деятельности являются причинами хаотичной, непродуманной, неконтролируемой деятельности.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Музыкальный руководитель акцентирует свое внимание на видах музыкальной деятельности дошкольников. Типичными проблемами, связанными со слушанием музыки, могут быть: слабый интерес к слушанию музыкальных произведений, затруднение в определении характера и образа музыкального произведения, в определении жанра музыки, ограниченный словарный запас.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О проблемах в пении свидетельствует неправильно переданный мелодический рисунок песни, ребенок не владеет певческим дыханием, у него слабый артикуляционный аппарат и недостаточно развито чувство ансамбля.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При осуществлении музыкально-</w:t>
      </w:r>
      <w:proofErr w:type="gramStart"/>
      <w:r w:rsidRPr="006160E4">
        <w:rPr>
          <w:color w:val="555555"/>
        </w:rPr>
        <w:t>ритмических движений</w:t>
      </w:r>
      <w:proofErr w:type="gramEnd"/>
      <w:r w:rsidRPr="006160E4">
        <w:rPr>
          <w:color w:val="555555"/>
        </w:rPr>
        <w:t xml:space="preserve"> под музыку ребенок может испытывать затруднения в связи с недостаточно развитым чувством ритма, слабым слуховым восприятием музыки, низким уровнем эмоциональной передачи движений.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lastRenderedPageBreak/>
        <w:t>О проблематичности игры на детских музыкальных инс</w:t>
      </w:r>
      <w:r w:rsidR="00AE6551" w:rsidRPr="006160E4">
        <w:rPr>
          <w:color w:val="555555"/>
        </w:rPr>
        <w:t>трументах свидетельствует слабый интерес</w:t>
      </w:r>
      <w:r w:rsidRPr="006160E4">
        <w:rPr>
          <w:color w:val="555555"/>
        </w:rPr>
        <w:t xml:space="preserve"> к </w:t>
      </w:r>
      <w:proofErr w:type="spellStart"/>
      <w:r w:rsidRPr="006160E4">
        <w:rPr>
          <w:color w:val="555555"/>
        </w:rPr>
        <w:t>музи</w:t>
      </w:r>
      <w:r w:rsidR="00AE6551" w:rsidRPr="006160E4">
        <w:rPr>
          <w:color w:val="555555"/>
        </w:rPr>
        <w:t>цированию</w:t>
      </w:r>
      <w:proofErr w:type="spellEnd"/>
      <w:r w:rsidR="00AE6551" w:rsidRPr="006160E4">
        <w:rPr>
          <w:color w:val="555555"/>
        </w:rPr>
        <w:t>, недостаточно развитое чувство</w:t>
      </w:r>
      <w:r w:rsidRPr="006160E4">
        <w:rPr>
          <w:color w:val="555555"/>
        </w:rPr>
        <w:t xml:space="preserve"> ритма, отсутствием навыков игры на детских музык</w:t>
      </w:r>
      <w:r w:rsidR="00AE6551" w:rsidRPr="006160E4">
        <w:rPr>
          <w:color w:val="555555"/>
        </w:rPr>
        <w:t>альных инструментах, затруднение</w:t>
      </w:r>
      <w:r w:rsidRPr="006160E4">
        <w:rPr>
          <w:color w:val="555555"/>
        </w:rPr>
        <w:t xml:space="preserve"> при игре в ансамбле.</w:t>
      </w:r>
    </w:p>
    <w:p w:rsidR="0010667A" w:rsidRPr="006160E4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color w:val="555555"/>
        </w:rPr>
      </w:pPr>
      <w:r w:rsidRPr="006160E4">
        <w:rPr>
          <w:color w:val="555555"/>
        </w:rPr>
        <w:t>Конкретизировав перечень проблем для конкретного ребенка, подобрав адекватные для устранения каждой проблемы игры-упражнения, педагог «собирает» индивидуальный образовательный маршрут. Реализация индивидуального маршрута осуществляется до тех пор, пока проблема не устранена.</w:t>
      </w:r>
    </w:p>
    <w:p w:rsidR="0010667A" w:rsidRDefault="0010667A" w:rsidP="009C6BCD">
      <w:pPr>
        <w:pStyle w:val="a3"/>
        <w:shd w:val="clear" w:color="auto" w:fill="FFFFFF" w:themeFill="background1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D72CFC" w:rsidRDefault="00D72CFC" w:rsidP="009C6BCD">
      <w:pPr>
        <w:shd w:val="clear" w:color="auto" w:fill="FFFFFF" w:themeFill="background1"/>
      </w:pPr>
    </w:p>
    <w:sectPr w:rsidR="00D72CFC" w:rsidSect="004152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667A"/>
    <w:rsid w:val="0010667A"/>
    <w:rsid w:val="00216C4A"/>
    <w:rsid w:val="00415204"/>
    <w:rsid w:val="005D6DB1"/>
    <w:rsid w:val="006160E4"/>
    <w:rsid w:val="009557AC"/>
    <w:rsid w:val="009C6BCD"/>
    <w:rsid w:val="00A576F6"/>
    <w:rsid w:val="00AE38D5"/>
    <w:rsid w:val="00AE6551"/>
    <w:rsid w:val="00B87788"/>
    <w:rsid w:val="00BC1EF3"/>
    <w:rsid w:val="00BE1778"/>
    <w:rsid w:val="00D72CFC"/>
    <w:rsid w:val="00ED6C6A"/>
    <w:rsid w:val="00FE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2018-02-01T14:06:00Z</dcterms:created>
  <dcterms:modified xsi:type="dcterms:W3CDTF">2018-02-02T12:46:00Z</dcterms:modified>
</cp:coreProperties>
</file>