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62" w:rsidRDefault="00752D62" w:rsidP="00752D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Литературный  проект</w:t>
      </w:r>
      <w:r w:rsidRPr="007C7D4A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: "Нра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вственные проблемы в повести </w:t>
      </w:r>
    </w:p>
    <w:p w:rsidR="00752D62" w:rsidRPr="007C7D4A" w:rsidRDefault="00752D62" w:rsidP="00752D6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О. Н.Верещагина «Перекрёсток двенадцати ветров»</w:t>
      </w:r>
    </w:p>
    <w:p w:rsidR="00752D62" w:rsidRPr="007C7D4A" w:rsidRDefault="00752D62" w:rsidP="00752D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7D4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Разд</w:t>
      </w: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елы:</w:t>
      </w:r>
      <w:r>
        <w:rPr>
          <w:rFonts w:ascii="Helvetica" w:eastAsia="Times New Roman" w:hAnsi="Helvetica" w:cs="Helvetica"/>
          <w:color w:val="008738"/>
          <w:sz w:val="20"/>
          <w:u w:val="single"/>
          <w:lang w:eastAsia="ru-RU"/>
        </w:rPr>
        <w:t xml:space="preserve"> литература, психология</w:t>
      </w:r>
    </w:p>
    <w:p w:rsidR="00752D62" w:rsidRPr="007C7D4A" w:rsidRDefault="00752D62" w:rsidP="00752D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</w:t>
      </w:r>
      <w:r w:rsidR="00311F9C" w:rsidRPr="00311F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752D62" w:rsidRPr="007C7D4A" w:rsidRDefault="00752D62" w:rsidP="00752D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C7D4A">
        <w:rPr>
          <w:rFonts w:ascii="Helvetica" w:eastAsia="Times New Roman" w:hAnsi="Helvetica" w:cs="Helvetica"/>
          <w:b/>
          <w:bCs/>
          <w:color w:val="333333"/>
          <w:lang w:eastAsia="ru-RU"/>
        </w:rPr>
        <w:t>Цел</w:t>
      </w: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ь проекта</w:t>
      </w:r>
      <w:r w:rsidRPr="007C7D4A">
        <w:rPr>
          <w:rFonts w:ascii="Helvetica" w:eastAsia="Times New Roman" w:hAnsi="Helvetica" w:cs="Helvetica"/>
          <w:color w:val="333333"/>
          <w:lang w:eastAsia="ru-RU"/>
        </w:rPr>
        <w:t>: углубить понимание идейно-художественного богатства рассказа, учить разгадывать замысел автора, хорошо ориентироваться в тексте.</w:t>
      </w:r>
    </w:p>
    <w:p w:rsidR="00752D62" w:rsidRPr="007C7D4A" w:rsidRDefault="00752D62" w:rsidP="00752D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C7D4A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Задачи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lang w:eastAsia="ru-RU"/>
        </w:rPr>
        <w:t>задачи</w:t>
      </w:r>
      <w:proofErr w:type="spellEnd"/>
      <w:r w:rsidRPr="007C7D4A">
        <w:rPr>
          <w:rFonts w:ascii="Helvetica" w:eastAsia="Times New Roman" w:hAnsi="Helvetica" w:cs="Helvetica"/>
          <w:color w:val="333333"/>
          <w:lang w:eastAsia="ru-RU"/>
        </w:rPr>
        <w:t>:</w:t>
      </w:r>
    </w:p>
    <w:p w:rsidR="00752D62" w:rsidRPr="007C7D4A" w:rsidRDefault="00752D62" w:rsidP="00752D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7C7D4A">
        <w:rPr>
          <w:rFonts w:ascii="Helvetica" w:eastAsia="Times New Roman" w:hAnsi="Helvetica" w:cs="Helvetica"/>
          <w:color w:val="333333"/>
          <w:lang w:eastAsia="ru-RU"/>
        </w:rPr>
        <w:t>Обучение анализу поступков героев</w:t>
      </w:r>
      <w:r w:rsidRPr="001110E5">
        <w:rPr>
          <w:rFonts w:ascii="Helvetica" w:eastAsia="Times New Roman" w:hAnsi="Helvetica" w:cs="Helvetica"/>
          <w:color w:val="333333"/>
          <w:lang w:eastAsia="ru-RU"/>
        </w:rPr>
        <w:t xml:space="preserve"> через слова, действия, поступки</w:t>
      </w:r>
      <w:r w:rsidRPr="007C7D4A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752D62" w:rsidRPr="007C7D4A" w:rsidRDefault="00752D62" w:rsidP="00752D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7C7D4A">
        <w:rPr>
          <w:rFonts w:ascii="Helvetica" w:eastAsia="Times New Roman" w:hAnsi="Helvetica" w:cs="Helvetica"/>
          <w:color w:val="333333"/>
          <w:lang w:eastAsia="ru-RU"/>
        </w:rPr>
        <w:t>Формирование у школьников таких нравственных качеств</w:t>
      </w:r>
      <w:proofErr w:type="gramStart"/>
      <w:r w:rsidRPr="007C7D4A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1110E5">
        <w:rPr>
          <w:rFonts w:ascii="Helvetica" w:eastAsia="Times New Roman" w:hAnsi="Helvetica" w:cs="Helvetica"/>
          <w:color w:val="333333"/>
          <w:lang w:eastAsia="ru-RU"/>
        </w:rPr>
        <w:t>,</w:t>
      </w:r>
      <w:proofErr w:type="gramEnd"/>
      <w:r w:rsidRPr="001110E5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7C7D4A">
        <w:rPr>
          <w:rFonts w:ascii="Helvetica" w:eastAsia="Times New Roman" w:hAnsi="Helvetica" w:cs="Helvetica"/>
          <w:color w:val="333333"/>
          <w:lang w:eastAsia="ru-RU"/>
        </w:rPr>
        <w:t>как честность, доброта, долг.</w:t>
      </w:r>
    </w:p>
    <w:p w:rsidR="00752D62" w:rsidRPr="007C7D4A" w:rsidRDefault="00752D62" w:rsidP="00752D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7C7D4A">
        <w:rPr>
          <w:rFonts w:ascii="Helvetica" w:eastAsia="Times New Roman" w:hAnsi="Helvetica" w:cs="Helvetica"/>
          <w:color w:val="333333"/>
          <w:lang w:eastAsia="ru-RU"/>
        </w:rPr>
        <w:t>Воспитание чувства сос</w:t>
      </w:r>
      <w:r w:rsidRPr="001110E5">
        <w:rPr>
          <w:rFonts w:ascii="Helvetica" w:eastAsia="Times New Roman" w:hAnsi="Helvetica" w:cs="Helvetica"/>
          <w:color w:val="333333"/>
          <w:lang w:eastAsia="ru-RU"/>
        </w:rPr>
        <w:t xml:space="preserve">традания и любви </w:t>
      </w:r>
      <w:r w:rsidRPr="007C7D4A">
        <w:rPr>
          <w:rFonts w:ascii="Helvetica" w:eastAsia="Times New Roman" w:hAnsi="Helvetica" w:cs="Helvetica"/>
          <w:color w:val="333333"/>
          <w:lang w:eastAsia="ru-RU"/>
        </w:rPr>
        <w:t xml:space="preserve"> у учащихся, вызвать интерес к урокам литературы.</w:t>
      </w:r>
    </w:p>
    <w:p w:rsidR="00752D62" w:rsidRPr="007C7D4A" w:rsidRDefault="00752D62" w:rsidP="00752D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C7D4A">
        <w:rPr>
          <w:rFonts w:ascii="Helvetica" w:eastAsia="Times New Roman" w:hAnsi="Helvetica" w:cs="Helvetica"/>
          <w:b/>
          <w:bCs/>
          <w:color w:val="333333"/>
          <w:lang w:eastAsia="ru-RU"/>
        </w:rPr>
        <w:t>Оборудование</w:t>
      </w:r>
      <w:r w:rsidRPr="007C7D4A">
        <w:rPr>
          <w:rFonts w:ascii="Helvetica" w:eastAsia="Times New Roman" w:hAnsi="Helvetica" w:cs="Helvetica"/>
          <w:color w:val="333333"/>
          <w:lang w:eastAsia="ru-RU"/>
        </w:rPr>
        <w:t>: иллюстрации к рассказу, тесты,</w:t>
      </w:r>
      <w:r w:rsidRPr="001110E5">
        <w:rPr>
          <w:rFonts w:ascii="Helvetica" w:eastAsia="Times New Roman" w:hAnsi="Helvetica" w:cs="Helvetica"/>
          <w:color w:val="333333"/>
          <w:lang w:eastAsia="ru-RU"/>
        </w:rPr>
        <w:t xml:space="preserve"> компьютер с проектором</w:t>
      </w:r>
    </w:p>
    <w:p w:rsidR="00752D62" w:rsidRPr="007C7D4A" w:rsidRDefault="00752D62" w:rsidP="00752D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7C7D4A">
        <w:rPr>
          <w:rFonts w:ascii="Helvetica" w:eastAsia="Times New Roman" w:hAnsi="Helvetica" w:cs="Helvetica"/>
          <w:b/>
          <w:bCs/>
          <w:color w:val="333333"/>
          <w:lang w:eastAsia="ru-RU"/>
        </w:rPr>
        <w:t>Методические приемы</w:t>
      </w:r>
      <w:r w:rsidRPr="007C7D4A">
        <w:rPr>
          <w:rFonts w:ascii="Helvetica" w:eastAsia="Times New Roman" w:hAnsi="Helvetica" w:cs="Helvetica"/>
          <w:color w:val="333333"/>
          <w:lang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lang w:eastAsia="ru-RU"/>
        </w:rPr>
        <w:t>работа по группам</w:t>
      </w:r>
      <w:r w:rsidR="00245B4D">
        <w:rPr>
          <w:rFonts w:ascii="Helvetica" w:eastAsia="Times New Roman" w:hAnsi="Helvetica" w:cs="Helvetica"/>
          <w:color w:val="333333"/>
          <w:lang w:eastAsia="ru-RU"/>
        </w:rPr>
        <w:t>, беседа</w:t>
      </w:r>
    </w:p>
    <w:p w:rsidR="00752D62" w:rsidRPr="00245B4D" w:rsidRDefault="00752D62" w:rsidP="00752D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lang w:eastAsia="ru-RU"/>
        </w:rPr>
      </w:pPr>
      <w:r w:rsidRPr="00245B4D">
        <w:rPr>
          <w:rFonts w:ascii="Helvetica" w:eastAsia="Times New Roman" w:hAnsi="Helvetica" w:cs="Helvetica"/>
          <w:bCs/>
          <w:color w:val="333333"/>
          <w:lang w:eastAsia="ru-RU"/>
        </w:rPr>
        <w:t>План проекта: в течение ме</w:t>
      </w:r>
      <w:r w:rsidR="00245B4D" w:rsidRPr="00245B4D">
        <w:rPr>
          <w:rFonts w:ascii="Helvetica" w:eastAsia="Times New Roman" w:hAnsi="Helvetica" w:cs="Helvetica"/>
          <w:bCs/>
          <w:color w:val="333333"/>
          <w:lang w:eastAsia="ru-RU"/>
        </w:rPr>
        <w:t>сяца группы готовят выступления, проводим урок,  учащиеся продолжают работу по заданиям с последующим отчётом.</w:t>
      </w:r>
    </w:p>
    <w:p w:rsidR="00752D62" w:rsidRDefault="00752D62" w:rsidP="00752D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752D62" w:rsidRDefault="00752D62" w:rsidP="00752D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1 группа знакомство с биографией современного писателя  О.Верещагина</w:t>
      </w:r>
    </w:p>
    <w:p w:rsidR="00752D62" w:rsidRDefault="00752D62" w:rsidP="00752D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2 группа  Кто герои произведения? Что мы о них узнаём?</w:t>
      </w:r>
    </w:p>
    <w:p w:rsidR="00752D62" w:rsidRDefault="00752D62" w:rsidP="00752D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3 групп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 К</w:t>
      </w:r>
      <w:proofErr w:type="gramEnd"/>
      <w:r>
        <w:rPr>
          <w:rFonts w:ascii="Helvetica" w:eastAsia="Times New Roman" w:hAnsi="Helvetica" w:cs="Helvetica"/>
          <w:b/>
          <w:bCs/>
          <w:color w:val="333333"/>
          <w:lang w:eastAsia="ru-RU"/>
        </w:rPr>
        <w:t>акие испытания выпали на долю подростков?</w:t>
      </w:r>
    </w:p>
    <w:p w:rsidR="00752D62" w:rsidRDefault="00752D62" w:rsidP="00752D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4 группа Помощники ребят-подростков.</w:t>
      </w:r>
    </w:p>
    <w:p w:rsidR="00752D62" w:rsidRPr="007C7D4A" w:rsidRDefault="00752D62" w:rsidP="00752D6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5 группа Обобщение сказанного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b/>
          <w:bCs/>
          <w:color w:val="333333"/>
          <w:lang w:eastAsia="ru-RU"/>
        </w:rPr>
        <w:t>Главная идея произведения.</w:t>
      </w:r>
    </w:p>
    <w:p w:rsidR="00752D62" w:rsidRPr="001110E5" w:rsidRDefault="00752D62" w:rsidP="00752D6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1110E5">
        <w:rPr>
          <w:rFonts w:ascii="Tahoma" w:hAnsi="Tahoma" w:cs="Tahoma"/>
          <w:color w:val="000000"/>
          <w:sz w:val="22"/>
          <w:szCs w:val="22"/>
        </w:rPr>
        <w:t>Вступительное слово учителя</w:t>
      </w:r>
    </w:p>
    <w:p w:rsidR="00752D62" w:rsidRPr="001110E5" w:rsidRDefault="00752D62" w:rsidP="00752D62">
      <w:pPr>
        <w:pStyle w:val="a4"/>
        <w:shd w:val="clear" w:color="auto" w:fill="FFFFFF"/>
        <w:spacing w:before="0" w:beforeAutospacing="0" w:after="0" w:afterAutospacing="0" w:line="288" w:lineRule="atLeast"/>
        <w:ind w:left="360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1110E5">
        <w:rPr>
          <w:rFonts w:ascii="Tahoma" w:hAnsi="Tahoma" w:cs="Tahoma"/>
          <w:color w:val="000000"/>
          <w:sz w:val="22"/>
          <w:szCs w:val="22"/>
        </w:rPr>
        <w:t>Александр Твардовский очень точно назвал уроки литературы «уроками нравственного прозрения». Общая задача нравственного воспитания - сформировать у вас, старшеклассников, убеждения, которые обеспечивают солидарность с людьми, выработать вечные ценности: дружбу, милосердие, заботу о родителях и детях и др. Именно на уроках литературы вы  учитесь отличать добро от зла, видеть положительные примеры героев книги и таким образом, воздействовать на свою душу, свое самосознание.</w:t>
      </w:r>
    </w:p>
    <w:p w:rsidR="00752D62" w:rsidRPr="001110E5" w:rsidRDefault="00752D62" w:rsidP="00752D62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1110E5">
        <w:rPr>
          <w:rFonts w:ascii="Tahoma" w:hAnsi="Tahoma" w:cs="Tahoma"/>
          <w:color w:val="000000"/>
          <w:sz w:val="22"/>
          <w:szCs w:val="22"/>
        </w:rPr>
        <w:t xml:space="preserve">   Избрание положительного героя – непреходящая ценность нашей литературы, одна из лучших ее традиций. Подростковый образ – время быстро меняющихся оценок, суждений, увлечений. В этот период ребята хотят как можно больше узнать об окружающей жизни, почувствовать значительными,</w:t>
      </w:r>
      <w:r w:rsidRPr="001110E5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hyperlink r:id="rId5" w:tooltip="Авторитет" w:history="1">
        <w:r w:rsidRPr="001110E5">
          <w:rPr>
            <w:rStyle w:val="a3"/>
            <w:rFonts w:ascii="Tahoma" w:hAnsi="Tahoma" w:cs="Tahoma"/>
            <w:color w:val="743399"/>
            <w:sz w:val="22"/>
            <w:szCs w:val="22"/>
            <w:bdr w:val="none" w:sz="0" w:space="0" w:color="auto" w:frame="1"/>
          </w:rPr>
          <w:t>авторитетными</w:t>
        </w:r>
      </w:hyperlink>
      <w:r w:rsidRPr="001110E5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Pr="001110E5">
        <w:rPr>
          <w:rFonts w:ascii="Tahoma" w:hAnsi="Tahoma" w:cs="Tahoma"/>
          <w:color w:val="000000"/>
          <w:sz w:val="22"/>
          <w:szCs w:val="22"/>
        </w:rPr>
        <w:t>среди товарищей. Именно эти особенности и дают широкие возможности для воспитания на примере положительных героев. В процессе становления личности героя этапными моментами выступают ситуации, в которых он должен совершить нравственный выбор. Проблема нравственного выбора будет основополагающей в течение всей вашей жизни.</w:t>
      </w:r>
    </w:p>
    <w:p w:rsidR="00752D62" w:rsidRPr="001110E5" w:rsidRDefault="00752D62" w:rsidP="00752D62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</w:p>
    <w:p w:rsidR="00752D62" w:rsidRDefault="00752D62" w:rsidP="00752D62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1110E5">
        <w:rPr>
          <w:rFonts w:ascii="Tahoma" w:hAnsi="Tahoma" w:cs="Tahoma"/>
          <w:color w:val="000000"/>
          <w:sz w:val="22"/>
          <w:szCs w:val="22"/>
        </w:rPr>
        <w:lastRenderedPageBreak/>
        <w:t xml:space="preserve">   Сегодня мы обратимся к тв</w:t>
      </w:r>
      <w:r>
        <w:rPr>
          <w:rFonts w:ascii="Tahoma" w:hAnsi="Tahoma" w:cs="Tahoma"/>
          <w:color w:val="000000"/>
          <w:sz w:val="22"/>
          <w:szCs w:val="22"/>
        </w:rPr>
        <w:t>орчеству современного писателя Олега Николаевича В</w:t>
      </w:r>
      <w:r w:rsidRPr="001110E5">
        <w:rPr>
          <w:rFonts w:ascii="Tahoma" w:hAnsi="Tahoma" w:cs="Tahoma"/>
          <w:color w:val="000000"/>
          <w:sz w:val="22"/>
          <w:szCs w:val="22"/>
        </w:rPr>
        <w:t>ерещагина.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752D62" w:rsidRDefault="00752D62" w:rsidP="00752D62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- Кому известно имя этого писателя?</w:t>
      </w:r>
    </w:p>
    <w:p w:rsidR="00752D62" w:rsidRDefault="00752D62" w:rsidP="00752D62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</w:p>
    <w:p w:rsidR="00752D62" w:rsidRPr="003F1898" w:rsidRDefault="00752D62" w:rsidP="00752D62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</w:t>
      </w:r>
      <w:r w:rsidRPr="003F1898">
        <w:rPr>
          <w:rFonts w:ascii="Tahoma" w:hAnsi="Tahoma" w:cs="Tahoma"/>
          <w:b/>
          <w:color w:val="000000"/>
          <w:sz w:val="22"/>
          <w:szCs w:val="22"/>
        </w:rPr>
        <w:t>Индивидуальное сообщение, подготовленное учащимися 1 группы.</w:t>
      </w:r>
    </w:p>
    <w:p w:rsidR="00752D62" w:rsidRDefault="00752D62" w:rsidP="00752D62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На компьютере выводится портрет писателя, книги писателя.</w:t>
      </w:r>
    </w:p>
    <w:p w:rsidR="00752D62" w:rsidRPr="001110E5" w:rsidRDefault="00752D62" w:rsidP="00752D62">
      <w:pPr>
        <w:pStyle w:val="a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000000"/>
          <w:sz w:val="22"/>
          <w:szCs w:val="22"/>
        </w:rPr>
      </w:pPr>
    </w:p>
    <w:p w:rsidR="00752D62" w:rsidRDefault="00752D62" w:rsidP="00752D6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 Верещагин, Олег Николаевич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hyperlink r:id="rId6" w:tooltip="10 сентябр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10 сентября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1973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1973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Кирсанов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Кирсанов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Тамбовская область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Тамбовская область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) — русский писатель-фантаст, педагог и публицист. С 1991 по 1993 год проходил срочную службу в пограничных войсках на границе Казахстана с Китаем. С января 1994 года работает в сельских школах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Кирсановского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района (с. Сурки —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закрыта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 в 2007 году; с.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Кобяки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 — закрыта в 2008 году; с.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Голынщина</w:t>
      </w:r>
      <w:proofErr w:type="spellEnd"/>
      <w:r>
        <w:rPr>
          <w:rFonts w:ascii="Arial" w:hAnsi="Arial" w:cs="Arial"/>
          <w:color w:val="252525"/>
          <w:sz w:val="21"/>
          <w:szCs w:val="21"/>
        </w:rPr>
        <w:t> — реорганизована в 2011 году) В 1999 году заочно закончил исторический факультет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tooltip="Тамбовский государственный университет" w:history="1">
        <w:r w:rsidRPr="00387585">
          <w:rPr>
            <w:rStyle w:val="a3"/>
            <w:rFonts w:ascii="Arial" w:hAnsi="Arial" w:cs="Arial"/>
            <w:color w:val="0B0080"/>
            <w:sz w:val="21"/>
            <w:szCs w:val="21"/>
          </w:rPr>
          <w:t>Тамбовского государственного университета</w:t>
        </w:r>
      </w:hyperlink>
      <w:r w:rsidRPr="00387585">
        <w:rPr>
          <w:rFonts w:ascii="Arial" w:hAnsi="Arial" w:cs="Arial"/>
          <w:color w:val="252525"/>
          <w:sz w:val="21"/>
          <w:szCs w:val="21"/>
          <w:u w:val="single"/>
        </w:rPr>
        <w:t>.</w:t>
      </w:r>
    </w:p>
    <w:p w:rsidR="00752D62" w:rsidRDefault="00752D62" w:rsidP="00752D6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  Много пишет 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" w:tooltip="Ребёно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детях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. Ученики О. Н. Верещагина многократно становились победителями соревнований и конкурсов (краеведческих, исторических, военных) разного уровня,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от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 районного до всероссийского регионального.</w:t>
      </w:r>
    </w:p>
    <w:p w:rsidR="00752D62" w:rsidRDefault="00752D62" w:rsidP="00752D6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С декабря 2010 года — член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КПРФ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КПРФ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752D62" w:rsidRDefault="00752D62" w:rsidP="00752D6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С февраля 2012 года возглавляет Тамбовское областное отделение Всероссийского Созидательного Движения «Русский Лад»</w:t>
      </w:r>
    </w:p>
    <w:p w:rsidR="00752D62" w:rsidRDefault="00752D62" w:rsidP="00752D6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4 марта 2012 года выдвигался в качестве кандидата на должность Главы районной администрации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Кирсановского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района Тамбовской области от партии КПРФ, но не прошел, набрав, однако, около 40 % голосов.</w:t>
      </w:r>
    </w:p>
    <w:p w:rsidR="00752D62" w:rsidRPr="009F0E1A" w:rsidRDefault="00752D62" w:rsidP="00752D62">
      <w:pPr>
        <w:pStyle w:val="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/>
          <w:b w:val="0"/>
          <w:bCs w:val="0"/>
          <w:color w:val="000000"/>
          <w:sz w:val="18"/>
          <w:szCs w:val="18"/>
        </w:rPr>
      </w:pPr>
      <w:r w:rsidRPr="009F0E1A">
        <w:rPr>
          <w:rStyle w:val="mw-headline"/>
          <w:rFonts w:ascii="Georgia" w:hAnsi="Georgia"/>
          <w:b w:val="0"/>
          <w:bCs w:val="0"/>
          <w:color w:val="000000"/>
          <w:sz w:val="18"/>
          <w:szCs w:val="18"/>
        </w:rPr>
        <w:t>Библиография</w:t>
      </w:r>
    </w:p>
    <w:p w:rsidR="00752D62" w:rsidRPr="009F0E1A" w:rsidRDefault="00752D62" w:rsidP="00752D6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18"/>
          <w:szCs w:val="18"/>
        </w:rPr>
      </w:pPr>
      <w:r w:rsidRPr="009F0E1A">
        <w:rPr>
          <w:rFonts w:ascii="Arial" w:hAnsi="Arial" w:cs="Arial"/>
          <w:color w:val="252525"/>
          <w:sz w:val="18"/>
          <w:szCs w:val="18"/>
        </w:rPr>
        <w:t xml:space="preserve">• Воля </w:t>
      </w:r>
      <w:proofErr w:type="gramStart"/>
      <w:r w:rsidRPr="009F0E1A">
        <w:rPr>
          <w:rFonts w:ascii="Arial" w:hAnsi="Arial" w:cs="Arial"/>
          <w:color w:val="252525"/>
          <w:sz w:val="18"/>
          <w:szCs w:val="18"/>
        </w:rPr>
        <w:t>павших</w:t>
      </w:r>
      <w:proofErr w:type="gramEnd"/>
      <w:r w:rsidRPr="009F0E1A">
        <w:rPr>
          <w:rFonts w:ascii="Arial" w:hAnsi="Arial" w:cs="Arial"/>
          <w:color w:val="252525"/>
          <w:sz w:val="18"/>
          <w:szCs w:val="18"/>
        </w:rPr>
        <w:t xml:space="preserve"> (2008)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Красный вереск (2009)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Не вернуться никогда (2009)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Горячий след (2009)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Чужая земля (2009)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Новая родина(2010)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Воспитание воина (2010)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Клятва разведчика (2010)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Последний день войны(2011)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Оруженосец (2011)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Хрустальное яблоко (2011) (в соавторстве с</w:t>
      </w:r>
      <w:r w:rsidRPr="009F0E1A">
        <w:rPr>
          <w:rStyle w:val="apple-converted-space"/>
          <w:rFonts w:ascii="Arial" w:hAnsi="Arial" w:cs="Arial"/>
          <w:color w:val="252525"/>
          <w:sz w:val="18"/>
          <w:szCs w:val="18"/>
        </w:rPr>
        <w:t> </w:t>
      </w:r>
      <w:hyperlink r:id="rId13" w:tooltip="Ефимов, Алексей Иванович (страница отсутствует)" w:history="1">
        <w:r w:rsidRPr="009F0E1A">
          <w:rPr>
            <w:rStyle w:val="a3"/>
            <w:rFonts w:ascii="Arial" w:hAnsi="Arial" w:cs="Arial"/>
            <w:color w:val="A55858"/>
            <w:sz w:val="18"/>
            <w:szCs w:val="18"/>
          </w:rPr>
          <w:t>Алексеем Ефимовым</w:t>
        </w:r>
      </w:hyperlink>
      <w:r w:rsidRPr="009F0E1A">
        <w:rPr>
          <w:rFonts w:ascii="Arial" w:hAnsi="Arial" w:cs="Arial"/>
          <w:color w:val="252525"/>
          <w:sz w:val="18"/>
          <w:szCs w:val="18"/>
        </w:rPr>
        <w:t>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Путь домой. Книга первая. Скажи миру — «Нет!» (2011)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Последний воин (2011)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Путь домой. Книга вторая. Не остаться одному (2011)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Шаг за грань (2012) (в соавторстве с</w:t>
      </w:r>
      <w:r w:rsidRPr="009F0E1A">
        <w:rPr>
          <w:rStyle w:val="apple-converted-space"/>
          <w:rFonts w:ascii="Arial" w:hAnsi="Arial" w:cs="Arial"/>
          <w:color w:val="252525"/>
          <w:sz w:val="18"/>
          <w:szCs w:val="18"/>
        </w:rPr>
        <w:t> </w:t>
      </w:r>
      <w:hyperlink r:id="rId14" w:tooltip="Ефимов, Алексей Иванович (страница отсутствует)" w:history="1">
        <w:r w:rsidRPr="009F0E1A">
          <w:rPr>
            <w:rStyle w:val="a3"/>
            <w:rFonts w:ascii="Arial" w:hAnsi="Arial" w:cs="Arial"/>
            <w:color w:val="A55858"/>
            <w:sz w:val="18"/>
            <w:szCs w:val="18"/>
          </w:rPr>
          <w:t>Алексеем Ефимовым</w:t>
        </w:r>
      </w:hyperlink>
      <w:r w:rsidRPr="009F0E1A">
        <w:rPr>
          <w:rFonts w:ascii="Arial" w:hAnsi="Arial" w:cs="Arial"/>
          <w:color w:val="252525"/>
          <w:sz w:val="18"/>
          <w:szCs w:val="18"/>
        </w:rPr>
        <w:t>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Перекрёсток двенадцати ветров (2012)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Горны Империи-1/Горны Империи (2012)</w:t>
      </w:r>
      <w:r w:rsidRPr="009F0E1A">
        <w:rPr>
          <w:rFonts w:ascii="Arial" w:hAnsi="Arial" w:cs="Arial"/>
          <w:color w:val="252525"/>
          <w:sz w:val="18"/>
          <w:szCs w:val="18"/>
        </w:rPr>
        <w:br/>
        <w:t xml:space="preserve">• Закон Дарвина. Первая книга: Ненужная страна. (2013) (В соавторстве с Ростиславом </w:t>
      </w:r>
      <w:proofErr w:type="spellStart"/>
      <w:r w:rsidRPr="009F0E1A">
        <w:rPr>
          <w:rFonts w:ascii="Arial" w:hAnsi="Arial" w:cs="Arial"/>
          <w:color w:val="252525"/>
          <w:sz w:val="18"/>
          <w:szCs w:val="18"/>
        </w:rPr>
        <w:t>Гельвичем</w:t>
      </w:r>
      <w:proofErr w:type="spellEnd"/>
      <w:r w:rsidRPr="009F0E1A">
        <w:rPr>
          <w:rFonts w:ascii="Arial" w:hAnsi="Arial" w:cs="Arial"/>
          <w:color w:val="252525"/>
          <w:sz w:val="18"/>
          <w:szCs w:val="18"/>
        </w:rPr>
        <w:t xml:space="preserve"> под общим </w:t>
      </w:r>
      <w:r w:rsidRPr="009F0E1A">
        <w:rPr>
          <w:rFonts w:ascii="Arial" w:hAnsi="Arial" w:cs="Arial"/>
          <w:color w:val="252525"/>
          <w:sz w:val="18"/>
          <w:szCs w:val="18"/>
        </w:rPr>
        <w:lastRenderedPageBreak/>
        <w:t>псевдонимом "Олег Ростислав")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Никто, кроме нас! (2013)</w:t>
      </w:r>
      <w:r w:rsidRPr="009F0E1A">
        <w:rPr>
          <w:rFonts w:ascii="Arial" w:hAnsi="Arial" w:cs="Arial"/>
          <w:color w:val="252525"/>
          <w:sz w:val="18"/>
          <w:szCs w:val="18"/>
        </w:rPr>
        <w:br/>
        <w:t>• Горны Империи-2/Песня горна (2013)</w:t>
      </w:r>
    </w:p>
    <w:p w:rsidR="00752D62" w:rsidRPr="009F0E1A" w:rsidRDefault="00752D62" w:rsidP="00752D6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18"/>
          <w:szCs w:val="18"/>
        </w:rPr>
      </w:pPr>
      <w:r w:rsidRPr="009F0E1A">
        <w:rPr>
          <w:rFonts w:ascii="Arial" w:hAnsi="Arial" w:cs="Arial"/>
          <w:color w:val="252525"/>
          <w:sz w:val="18"/>
          <w:szCs w:val="18"/>
        </w:rPr>
        <w:t>• Там, где мы служили. Книга 1 (2014)</w:t>
      </w:r>
    </w:p>
    <w:p w:rsidR="00752D62" w:rsidRPr="009F0E1A" w:rsidRDefault="00752D62" w:rsidP="00752D6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18"/>
          <w:szCs w:val="18"/>
        </w:rPr>
      </w:pPr>
      <w:r w:rsidRPr="009F0E1A">
        <w:rPr>
          <w:rFonts w:ascii="Arial" w:hAnsi="Arial" w:cs="Arial"/>
          <w:color w:val="252525"/>
          <w:sz w:val="18"/>
          <w:szCs w:val="18"/>
        </w:rPr>
        <w:t>• Очищение (Николай Романов-1) (2015)</w:t>
      </w:r>
    </w:p>
    <w:p w:rsidR="00752D62" w:rsidRPr="009F0E1A" w:rsidRDefault="00752D62" w:rsidP="00752D62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18"/>
          <w:szCs w:val="18"/>
        </w:rPr>
      </w:pPr>
      <w:r w:rsidRPr="009F0E1A">
        <w:rPr>
          <w:rFonts w:ascii="Arial" w:hAnsi="Arial" w:cs="Arial"/>
          <w:color w:val="252525"/>
          <w:sz w:val="18"/>
          <w:szCs w:val="18"/>
        </w:rPr>
        <w:t>• Возрождение (Николай Романов-2) (2015)</w:t>
      </w:r>
    </w:p>
    <w:p w:rsidR="00752D62" w:rsidRPr="009F0E1A" w:rsidRDefault="00752D62" w:rsidP="00752D62">
      <w:pPr>
        <w:tabs>
          <w:tab w:val="left" w:pos="1560"/>
        </w:tabs>
        <w:rPr>
          <w:sz w:val="18"/>
          <w:szCs w:val="18"/>
        </w:rPr>
      </w:pPr>
      <w:r w:rsidRPr="009F0E1A">
        <w:rPr>
          <w:sz w:val="18"/>
          <w:szCs w:val="18"/>
        </w:rPr>
        <w:tab/>
      </w:r>
    </w:p>
    <w:p w:rsidR="00752D62" w:rsidRPr="009F0E1A" w:rsidRDefault="00752D62" w:rsidP="00752D62">
      <w:pPr>
        <w:tabs>
          <w:tab w:val="left" w:pos="1560"/>
        </w:tabs>
        <w:rPr>
          <w:sz w:val="18"/>
          <w:szCs w:val="18"/>
        </w:rPr>
      </w:pPr>
    </w:p>
    <w:p w:rsidR="00752D62" w:rsidRDefault="00752D62" w:rsidP="00752D62">
      <w:pPr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3.Слово учителя </w:t>
      </w:r>
    </w:p>
    <w:p w:rsidR="00752D62" w:rsidRDefault="00752D62" w:rsidP="00752D62">
      <w:pPr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Сегодня мы с вами обсуждаем повесть О.Н.Верещагина «Перекрёсток двенадцати </w:t>
      </w:r>
    </w:p>
    <w:p w:rsidR="00752D62" w:rsidRDefault="00752D62" w:rsidP="00752D62">
      <w:pPr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ветров»(2012), одновременно работаем с </w:t>
      </w:r>
      <w:proofErr w:type="spellStart"/>
      <w:proofErr w:type="gramStart"/>
      <w:r>
        <w:rPr>
          <w:rFonts w:ascii="Arial" w:hAnsi="Arial" w:cs="Arial"/>
          <w:color w:val="252525"/>
          <w:sz w:val="21"/>
          <w:szCs w:val="21"/>
        </w:rPr>
        <w:t>интеллект-картой</w:t>
      </w:r>
      <w:proofErr w:type="spellEnd"/>
      <w:proofErr w:type="gramEnd"/>
    </w:p>
    <w:p w:rsidR="00752D62" w:rsidRPr="00B37C70" w:rsidRDefault="00752D62" w:rsidP="00752D62">
      <w:pPr>
        <w:pStyle w:val="a5"/>
        <w:numPr>
          <w:ilvl w:val="0"/>
          <w:numId w:val="3"/>
        </w:numPr>
        <w:rPr>
          <w:sz w:val="24"/>
          <w:szCs w:val="24"/>
        </w:rPr>
      </w:pPr>
      <w:r w:rsidRPr="009A4D8E">
        <w:rPr>
          <w:b/>
          <w:sz w:val="28"/>
          <w:szCs w:val="28"/>
        </w:rPr>
        <w:t xml:space="preserve">Сообщение учащихся  2 </w:t>
      </w:r>
      <w:proofErr w:type="spellStart"/>
      <w:r w:rsidRPr="009A4D8E">
        <w:rPr>
          <w:b/>
          <w:sz w:val="28"/>
          <w:szCs w:val="28"/>
        </w:rPr>
        <w:t>группы</w:t>
      </w:r>
      <w:proofErr w:type="gramStart"/>
      <w:r w:rsidRPr="009A4D8E">
        <w:rPr>
          <w:b/>
          <w:sz w:val="28"/>
          <w:szCs w:val="28"/>
        </w:rPr>
        <w:t>.</w:t>
      </w:r>
      <w:r w:rsidRPr="009A4D8E">
        <w:rPr>
          <w:b/>
          <w:sz w:val="24"/>
          <w:szCs w:val="24"/>
        </w:rPr>
        <w:t>К</w:t>
      </w:r>
      <w:proofErr w:type="gramEnd"/>
      <w:r w:rsidRPr="009A4D8E">
        <w:rPr>
          <w:b/>
          <w:sz w:val="24"/>
          <w:szCs w:val="24"/>
        </w:rPr>
        <w:t>то</w:t>
      </w:r>
      <w:proofErr w:type="spellEnd"/>
      <w:r w:rsidRPr="009A4D8E">
        <w:rPr>
          <w:b/>
          <w:sz w:val="24"/>
          <w:szCs w:val="24"/>
        </w:rPr>
        <w:t xml:space="preserve"> герои этого произведения?</w:t>
      </w:r>
      <w:r w:rsidRPr="00B37C70">
        <w:rPr>
          <w:sz w:val="24"/>
          <w:szCs w:val="24"/>
        </w:rPr>
        <w:t xml:space="preserve">  ( подростки, оказавшиеся волей судьбы в тайге)</w:t>
      </w:r>
    </w:p>
    <w:p w:rsidR="00752D62" w:rsidRPr="00B37C70" w:rsidRDefault="00752D62" w:rsidP="00752D62">
      <w:pPr>
        <w:pStyle w:val="a5"/>
        <w:numPr>
          <w:ilvl w:val="0"/>
          <w:numId w:val="3"/>
        </w:numPr>
        <w:rPr>
          <w:sz w:val="24"/>
          <w:szCs w:val="24"/>
        </w:rPr>
      </w:pPr>
      <w:r w:rsidRPr="00B37C70">
        <w:rPr>
          <w:sz w:val="24"/>
          <w:szCs w:val="24"/>
        </w:rPr>
        <w:t>Кто главный герой?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proofErr w:type="spellStart"/>
      <w:r w:rsidRPr="00B37C70">
        <w:rPr>
          <w:sz w:val="24"/>
          <w:szCs w:val="24"/>
        </w:rPr>
        <w:t>Перваков</w:t>
      </w:r>
      <w:proofErr w:type="spellEnd"/>
      <w:r w:rsidRPr="00B37C70">
        <w:rPr>
          <w:sz w:val="24"/>
          <w:szCs w:val="24"/>
        </w:rPr>
        <w:t xml:space="preserve"> </w:t>
      </w:r>
      <w:proofErr w:type="spellStart"/>
      <w:r w:rsidRPr="00B37C70">
        <w:rPr>
          <w:sz w:val="24"/>
          <w:szCs w:val="24"/>
        </w:rPr>
        <w:t>Ратмир</w:t>
      </w:r>
      <w:proofErr w:type="spellEnd"/>
      <w:r w:rsidRPr="00B37C70">
        <w:rPr>
          <w:sz w:val="24"/>
          <w:szCs w:val="24"/>
        </w:rPr>
        <w:t xml:space="preserve">  (</w:t>
      </w:r>
      <w:proofErr w:type="spellStart"/>
      <w:r w:rsidRPr="00B37C70">
        <w:rPr>
          <w:sz w:val="24"/>
          <w:szCs w:val="24"/>
        </w:rPr>
        <w:t>Рат</w:t>
      </w:r>
      <w:proofErr w:type="spellEnd"/>
      <w:r w:rsidRPr="00B37C70">
        <w:rPr>
          <w:sz w:val="24"/>
          <w:szCs w:val="24"/>
        </w:rPr>
        <w:t>)– настоящий казак, местный житель, проводник ребят. Он с малых лет знает тайгу, вместе с родителями бывал там не раз. Именно тайга и забрала его родителей: отца нашли убитым, а мать исчезла.</w:t>
      </w:r>
    </w:p>
    <w:p w:rsidR="00752D62" w:rsidRPr="00B37C70" w:rsidRDefault="00752D62" w:rsidP="00752D62">
      <w:pPr>
        <w:pStyle w:val="a5"/>
        <w:numPr>
          <w:ilvl w:val="0"/>
          <w:numId w:val="3"/>
        </w:numPr>
        <w:rPr>
          <w:sz w:val="24"/>
          <w:szCs w:val="24"/>
        </w:rPr>
      </w:pPr>
      <w:r w:rsidRPr="00B37C70">
        <w:rPr>
          <w:sz w:val="24"/>
          <w:szCs w:val="24"/>
        </w:rPr>
        <w:t>Кого он ведёт в тайгу?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 xml:space="preserve"> </w:t>
      </w:r>
      <w:proofErr w:type="spellStart"/>
      <w:r w:rsidRPr="00B37C70">
        <w:rPr>
          <w:sz w:val="24"/>
          <w:szCs w:val="24"/>
        </w:rPr>
        <w:t>Перваков</w:t>
      </w:r>
      <w:proofErr w:type="spellEnd"/>
      <w:r w:rsidRPr="00B37C70">
        <w:rPr>
          <w:sz w:val="24"/>
          <w:szCs w:val="24"/>
        </w:rPr>
        <w:t xml:space="preserve"> Егор, его брат, учится в Лондоне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proofErr w:type="spellStart"/>
      <w:r w:rsidRPr="00B37C70">
        <w:rPr>
          <w:sz w:val="24"/>
          <w:szCs w:val="24"/>
        </w:rPr>
        <w:t>Света-Синта</w:t>
      </w:r>
      <w:proofErr w:type="spellEnd"/>
      <w:r w:rsidRPr="00B37C70">
        <w:rPr>
          <w:sz w:val="24"/>
          <w:szCs w:val="24"/>
        </w:rPr>
        <w:t xml:space="preserve">, влюблённая в Егора, 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 xml:space="preserve">Сашка, верный друг, мечтающий  поступить учиться в рязанское десантное </w:t>
      </w:r>
      <w:proofErr w:type="spellStart"/>
      <w:r w:rsidRPr="00B37C70">
        <w:rPr>
          <w:sz w:val="24"/>
          <w:szCs w:val="24"/>
        </w:rPr>
        <w:t>училище</w:t>
      </w:r>
      <w:proofErr w:type="gramStart"/>
      <w:r w:rsidRPr="00B37C70">
        <w:rPr>
          <w:sz w:val="24"/>
          <w:szCs w:val="24"/>
        </w:rPr>
        <w:t>,к</w:t>
      </w:r>
      <w:proofErr w:type="gramEnd"/>
      <w:r w:rsidRPr="00B37C70">
        <w:rPr>
          <w:sz w:val="24"/>
          <w:szCs w:val="24"/>
        </w:rPr>
        <w:t>ак</w:t>
      </w:r>
      <w:proofErr w:type="spellEnd"/>
      <w:r w:rsidRPr="00B37C70">
        <w:rPr>
          <w:sz w:val="24"/>
          <w:szCs w:val="24"/>
        </w:rPr>
        <w:t xml:space="preserve"> его отец.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proofErr w:type="spellStart"/>
      <w:r w:rsidRPr="00B37C70">
        <w:rPr>
          <w:sz w:val="24"/>
          <w:szCs w:val="24"/>
        </w:rPr>
        <w:t>Ксанка</w:t>
      </w:r>
      <w:proofErr w:type="spellEnd"/>
      <w:r w:rsidRPr="00B37C70">
        <w:rPr>
          <w:sz w:val="24"/>
          <w:szCs w:val="24"/>
        </w:rPr>
        <w:t xml:space="preserve"> </w:t>
      </w:r>
      <w:proofErr w:type="spellStart"/>
      <w:r w:rsidRPr="00B37C70">
        <w:rPr>
          <w:sz w:val="24"/>
          <w:szCs w:val="24"/>
        </w:rPr>
        <w:t>Барджиева</w:t>
      </w:r>
      <w:proofErr w:type="spellEnd"/>
      <w:r w:rsidRPr="00B37C70">
        <w:rPr>
          <w:sz w:val="24"/>
          <w:szCs w:val="24"/>
        </w:rPr>
        <w:t xml:space="preserve">, настоящий друг </w:t>
      </w:r>
      <w:proofErr w:type="spellStart"/>
      <w:r w:rsidRPr="00B37C70">
        <w:rPr>
          <w:sz w:val="24"/>
          <w:szCs w:val="24"/>
        </w:rPr>
        <w:t>Рата</w:t>
      </w:r>
      <w:proofErr w:type="spellEnd"/>
    </w:p>
    <w:p w:rsidR="00752D62" w:rsidRPr="00B37C70" w:rsidRDefault="00752D62" w:rsidP="00752D62">
      <w:pPr>
        <w:pStyle w:val="a5"/>
        <w:numPr>
          <w:ilvl w:val="0"/>
          <w:numId w:val="3"/>
        </w:numPr>
        <w:rPr>
          <w:sz w:val="24"/>
          <w:szCs w:val="24"/>
        </w:rPr>
      </w:pPr>
      <w:r w:rsidRPr="00B37C70">
        <w:rPr>
          <w:sz w:val="24"/>
          <w:szCs w:val="24"/>
        </w:rPr>
        <w:t>Понимаем ли мы</w:t>
      </w:r>
      <w:proofErr w:type="gramStart"/>
      <w:r w:rsidRPr="00B37C70">
        <w:rPr>
          <w:sz w:val="24"/>
          <w:szCs w:val="24"/>
        </w:rPr>
        <w:t xml:space="preserve"> ,</w:t>
      </w:r>
      <w:proofErr w:type="gramEnd"/>
      <w:r w:rsidRPr="00B37C70">
        <w:rPr>
          <w:sz w:val="24"/>
          <w:szCs w:val="24"/>
        </w:rPr>
        <w:t xml:space="preserve"> зачем подростки отправились в трудное путешествие? Когда это раскроется?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>Позже мы узнаём</w:t>
      </w:r>
      <w:proofErr w:type="gramStart"/>
      <w:r w:rsidRPr="00B37C70">
        <w:rPr>
          <w:sz w:val="24"/>
          <w:szCs w:val="24"/>
        </w:rPr>
        <w:t xml:space="preserve"> ,</w:t>
      </w:r>
      <w:proofErr w:type="gramEnd"/>
      <w:r w:rsidRPr="00B37C70">
        <w:rPr>
          <w:sz w:val="24"/>
          <w:szCs w:val="24"/>
        </w:rPr>
        <w:t xml:space="preserve"> что всё это затеял двоюродный брат </w:t>
      </w:r>
      <w:proofErr w:type="spellStart"/>
      <w:r w:rsidRPr="00B37C70">
        <w:rPr>
          <w:sz w:val="24"/>
          <w:szCs w:val="24"/>
        </w:rPr>
        <w:t>Перваков</w:t>
      </w:r>
      <w:proofErr w:type="spellEnd"/>
      <w:r w:rsidRPr="00B37C70">
        <w:rPr>
          <w:sz w:val="24"/>
          <w:szCs w:val="24"/>
        </w:rPr>
        <w:t xml:space="preserve"> Егор, он нашёл в документах деда указание места, где спрятано золото колчака, о котором сложены легенды. Егор хочет иметь всё, и в этом ему поможет золото.</w:t>
      </w:r>
    </w:p>
    <w:p w:rsidR="00752D62" w:rsidRPr="003C40AA" w:rsidRDefault="00752D62" w:rsidP="00752D62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3C40AA">
        <w:rPr>
          <w:b/>
          <w:sz w:val="28"/>
          <w:szCs w:val="28"/>
        </w:rPr>
        <w:t xml:space="preserve">Выступление </w:t>
      </w:r>
      <w:r>
        <w:rPr>
          <w:b/>
          <w:sz w:val="28"/>
          <w:szCs w:val="28"/>
        </w:rPr>
        <w:t xml:space="preserve"> учащихся 3</w:t>
      </w:r>
      <w:r w:rsidRPr="003C40AA">
        <w:rPr>
          <w:b/>
          <w:sz w:val="28"/>
          <w:szCs w:val="28"/>
        </w:rPr>
        <w:t xml:space="preserve"> группы. </w:t>
      </w:r>
    </w:p>
    <w:p w:rsidR="00752D62" w:rsidRPr="003C40AA" w:rsidRDefault="00752D62" w:rsidP="00752D62">
      <w:pPr>
        <w:pStyle w:val="a5"/>
        <w:rPr>
          <w:b/>
          <w:sz w:val="28"/>
          <w:szCs w:val="28"/>
        </w:rPr>
      </w:pPr>
      <w:r w:rsidRPr="003C40AA">
        <w:rPr>
          <w:b/>
          <w:sz w:val="28"/>
          <w:szCs w:val="28"/>
        </w:rPr>
        <w:t>Какие испытания выпали на долю подростков?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Весь класс использует</w:t>
      </w:r>
      <w:r w:rsidRPr="00B37C70">
        <w:rPr>
          <w:rFonts w:ascii="Arial" w:hAnsi="Arial" w:cs="Arial"/>
          <w:b/>
          <w:bCs/>
          <w:color w:val="000000"/>
          <w:sz w:val="24"/>
          <w:szCs w:val="24"/>
        </w:rPr>
        <w:t xml:space="preserve"> прием «составление кластера»</w:t>
      </w:r>
    </w:p>
    <w:p w:rsidR="00752D62" w:rsidRPr="00B37C70" w:rsidRDefault="00752D62" w:rsidP="00752D62">
      <w:pPr>
        <w:pStyle w:val="a4"/>
        <w:shd w:val="clear" w:color="auto" w:fill="FFFFFF"/>
        <w:spacing w:line="315" w:lineRule="atLeast"/>
        <w:rPr>
          <w:rFonts w:ascii="Arial" w:hAnsi="Arial" w:cs="Arial"/>
          <w:color w:val="000000"/>
        </w:rPr>
      </w:pPr>
      <w:r w:rsidRPr="00B37C70">
        <w:rPr>
          <w:rFonts w:ascii="Arial" w:hAnsi="Arial" w:cs="Arial"/>
          <w:color w:val="000000"/>
        </w:rPr>
        <w:t xml:space="preserve"> </w:t>
      </w:r>
      <w:proofErr w:type="gramStart"/>
      <w:r w:rsidRPr="00B37C70">
        <w:rPr>
          <w:rFonts w:ascii="Arial" w:hAnsi="Arial" w:cs="Arial"/>
          <w:color w:val="000000"/>
        </w:rPr>
        <w:t>(  Кластер – это графическая организация материала, показывающая смысловые поля того или иного понятия.</w:t>
      </w:r>
      <w:proofErr w:type="gramEnd"/>
      <w:r w:rsidRPr="00B37C70">
        <w:rPr>
          <w:rFonts w:ascii="Arial" w:hAnsi="Arial" w:cs="Arial"/>
          <w:color w:val="000000"/>
        </w:rPr>
        <w:t xml:space="preserve"> Слово кластер в переводе означает «пучок, созвездие».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 </w:t>
      </w:r>
      <w:proofErr w:type="gramStart"/>
      <w:r w:rsidRPr="00B37C70">
        <w:rPr>
          <w:rFonts w:ascii="Arial" w:hAnsi="Arial" w:cs="Arial"/>
          <w:b/>
          <w:i/>
          <w:color w:val="000000"/>
        </w:rPr>
        <w:t>В нашем случае ключевое слово – испытания</w:t>
      </w:r>
      <w:r w:rsidRPr="00B37C70">
        <w:rPr>
          <w:rFonts w:ascii="Arial" w:hAnsi="Arial" w:cs="Arial"/>
          <w:color w:val="000000"/>
        </w:rPr>
        <w:t>)</w:t>
      </w:r>
      <w:proofErr w:type="gramEnd"/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lastRenderedPageBreak/>
        <w:t>- авиакатастрофа,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>- умение ужиться в тайге в своём микромире, не опуститься до скандалов и выяснения отношений,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 xml:space="preserve">-преодолеть трудности в тайге (Урман – гиблое место в тайге, даже живности нет никакой, а </w:t>
      </w:r>
      <w:proofErr w:type="gramStart"/>
      <w:r w:rsidRPr="00B37C70">
        <w:rPr>
          <w:sz w:val="24"/>
          <w:szCs w:val="24"/>
        </w:rPr>
        <w:t>значит</w:t>
      </w:r>
      <w:proofErr w:type="gramEnd"/>
      <w:r w:rsidRPr="00B37C70">
        <w:rPr>
          <w:sz w:val="24"/>
          <w:szCs w:val="24"/>
        </w:rPr>
        <w:t xml:space="preserve"> нет возможности добыть провизии),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>*верховой пожар.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 xml:space="preserve">*затопление горным озером, когда Егор спасает </w:t>
      </w:r>
      <w:proofErr w:type="spellStart"/>
      <w:r w:rsidRPr="00B37C70">
        <w:rPr>
          <w:sz w:val="24"/>
          <w:szCs w:val="24"/>
        </w:rPr>
        <w:t>Ксанку</w:t>
      </w:r>
      <w:proofErr w:type="spellEnd"/>
      <w:r w:rsidRPr="00B37C70">
        <w:rPr>
          <w:sz w:val="24"/>
          <w:szCs w:val="24"/>
        </w:rPr>
        <w:t xml:space="preserve"> от гибели,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>*тяжёлый страх,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>*встреча с хунхузам</w:t>
      </w:r>
      <w:proofErr w:type="gramStart"/>
      <w:r w:rsidRPr="00B37C70">
        <w:rPr>
          <w:sz w:val="24"/>
          <w:szCs w:val="24"/>
        </w:rPr>
        <w:t>и(</w:t>
      </w:r>
      <w:proofErr w:type="gramEnd"/>
      <w:r w:rsidRPr="00B37C70">
        <w:rPr>
          <w:sz w:val="24"/>
          <w:szCs w:val="24"/>
        </w:rPr>
        <w:t xml:space="preserve"> китайскими бандитами, которые терроризировали в течение столетий местное население),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>*встреча с человекоподобными тварями,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>- нашли золото Колчака. Что делать с ним? (Это серьёзное испытание на прочность),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 xml:space="preserve">- </w:t>
      </w:r>
      <w:proofErr w:type="spellStart"/>
      <w:r w:rsidRPr="00B37C70">
        <w:rPr>
          <w:sz w:val="24"/>
          <w:szCs w:val="24"/>
        </w:rPr>
        <w:t>Ратмир</w:t>
      </w:r>
      <w:proofErr w:type="spellEnd"/>
      <w:r w:rsidRPr="00B37C70">
        <w:rPr>
          <w:sz w:val="24"/>
          <w:szCs w:val="24"/>
        </w:rPr>
        <w:t xml:space="preserve"> видит останки отца. Позже встречает мать, которая потеряла память  после нападения хунхузов и жила в тайге, ей помогали волки, а она им,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>- встреча с милицией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</w:p>
    <w:p w:rsidR="00752D62" w:rsidRPr="009A4D8E" w:rsidRDefault="00752D62" w:rsidP="00752D62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9A4D8E">
        <w:rPr>
          <w:b/>
          <w:sz w:val="28"/>
          <w:szCs w:val="28"/>
        </w:rPr>
        <w:t>Выступление 4 группы.</w:t>
      </w:r>
      <w:r>
        <w:rPr>
          <w:b/>
          <w:sz w:val="28"/>
          <w:szCs w:val="28"/>
        </w:rPr>
        <w:t xml:space="preserve"> </w:t>
      </w:r>
      <w:r w:rsidRPr="009A4D8E">
        <w:rPr>
          <w:b/>
          <w:sz w:val="28"/>
          <w:szCs w:val="28"/>
        </w:rPr>
        <w:t>Были ли помощники у ребят?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 xml:space="preserve">Дух леса </w:t>
      </w:r>
      <w:proofErr w:type="spellStart"/>
      <w:r w:rsidRPr="00B37C70">
        <w:rPr>
          <w:sz w:val="24"/>
          <w:szCs w:val="24"/>
        </w:rPr>
        <w:t>Кайгук</w:t>
      </w:r>
      <w:proofErr w:type="spellEnd"/>
      <w:r w:rsidRPr="00B37C70">
        <w:rPr>
          <w:sz w:val="24"/>
          <w:szCs w:val="24"/>
        </w:rPr>
        <w:t>,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 xml:space="preserve">местный  старик бурят, 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 xml:space="preserve">кто-то  неизвестный спас от хунхузов (позже они </w:t>
      </w:r>
      <w:proofErr w:type="spellStart"/>
      <w:r w:rsidRPr="00B37C70">
        <w:rPr>
          <w:sz w:val="24"/>
          <w:szCs w:val="24"/>
        </w:rPr>
        <w:t>поняли</w:t>
      </w:r>
      <w:proofErr w:type="gramStart"/>
      <w:r w:rsidRPr="00B37C70">
        <w:rPr>
          <w:sz w:val="24"/>
          <w:szCs w:val="24"/>
        </w:rPr>
        <w:t>,т</w:t>
      </w:r>
      <w:proofErr w:type="gramEnd"/>
      <w:r w:rsidRPr="00B37C70">
        <w:rPr>
          <w:sz w:val="24"/>
          <w:szCs w:val="24"/>
        </w:rPr>
        <w:t>о</w:t>
      </w:r>
      <w:proofErr w:type="spellEnd"/>
      <w:r w:rsidRPr="00B37C70">
        <w:rPr>
          <w:sz w:val="24"/>
          <w:szCs w:val="24"/>
        </w:rPr>
        <w:t xml:space="preserve"> это была мать </w:t>
      </w:r>
      <w:proofErr w:type="spellStart"/>
      <w:r w:rsidRPr="00B37C70">
        <w:rPr>
          <w:sz w:val="24"/>
          <w:szCs w:val="24"/>
        </w:rPr>
        <w:t>Рата</w:t>
      </w:r>
      <w:proofErr w:type="spellEnd"/>
      <w:r w:rsidRPr="00B37C70">
        <w:rPr>
          <w:sz w:val="24"/>
          <w:szCs w:val="24"/>
        </w:rPr>
        <w:t xml:space="preserve">), </w:t>
      </w:r>
    </w:p>
    <w:p w:rsidR="00752D62" w:rsidRDefault="00752D62" w:rsidP="00752D62">
      <w:pPr>
        <w:pStyle w:val="a5"/>
        <w:rPr>
          <w:sz w:val="24"/>
          <w:szCs w:val="24"/>
        </w:rPr>
      </w:pPr>
      <w:r w:rsidRPr="00B37C70">
        <w:rPr>
          <w:sz w:val="24"/>
          <w:szCs w:val="24"/>
        </w:rPr>
        <w:t>стая волков спасла от человекоподобных тварей</w:t>
      </w:r>
    </w:p>
    <w:p w:rsidR="00752D62" w:rsidRDefault="00752D62" w:rsidP="00752D62">
      <w:pPr>
        <w:pStyle w:val="a5"/>
        <w:rPr>
          <w:sz w:val="24"/>
          <w:szCs w:val="24"/>
        </w:rPr>
      </w:pPr>
    </w:p>
    <w:p w:rsidR="00752D62" w:rsidRPr="009A4D8E" w:rsidRDefault="00752D62" w:rsidP="00752D62">
      <w:pPr>
        <w:pStyle w:val="a5"/>
        <w:rPr>
          <w:b/>
          <w:sz w:val="28"/>
          <w:szCs w:val="28"/>
        </w:rPr>
      </w:pPr>
      <w:r w:rsidRPr="009A4D8E">
        <w:rPr>
          <w:b/>
          <w:sz w:val="28"/>
          <w:szCs w:val="28"/>
        </w:rPr>
        <w:t>Выступление учащихся  5 группы</w:t>
      </w:r>
    </w:p>
    <w:p w:rsidR="00752D62" w:rsidRDefault="00752D62" w:rsidP="00752D62">
      <w:pPr>
        <w:pStyle w:val="a5"/>
        <w:numPr>
          <w:ilvl w:val="0"/>
          <w:numId w:val="3"/>
        </w:numPr>
        <w:rPr>
          <w:sz w:val="24"/>
          <w:szCs w:val="24"/>
        </w:rPr>
      </w:pPr>
      <w:r w:rsidRPr="00B37C70">
        <w:rPr>
          <w:sz w:val="24"/>
          <w:szCs w:val="24"/>
        </w:rPr>
        <w:t>Достойно ли вышли ребята из этих испытаний? Что помогало им преодолеть все испытания?  (Подлинная дружба, взаимовыручка, ответственность)</w:t>
      </w:r>
    </w:p>
    <w:p w:rsidR="00752D62" w:rsidRPr="00B37C70" w:rsidRDefault="00752D62" w:rsidP="00752D62">
      <w:pPr>
        <w:pStyle w:val="a5"/>
        <w:rPr>
          <w:sz w:val="24"/>
          <w:szCs w:val="24"/>
        </w:rPr>
      </w:pPr>
    </w:p>
    <w:p w:rsidR="00752D62" w:rsidRPr="00B37C70" w:rsidRDefault="00752D62" w:rsidP="00752D62">
      <w:pPr>
        <w:pStyle w:val="a5"/>
        <w:numPr>
          <w:ilvl w:val="0"/>
          <w:numId w:val="3"/>
        </w:numPr>
        <w:rPr>
          <w:sz w:val="24"/>
          <w:szCs w:val="24"/>
        </w:rPr>
      </w:pPr>
      <w:r w:rsidRPr="00B37C70">
        <w:rPr>
          <w:sz w:val="24"/>
          <w:szCs w:val="24"/>
        </w:rPr>
        <w:t xml:space="preserve">Как мы можем обобщить всё сказанное, какие идеи автора мы увидели в этом очень </w:t>
      </w:r>
      <w:proofErr w:type="spellStart"/>
      <w:r w:rsidRPr="00B37C70">
        <w:rPr>
          <w:sz w:val="24"/>
          <w:szCs w:val="24"/>
        </w:rPr>
        <w:t>интерсном</w:t>
      </w:r>
      <w:proofErr w:type="spellEnd"/>
      <w:r w:rsidRPr="00B37C70">
        <w:rPr>
          <w:sz w:val="24"/>
          <w:szCs w:val="24"/>
        </w:rPr>
        <w:t xml:space="preserve"> произведении?</w:t>
      </w:r>
    </w:p>
    <w:p w:rsidR="00752D62" w:rsidRPr="00B37C70" w:rsidRDefault="00752D62" w:rsidP="00752D62">
      <w:pPr>
        <w:ind w:left="360"/>
        <w:rPr>
          <w:sz w:val="24"/>
          <w:szCs w:val="24"/>
        </w:rPr>
      </w:pPr>
      <w:r w:rsidRPr="00B37C70">
        <w:rPr>
          <w:sz w:val="24"/>
          <w:szCs w:val="24"/>
        </w:rPr>
        <w:t xml:space="preserve">    Эта книга Олега Верещагина написана для  современной молодёжи и о молодёжи. О тех ребятах, которые уже знают, что всё в жизни нужно </w:t>
      </w:r>
      <w:proofErr w:type="spellStart"/>
      <w:r w:rsidRPr="00B37C70">
        <w:rPr>
          <w:sz w:val="24"/>
          <w:szCs w:val="24"/>
        </w:rPr>
        <w:t>зараьбатывать</w:t>
      </w:r>
      <w:proofErr w:type="spellEnd"/>
      <w:r w:rsidRPr="00B37C70">
        <w:rPr>
          <w:sz w:val="24"/>
          <w:szCs w:val="24"/>
        </w:rPr>
        <w:t xml:space="preserve"> самому, что честь надо беречь смолоду, что совесть – это самое главное в человеке, что мужество и отвага – это совершенно нормальные качества нормальных мужчин и женщин. </w:t>
      </w:r>
    </w:p>
    <w:p w:rsidR="00752D62" w:rsidRPr="00B37C70" w:rsidRDefault="00752D62" w:rsidP="00752D62">
      <w:pPr>
        <w:ind w:left="360"/>
        <w:rPr>
          <w:sz w:val="24"/>
          <w:szCs w:val="24"/>
        </w:rPr>
      </w:pPr>
      <w:r w:rsidRPr="00B37C70">
        <w:rPr>
          <w:sz w:val="24"/>
          <w:szCs w:val="24"/>
        </w:rPr>
        <w:t xml:space="preserve"> Автор  показывает, как в трудных ситуациях человек делает свой нравственный выбор, который определяет дальнейшую жизнь. Ребята сделали свой выбор. Настоящая дружба и взаимовыручка – вот</w:t>
      </w:r>
      <w:proofErr w:type="gramStart"/>
      <w:r w:rsidRPr="00B37C70">
        <w:rPr>
          <w:sz w:val="24"/>
          <w:szCs w:val="24"/>
        </w:rPr>
        <w:t xml:space="preserve"> ,</w:t>
      </w:r>
      <w:proofErr w:type="gramEnd"/>
      <w:r w:rsidRPr="00B37C70">
        <w:rPr>
          <w:sz w:val="24"/>
          <w:szCs w:val="24"/>
        </w:rPr>
        <w:t xml:space="preserve">что спасает человека и делает каждого настоящим человеком. </w:t>
      </w:r>
      <w:r>
        <w:rPr>
          <w:sz w:val="24"/>
          <w:szCs w:val="24"/>
        </w:rPr>
        <w:t>Любовь должна быть чистой, подлинной. Только тогда два человека обретут своё счастье.</w:t>
      </w:r>
    </w:p>
    <w:p w:rsidR="00752D62" w:rsidRDefault="00752D62" w:rsidP="00752D62">
      <w:pPr>
        <w:ind w:left="360"/>
        <w:rPr>
          <w:sz w:val="24"/>
          <w:szCs w:val="24"/>
        </w:rPr>
      </w:pPr>
      <w:r w:rsidRPr="00B37C70">
        <w:rPr>
          <w:sz w:val="24"/>
          <w:szCs w:val="24"/>
        </w:rPr>
        <w:t xml:space="preserve">    Олег Верещагин очень неназойливо, без нравоучений напоминает подрастающему поколению, что семья – главная опора человека, что Родина у человека одна, надо уметь её любить и служить ей, невзирая ни на что.</w:t>
      </w:r>
    </w:p>
    <w:p w:rsidR="00752D62" w:rsidRPr="00B37C70" w:rsidRDefault="00752D62" w:rsidP="00752D62">
      <w:pPr>
        <w:ind w:left="360"/>
        <w:rPr>
          <w:sz w:val="24"/>
          <w:szCs w:val="24"/>
        </w:rPr>
      </w:pPr>
    </w:p>
    <w:p w:rsidR="00752D62" w:rsidRPr="00B37C70" w:rsidRDefault="00752D62" w:rsidP="00752D62">
      <w:pPr>
        <w:spacing w:after="0" w:line="240" w:lineRule="auto"/>
        <w:ind w:left="-420"/>
        <w:rPr>
          <w:sz w:val="24"/>
          <w:szCs w:val="24"/>
        </w:rPr>
      </w:pPr>
      <w:r w:rsidRPr="00B37C70">
        <w:rPr>
          <w:b/>
          <w:sz w:val="24"/>
          <w:szCs w:val="24"/>
        </w:rPr>
        <w:t>4.Стадия рефлексии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авершающая стадия проекта</w:t>
      </w:r>
      <w:r w:rsidRPr="00B37C7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752D62" w:rsidRPr="00B37C70" w:rsidRDefault="00752D62" w:rsidP="00752D62">
      <w:pPr>
        <w:ind w:left="-420"/>
        <w:rPr>
          <w:sz w:val="24"/>
          <w:szCs w:val="24"/>
        </w:rPr>
      </w:pPr>
      <w:r w:rsidRPr="00B37C70">
        <w:rPr>
          <w:sz w:val="24"/>
          <w:szCs w:val="24"/>
        </w:rPr>
        <w:t>На стадии рефлексии проводится групповая творческая работа:</w:t>
      </w:r>
    </w:p>
    <w:p w:rsidR="00752D62" w:rsidRDefault="00752D62" w:rsidP="00752D62">
      <w:pPr>
        <w:ind w:left="-420"/>
        <w:rPr>
          <w:sz w:val="24"/>
          <w:szCs w:val="24"/>
        </w:rPr>
      </w:pPr>
      <w:r w:rsidRPr="00B37C70">
        <w:rPr>
          <w:sz w:val="24"/>
          <w:szCs w:val="24"/>
        </w:rPr>
        <w:t>- Подготовить иллюстрации к рассказу.</w:t>
      </w:r>
    </w:p>
    <w:p w:rsidR="00752D62" w:rsidRPr="00B37C70" w:rsidRDefault="00752D62" w:rsidP="00752D62">
      <w:pPr>
        <w:ind w:left="-420"/>
        <w:rPr>
          <w:sz w:val="24"/>
          <w:szCs w:val="24"/>
        </w:rPr>
      </w:pPr>
      <w:r>
        <w:rPr>
          <w:sz w:val="24"/>
          <w:szCs w:val="24"/>
        </w:rPr>
        <w:t>-Оформить интеллект-карту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52D62" w:rsidRDefault="00752D62" w:rsidP="00752D62">
      <w:pPr>
        <w:ind w:left="-420"/>
        <w:rPr>
          <w:sz w:val="24"/>
          <w:szCs w:val="24"/>
        </w:rPr>
      </w:pPr>
      <w:r w:rsidRPr="00B37C70">
        <w:rPr>
          <w:sz w:val="24"/>
          <w:szCs w:val="24"/>
        </w:rPr>
        <w:t xml:space="preserve">Написать </w:t>
      </w:r>
      <w:proofErr w:type="spellStart"/>
      <w:r w:rsidRPr="00B37C70">
        <w:rPr>
          <w:sz w:val="24"/>
          <w:szCs w:val="24"/>
        </w:rPr>
        <w:t>сенквейн</w:t>
      </w:r>
      <w:proofErr w:type="spellEnd"/>
    </w:p>
    <w:p w:rsidR="00752D62" w:rsidRPr="009F0E1A" w:rsidRDefault="00752D62" w:rsidP="00752D62">
      <w:pPr>
        <w:ind w:left="-420"/>
        <w:rPr>
          <w:b/>
          <w:sz w:val="24"/>
          <w:szCs w:val="24"/>
        </w:rPr>
      </w:pPr>
      <w:r w:rsidRPr="009F0E1A">
        <w:rPr>
          <w:b/>
          <w:sz w:val="24"/>
          <w:szCs w:val="24"/>
        </w:rPr>
        <w:t>Дружба</w:t>
      </w:r>
    </w:p>
    <w:p w:rsidR="00752D62" w:rsidRDefault="00752D62" w:rsidP="00752D62">
      <w:pPr>
        <w:ind w:left="-420"/>
        <w:rPr>
          <w:sz w:val="24"/>
          <w:szCs w:val="24"/>
        </w:rPr>
      </w:pPr>
      <w:r>
        <w:rPr>
          <w:sz w:val="24"/>
          <w:szCs w:val="24"/>
        </w:rPr>
        <w:t>Истинная, преданная</w:t>
      </w:r>
    </w:p>
    <w:p w:rsidR="00752D62" w:rsidRDefault="00752D62" w:rsidP="00752D62">
      <w:pPr>
        <w:ind w:left="-420"/>
        <w:rPr>
          <w:sz w:val="24"/>
          <w:szCs w:val="24"/>
        </w:rPr>
      </w:pPr>
      <w:r>
        <w:rPr>
          <w:sz w:val="24"/>
          <w:szCs w:val="24"/>
        </w:rPr>
        <w:t>Обязывает, помогает, спасает</w:t>
      </w:r>
    </w:p>
    <w:p w:rsidR="00752D62" w:rsidRDefault="00752D62" w:rsidP="00752D62">
      <w:pPr>
        <w:ind w:left="-420"/>
        <w:rPr>
          <w:sz w:val="24"/>
          <w:szCs w:val="24"/>
        </w:rPr>
      </w:pPr>
      <w:r>
        <w:rPr>
          <w:sz w:val="24"/>
          <w:szCs w:val="24"/>
        </w:rPr>
        <w:t>Друг познаётся в беде</w:t>
      </w:r>
    </w:p>
    <w:p w:rsidR="00752D62" w:rsidRPr="00B37C70" w:rsidRDefault="00752D62" w:rsidP="00752D62">
      <w:pPr>
        <w:ind w:left="-420"/>
        <w:rPr>
          <w:sz w:val="24"/>
          <w:szCs w:val="24"/>
        </w:rPr>
      </w:pPr>
      <w:r w:rsidRPr="009F0E1A">
        <w:rPr>
          <w:b/>
          <w:sz w:val="24"/>
          <w:szCs w:val="24"/>
        </w:rPr>
        <w:t xml:space="preserve">Братство </w:t>
      </w:r>
      <w:r>
        <w:rPr>
          <w:sz w:val="24"/>
          <w:szCs w:val="24"/>
        </w:rPr>
        <w:t>(товарищество, единство)</w:t>
      </w:r>
    </w:p>
    <w:p w:rsidR="00752D62" w:rsidRPr="00B37C70" w:rsidRDefault="00752D62" w:rsidP="00752D62">
      <w:pPr>
        <w:ind w:left="-420"/>
        <w:rPr>
          <w:b/>
          <w:sz w:val="24"/>
          <w:szCs w:val="24"/>
        </w:rPr>
      </w:pPr>
    </w:p>
    <w:p w:rsidR="00752D62" w:rsidRPr="00B37C70" w:rsidRDefault="00752D62" w:rsidP="00752D62">
      <w:pPr>
        <w:ind w:left="-420"/>
        <w:jc w:val="center"/>
        <w:rPr>
          <w:b/>
          <w:sz w:val="24"/>
          <w:szCs w:val="24"/>
        </w:rPr>
      </w:pPr>
      <w:r w:rsidRPr="00B37C70">
        <w:rPr>
          <w:b/>
          <w:sz w:val="24"/>
          <w:szCs w:val="24"/>
        </w:rPr>
        <w:t>Справедливость</w:t>
      </w:r>
    </w:p>
    <w:p w:rsidR="00752D62" w:rsidRPr="00B37C70" w:rsidRDefault="00752D62" w:rsidP="00752D62">
      <w:pPr>
        <w:ind w:left="-420"/>
        <w:jc w:val="center"/>
        <w:rPr>
          <w:sz w:val="24"/>
          <w:szCs w:val="24"/>
        </w:rPr>
      </w:pPr>
      <w:r w:rsidRPr="00B37C70">
        <w:rPr>
          <w:sz w:val="24"/>
          <w:szCs w:val="24"/>
        </w:rPr>
        <w:t>Нарушенная, волнующая</w:t>
      </w:r>
    </w:p>
    <w:p w:rsidR="00752D62" w:rsidRPr="00B37C70" w:rsidRDefault="00752D62" w:rsidP="00752D62">
      <w:pPr>
        <w:ind w:left="-420"/>
        <w:jc w:val="center"/>
        <w:rPr>
          <w:sz w:val="24"/>
          <w:szCs w:val="24"/>
        </w:rPr>
      </w:pPr>
      <w:r w:rsidRPr="00B37C70">
        <w:rPr>
          <w:sz w:val="24"/>
          <w:szCs w:val="24"/>
        </w:rPr>
        <w:t>Тревожит, беспокоит, обязывает</w:t>
      </w:r>
    </w:p>
    <w:p w:rsidR="00752D62" w:rsidRPr="00B37C70" w:rsidRDefault="00752D62" w:rsidP="00752D62">
      <w:pPr>
        <w:ind w:left="-420"/>
        <w:jc w:val="center"/>
        <w:rPr>
          <w:sz w:val="24"/>
          <w:szCs w:val="24"/>
        </w:rPr>
      </w:pPr>
      <w:r w:rsidRPr="00B37C70">
        <w:rPr>
          <w:sz w:val="24"/>
          <w:szCs w:val="24"/>
        </w:rPr>
        <w:t xml:space="preserve"> Человек должен поступать по справедливости</w:t>
      </w:r>
    </w:p>
    <w:p w:rsidR="00752D62" w:rsidRPr="00B37C70" w:rsidRDefault="00752D62" w:rsidP="00752D62">
      <w:pPr>
        <w:ind w:left="-420"/>
        <w:jc w:val="center"/>
        <w:rPr>
          <w:b/>
          <w:sz w:val="24"/>
          <w:szCs w:val="24"/>
        </w:rPr>
      </w:pPr>
      <w:r w:rsidRPr="00B37C70">
        <w:rPr>
          <w:b/>
          <w:sz w:val="24"/>
          <w:szCs w:val="24"/>
        </w:rPr>
        <w:t>Правота</w:t>
      </w:r>
    </w:p>
    <w:p w:rsidR="00752D62" w:rsidRPr="00B37C70" w:rsidRDefault="00752D62" w:rsidP="00752D62">
      <w:pPr>
        <w:rPr>
          <w:sz w:val="24"/>
          <w:szCs w:val="24"/>
        </w:rPr>
      </w:pPr>
    </w:p>
    <w:p w:rsidR="00752D62" w:rsidRPr="00B37C70" w:rsidRDefault="00752D62" w:rsidP="00752D62">
      <w:pPr>
        <w:ind w:left="-420"/>
        <w:rPr>
          <w:sz w:val="24"/>
          <w:szCs w:val="24"/>
        </w:rPr>
      </w:pPr>
      <w:r>
        <w:rPr>
          <w:sz w:val="24"/>
          <w:szCs w:val="24"/>
        </w:rPr>
        <w:t>Индивидуальное задание:</w:t>
      </w:r>
    </w:p>
    <w:p w:rsidR="00752D62" w:rsidRPr="00B37C70" w:rsidRDefault="00752D62" w:rsidP="00752D62">
      <w:pPr>
        <w:ind w:left="-420"/>
        <w:rPr>
          <w:sz w:val="24"/>
          <w:szCs w:val="24"/>
        </w:rPr>
      </w:pPr>
      <w:r>
        <w:rPr>
          <w:sz w:val="24"/>
          <w:szCs w:val="24"/>
        </w:rPr>
        <w:t>- Написать отзыв о повести</w:t>
      </w:r>
    </w:p>
    <w:p w:rsidR="00752D62" w:rsidRPr="00B37C70" w:rsidRDefault="00752D62" w:rsidP="00752D62">
      <w:pPr>
        <w:ind w:left="-420"/>
        <w:rPr>
          <w:sz w:val="24"/>
          <w:szCs w:val="24"/>
        </w:rPr>
      </w:pPr>
      <w:r w:rsidRPr="00B37C70">
        <w:rPr>
          <w:sz w:val="24"/>
          <w:szCs w:val="24"/>
        </w:rPr>
        <w:t>- Представьте, как дальше сложится суд</w:t>
      </w:r>
      <w:r>
        <w:rPr>
          <w:sz w:val="24"/>
          <w:szCs w:val="24"/>
        </w:rPr>
        <w:t>ьба героев.</w:t>
      </w:r>
    </w:p>
    <w:p w:rsidR="00752D62" w:rsidRPr="00B37C70" w:rsidRDefault="00752D62" w:rsidP="00752D62">
      <w:pPr>
        <w:ind w:left="-420"/>
        <w:rPr>
          <w:b/>
          <w:sz w:val="24"/>
          <w:szCs w:val="24"/>
        </w:rPr>
      </w:pPr>
      <w:r w:rsidRPr="00B37C70">
        <w:rPr>
          <w:b/>
          <w:sz w:val="24"/>
          <w:szCs w:val="24"/>
        </w:rPr>
        <w:t>Выполнив задание, группы знакомят класс с результатом.</w:t>
      </w:r>
    </w:p>
    <w:p w:rsidR="00752D62" w:rsidRPr="00B37C70" w:rsidRDefault="00752D62" w:rsidP="00752D62">
      <w:pPr>
        <w:rPr>
          <w:sz w:val="24"/>
          <w:szCs w:val="24"/>
        </w:rPr>
      </w:pPr>
    </w:p>
    <w:p w:rsidR="002516E4" w:rsidRDefault="002516E4"/>
    <w:sectPr w:rsidR="002516E4" w:rsidSect="0025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05F2"/>
    <w:multiLevelType w:val="hybridMultilevel"/>
    <w:tmpl w:val="C9A0ACB6"/>
    <w:lvl w:ilvl="0" w:tplc="235CE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B5D3C"/>
    <w:multiLevelType w:val="hybridMultilevel"/>
    <w:tmpl w:val="6202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6676A"/>
    <w:multiLevelType w:val="multilevel"/>
    <w:tmpl w:val="5298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2D62"/>
    <w:rsid w:val="00245B4D"/>
    <w:rsid w:val="002516E4"/>
    <w:rsid w:val="00311F9C"/>
    <w:rsid w:val="003F1898"/>
    <w:rsid w:val="00752D62"/>
    <w:rsid w:val="00D2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2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52D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2D62"/>
  </w:style>
  <w:style w:type="paragraph" w:styleId="a4">
    <w:name w:val="Normal (Web)"/>
    <w:basedOn w:val="a"/>
    <w:uiPriority w:val="99"/>
    <w:unhideWhenUsed/>
    <w:rsid w:val="0075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752D62"/>
  </w:style>
  <w:style w:type="paragraph" w:styleId="a5">
    <w:name w:val="List Paragraph"/>
    <w:basedOn w:val="a"/>
    <w:uiPriority w:val="34"/>
    <w:qFormat/>
    <w:rsid w:val="00752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8%D1%80%D1%81%D0%B0%D0%BD%D0%BE%D0%B2" TargetMode="External"/><Relationship Id="rId13" Type="http://schemas.openxmlformats.org/officeDocument/2006/relationships/hyperlink" Target="https://ru.wikipedia.org/w/index.php?title=%D0%95%D1%84%D0%B8%D0%BC%D0%BE%D0%B2,_%D0%90%D0%BB%D0%B5%D0%BA%D1%81%D0%B5%D0%B9_%D0%98%D0%B2%D0%B0%D0%BD%D0%BE%D0%B2%D0%B8%D1%87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73" TargetMode="External"/><Relationship Id="rId12" Type="http://schemas.openxmlformats.org/officeDocument/2006/relationships/hyperlink" Target="https://ru.wikipedia.org/wiki/%D0%9A%D0%9F%D0%A0%D0%A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0_%D1%81%D0%B5%D0%BD%D1%82%D1%8F%D0%B1%D1%80%D1%8F" TargetMode="External"/><Relationship Id="rId11" Type="http://schemas.openxmlformats.org/officeDocument/2006/relationships/hyperlink" Target="https://ru.wikipedia.org/wiki/%D0%A0%D0%B5%D0%B1%D1%91%D0%BD%D0%BE%D0%BA" TargetMode="External"/><Relationship Id="rId5" Type="http://schemas.openxmlformats.org/officeDocument/2006/relationships/hyperlink" Target="http://pandia.ru/text/category/avtorite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2%D0%B0%D0%BC%D0%B1%D0%BE%D0%B2%D1%81%D0%BA%D0%B8%D0%B9_%D0%B3%D0%BE%D1%81%D1%83%D0%B4%D0%B0%D1%80%D1%81%D1%82%D0%B2%D0%B5%D0%BD%D0%BD%D1%8B%D0%B9_%D1%83%D0%BD%D0%B8%D0%B2%D0%B5%D1%80%D1%81%D0%B8%D1%82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0%D0%BC%D0%B1%D0%BE%D0%B2%D1%81%D0%BA%D0%B0%D1%8F_%D0%BE%D0%B1%D0%BB%D0%B0%D1%81%D1%82%D1%8C" TargetMode="External"/><Relationship Id="rId14" Type="http://schemas.openxmlformats.org/officeDocument/2006/relationships/hyperlink" Target="https://ru.wikipedia.org/w/index.php?title=%D0%95%D1%84%D0%B8%D0%BC%D0%BE%D0%B2,_%D0%90%D0%BB%D0%B5%D0%BA%D1%81%D0%B5%D0%B9_%D0%98%D0%B2%D0%B0%D0%BD%D0%BE%D0%B2%D0%B8%D1%87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2018-01-23T12:11:00Z</dcterms:created>
  <dcterms:modified xsi:type="dcterms:W3CDTF">2018-01-25T09:57:00Z</dcterms:modified>
</cp:coreProperties>
</file>