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BC" w:rsidRPr="00816DBC" w:rsidRDefault="00816DBC" w:rsidP="00816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6D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16DBC" w:rsidRPr="00816DBC" w:rsidRDefault="00816DBC" w:rsidP="00816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816D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Рековичская</w:t>
      </w:r>
      <w:proofErr w:type="spellEnd"/>
      <w:r w:rsidRPr="00816D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основная общеобразовательная школа </w:t>
      </w:r>
    </w:p>
    <w:p w:rsidR="00816DBC" w:rsidRPr="00816DBC" w:rsidRDefault="00816DBC" w:rsidP="00816DB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532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551"/>
        <w:gridCol w:w="4991"/>
      </w:tblGrid>
      <w:tr w:rsidR="00816DBC" w:rsidRPr="00816DBC" w:rsidTr="00932150">
        <w:tc>
          <w:tcPr>
            <w:tcW w:w="1654" w:type="pct"/>
          </w:tcPr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учителей начальных классов</w:t>
            </w: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Т.В.Рассоленко</w:t>
            </w:r>
            <w:proofErr w:type="spellEnd"/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_____    </w:t>
            </w:r>
            <w:proofErr w:type="gramStart"/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«____»______________2017г.</w:t>
            </w:r>
          </w:p>
        </w:tc>
        <w:tc>
          <w:tcPr>
            <w:tcW w:w="1762" w:type="pct"/>
          </w:tcPr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______________А.Н. </w:t>
            </w:r>
            <w:proofErr w:type="spellStart"/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Цацурина</w:t>
            </w:r>
            <w:proofErr w:type="spellEnd"/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«____»________________2017г.</w:t>
            </w: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</w:tcPr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А.А.Казорин</w:t>
            </w:r>
            <w:proofErr w:type="spellEnd"/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6DBC" w:rsidRPr="00816DBC" w:rsidRDefault="00816DBC" w:rsidP="00816D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№_______ </w:t>
            </w:r>
            <w:proofErr w:type="gramStart"/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«____»_____________2017г.</w:t>
            </w:r>
          </w:p>
          <w:p w:rsidR="00816DBC" w:rsidRPr="00816DBC" w:rsidRDefault="00816DBC" w:rsidP="00816D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6DBC" w:rsidRPr="00816DBC" w:rsidRDefault="00816DBC" w:rsidP="00816DBC">
      <w:pPr>
        <w:widowControl w:val="0"/>
        <w:spacing w:before="1945" w:after="0" w:line="240" w:lineRule="auto"/>
        <w:ind w:right="181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816DBC">
        <w:rPr>
          <w:rFonts w:ascii="Times New Roman" w:eastAsia="Times New Roman" w:hAnsi="Times New Roman"/>
          <w:b/>
          <w:bCs/>
          <w:sz w:val="40"/>
          <w:szCs w:val="40"/>
        </w:rPr>
        <w:t>РАБОЧАЯ ПРОГРАММА</w:t>
      </w:r>
    </w:p>
    <w:p w:rsidR="00816DBC" w:rsidRPr="00816DBC" w:rsidRDefault="00816DBC" w:rsidP="00816DB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816DBC">
        <w:rPr>
          <w:rFonts w:ascii="Times New Roman" w:eastAsia="Times New Roman" w:hAnsi="Times New Roman"/>
          <w:sz w:val="40"/>
          <w:szCs w:val="40"/>
          <w:lang w:eastAsia="ru-RU"/>
        </w:rPr>
        <w:t xml:space="preserve">по учебному предмету </w:t>
      </w:r>
    </w:p>
    <w:p w:rsidR="00816DBC" w:rsidRPr="00816DBC" w:rsidRDefault="00816DBC" w:rsidP="00816DB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16DBC">
        <w:rPr>
          <w:rFonts w:ascii="Times New Roman" w:eastAsia="Times New Roman" w:hAnsi="Times New Roman"/>
          <w:b/>
          <w:sz w:val="40"/>
          <w:szCs w:val="40"/>
          <w:lang w:eastAsia="ru-RU"/>
        </w:rPr>
        <w:t>«Литературное чтение»</w:t>
      </w:r>
    </w:p>
    <w:p w:rsidR="00816DBC" w:rsidRPr="00816DBC" w:rsidRDefault="00816DBC" w:rsidP="00816DB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816DBC">
        <w:rPr>
          <w:rFonts w:ascii="Times New Roman" w:eastAsia="Times New Roman" w:hAnsi="Times New Roman"/>
          <w:b/>
          <w:sz w:val="44"/>
          <w:szCs w:val="44"/>
          <w:lang w:eastAsia="ru-RU"/>
        </w:rPr>
        <w:t>4 класс</w:t>
      </w:r>
    </w:p>
    <w:p w:rsidR="00816DBC" w:rsidRPr="00816DBC" w:rsidRDefault="00816DBC" w:rsidP="00816DB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16DBC" w:rsidRPr="00816DBC" w:rsidRDefault="00816DBC" w:rsidP="00816DBC">
      <w:pPr>
        <w:widowControl w:val="0"/>
        <w:spacing w:after="0" w:line="240" w:lineRule="auto"/>
        <w:ind w:right="181"/>
        <w:jc w:val="center"/>
        <w:rPr>
          <w:rFonts w:ascii="Times New Roman" w:eastAsia="Times New Roman" w:hAnsi="Times New Roman"/>
          <w:sz w:val="31"/>
          <w:szCs w:val="31"/>
        </w:rPr>
      </w:pPr>
      <w:r w:rsidRPr="00816DBC">
        <w:rPr>
          <w:rFonts w:ascii="Times New Roman" w:eastAsia="Times New Roman" w:hAnsi="Times New Roman"/>
          <w:sz w:val="31"/>
          <w:szCs w:val="31"/>
        </w:rPr>
        <w:t>на 2017-2018 учебный год</w:t>
      </w:r>
    </w:p>
    <w:p w:rsidR="00816DBC" w:rsidRDefault="00816DBC" w:rsidP="00816D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6DBC" w:rsidRDefault="00816DBC" w:rsidP="00816D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6DBC" w:rsidRPr="00816DBC" w:rsidRDefault="00816DBC" w:rsidP="00816D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816DBC">
        <w:rPr>
          <w:rFonts w:ascii="Times New Roman" w:eastAsia="Times New Roman" w:hAnsi="Times New Roman"/>
          <w:bCs/>
          <w:sz w:val="28"/>
          <w:szCs w:val="28"/>
          <w:lang w:eastAsia="ru-RU"/>
        </w:rPr>
        <w:t>Тишина Елена Николаевна,</w:t>
      </w:r>
    </w:p>
    <w:p w:rsidR="00816DBC" w:rsidRPr="00816DBC" w:rsidRDefault="00816DBC" w:rsidP="00816D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6DBC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 начальных классов</w:t>
      </w:r>
    </w:p>
    <w:p w:rsidR="00816DBC" w:rsidRPr="00816DBC" w:rsidRDefault="00816DBC" w:rsidP="00816D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6DBC">
        <w:rPr>
          <w:rFonts w:ascii="Times New Roman" w:eastAsia="Times New Roman" w:hAnsi="Times New Roman"/>
          <w:bCs/>
          <w:sz w:val="28"/>
          <w:szCs w:val="28"/>
          <w:lang w:eastAsia="ru-RU"/>
        </w:rPr>
        <w:t>1 категории</w:t>
      </w:r>
    </w:p>
    <w:p w:rsidR="00816DBC" w:rsidRPr="00816DBC" w:rsidRDefault="00816DBC" w:rsidP="00816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6DBC">
        <w:rPr>
          <w:rFonts w:ascii="Times New Roman" w:eastAsia="Times New Roman" w:hAnsi="Times New Roman"/>
          <w:b/>
          <w:sz w:val="28"/>
          <w:szCs w:val="28"/>
          <w:lang w:eastAsia="ru-RU"/>
        </w:rPr>
        <w:t>2017 год</w:t>
      </w:r>
    </w:p>
    <w:p w:rsidR="00816DBC" w:rsidRDefault="00816DB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CD5" w:rsidRPr="00A82CD5" w:rsidRDefault="00A82CD5" w:rsidP="00A82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 w:rsidR="007D61D1">
        <w:rPr>
          <w:rFonts w:ascii="Times New Roman" w:eastAsia="Times New Roman" w:hAnsi="Times New Roman"/>
          <w:sz w:val="24"/>
          <w:szCs w:val="24"/>
          <w:lang w:eastAsia="ru-RU"/>
        </w:rPr>
        <w:t>ая программа обучения учащихся 4</w:t>
      </w: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МБОУ </w:t>
      </w:r>
      <w:proofErr w:type="spell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Рековичской</w:t>
      </w:r>
      <w:proofErr w:type="spell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по предме</w:t>
      </w:r>
      <w:r w:rsidR="002D5782">
        <w:rPr>
          <w:rFonts w:ascii="Times New Roman" w:eastAsia="Times New Roman" w:hAnsi="Times New Roman"/>
          <w:sz w:val="24"/>
          <w:szCs w:val="24"/>
          <w:lang w:eastAsia="ru-RU"/>
        </w:rPr>
        <w:t>ту «Литературное чтение» на 2017-2018</w:t>
      </w: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разработана на основании: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Федерального  закона  от 29 декабря 2012 №273-ФЗ «Об образовании в Российской Федерации»;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РФ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r w:rsidRPr="00A82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Приказа  Министерства образования Российской Федерации от 09 марта 2004 г. № 1312 «Об утверждении</w:t>
      </w:r>
      <w:r w:rsidRPr="00A82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федерального базисного учебного плана и примерных учебных планов образовательных учреждений, реализующих программы общего образования»;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Приказа  Министерства образования и науки РФ от 06 октября 2009г. №373 «Об утверждении федерального государственного образовательного стандарта начального общего образования»;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Письма  </w:t>
      </w:r>
      <w:proofErr w:type="spell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07 июля 2005 г. №03-1263 «О примерных программах по учебным предметам федерального базисного учебного плана».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2009 г., утвержденного Приказом Министерства образования и науки РФ от 6. 10.2009 г. №373 «Об утверждении и введении в действие федерального государственного образовательного стандарта начального общего образования с изменениями внесенными приказом от 26.11.2010 г. № 124, а также приказом от 22.09.2011 г. № 2357.</w:t>
      </w:r>
      <w:r w:rsidRPr="00A82CD5">
        <w:rPr>
          <w:rFonts w:ascii="Times New Roman" w:hAnsi="Times New Roman"/>
          <w:sz w:val="24"/>
          <w:szCs w:val="24"/>
        </w:rPr>
        <w:t xml:space="preserve"> </w:t>
      </w: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 с изменениями);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373»;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и науки Российской Федерации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1897».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Российской Федерации от 5 марта 2004 г. №1089 «Об утверждении федерального компонента государственных образовательных стандартов начального общего</w:t>
      </w:r>
      <w:proofErr w:type="gram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и среднего (полного) общего образования» ( с изменениями)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 декабря 2010 г. № 1897 «Об утверждении федерального образовательного стандарта основного общего образования с изменениями, утвержденными приказами </w:t>
      </w:r>
      <w:proofErr w:type="spell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29 декабря 2014 года № 1644, от 31 декабря 2015 года № 1577»</w:t>
      </w:r>
    </w:p>
    <w:p w:rsidR="00A82CD5" w:rsidRPr="00A82CD5" w:rsidRDefault="00A82CD5" w:rsidP="00A82C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врача РФ от 29 декабря 2010 года № 189 «Об утверждении СанПиН 2.4.2.2821-10…».</w:t>
      </w:r>
    </w:p>
    <w:p w:rsidR="00A82CD5" w:rsidRPr="00A82CD5" w:rsidRDefault="00A82CD5" w:rsidP="00A82CD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 плана МБОУ </w:t>
      </w:r>
      <w:proofErr w:type="spell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Рековичской</w:t>
      </w:r>
      <w:proofErr w:type="spell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ООШ, утвержденного приказом по школ</w:t>
      </w:r>
      <w:r w:rsidR="002D5782">
        <w:rPr>
          <w:rFonts w:ascii="Times New Roman" w:eastAsia="Times New Roman" w:hAnsi="Times New Roman"/>
          <w:sz w:val="24"/>
          <w:szCs w:val="24"/>
          <w:lang w:eastAsia="ru-RU"/>
        </w:rPr>
        <w:t>е № _______ от ____________ 2017</w:t>
      </w: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A82CD5" w:rsidRPr="00A82CD5" w:rsidRDefault="00A82CD5" w:rsidP="00A82CD5">
      <w:pPr>
        <w:widowControl w:val="0"/>
        <w:numPr>
          <w:ilvl w:val="0"/>
          <w:numId w:val="18"/>
        </w:numPr>
        <w:tabs>
          <w:tab w:val="left" w:pos="1174"/>
        </w:tabs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Годового учебного календарного графика МБОУ </w:t>
      </w:r>
      <w:proofErr w:type="spell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Рековичской</w:t>
      </w:r>
      <w:proofErr w:type="spell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на текущий учебный год;</w:t>
      </w:r>
    </w:p>
    <w:p w:rsidR="00A736B3" w:rsidRDefault="00A82CD5" w:rsidP="00A736B3">
      <w:pPr>
        <w:widowControl w:val="0"/>
        <w:numPr>
          <w:ilvl w:val="0"/>
          <w:numId w:val="18"/>
        </w:numPr>
        <w:tabs>
          <w:tab w:val="left" w:pos="1174"/>
        </w:tabs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Основной образовательной программы МБОУ </w:t>
      </w:r>
      <w:proofErr w:type="spell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Рековичской</w:t>
      </w:r>
      <w:proofErr w:type="spell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ООШ;</w:t>
      </w:r>
    </w:p>
    <w:p w:rsidR="00A736B3" w:rsidRPr="00A736B3" w:rsidRDefault="00A736B3" w:rsidP="00A736B3">
      <w:pPr>
        <w:widowControl w:val="0"/>
        <w:tabs>
          <w:tab w:val="left" w:pos="1174"/>
        </w:tabs>
        <w:autoSpaceDE w:val="0"/>
        <w:autoSpaceDN w:val="0"/>
        <w:adjustRightInd w:val="0"/>
        <w:spacing w:after="0" w:line="322" w:lineRule="exact"/>
        <w:ind w:left="720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CD5" w:rsidRPr="00A736B3" w:rsidRDefault="00A82CD5" w:rsidP="00A736B3">
      <w:pPr>
        <w:widowControl w:val="0"/>
        <w:numPr>
          <w:ilvl w:val="0"/>
          <w:numId w:val="18"/>
        </w:numPr>
        <w:tabs>
          <w:tab w:val="left" w:pos="1174"/>
        </w:tabs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6B3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авторской программе</w:t>
      </w:r>
    </w:p>
    <w:p w:rsidR="00A82CD5" w:rsidRPr="00A82CD5" w:rsidRDefault="00A82CD5" w:rsidP="00A82CD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учебного предмета «Литературное чтение» соответствует  авторской программе Климанова Л.Ф., </w:t>
      </w:r>
      <w:proofErr w:type="spell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Бойкина</w:t>
      </w:r>
      <w:proofErr w:type="spell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Литературное чтение. Рабочие программы. Предметная линия учебников системы «Школа России». 1-4 классы. М.: Просвещение, 2014</w:t>
      </w:r>
    </w:p>
    <w:p w:rsidR="00A82CD5" w:rsidRPr="00A82CD5" w:rsidRDefault="00A82CD5" w:rsidP="00A82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Сведения об используемом учебнике</w:t>
      </w:r>
    </w:p>
    <w:p w:rsidR="00A82CD5" w:rsidRPr="00A82CD5" w:rsidRDefault="00A82CD5" w:rsidP="00A82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ориентирована на учебник:</w:t>
      </w:r>
      <w:r w:rsidRPr="00A82C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Климанова Л.Ф., Голованова М.В., Горецкий В.Г., Виноградская Л.А., </w:t>
      </w:r>
      <w:proofErr w:type="spellStart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>Бойкина</w:t>
      </w:r>
      <w:proofErr w:type="spellEnd"/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Литературное чте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ние.  4</w:t>
      </w: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М.: Просвещение, 2012.</w:t>
      </w:r>
    </w:p>
    <w:p w:rsidR="00A82CD5" w:rsidRPr="00A82CD5" w:rsidRDefault="00A82CD5" w:rsidP="00A82C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Описание места учебного предмета в учебном плане</w:t>
      </w:r>
    </w:p>
    <w:p w:rsidR="00A82CD5" w:rsidRDefault="00A82CD5" w:rsidP="00A82C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2C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предмет «Литературное чтение» входит в предметную область «Русский язык и литературное чтение». Учебный план начального общего образования отводит 136 часов для обязательного изучения учебного п</w:t>
      </w:r>
      <w:r w:rsidR="007D6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редмета «Литературное чтение» в 4</w:t>
      </w:r>
      <w:r w:rsidRPr="00A82C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на этапе начального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бщего образования, из расчета 3/4</w:t>
      </w:r>
      <w:r w:rsidRPr="00A82C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учебных часа в неделю (34 учебные рабочие недели). </w:t>
      </w:r>
      <w:r w:rsidRPr="00A82CD5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часов, отводимых на освоение Рабочей программы учебного предмета «Литературное чтение», соответствует учебному плану образовательного учреждения на учебный год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(119 часов</w:t>
      </w:r>
      <w:r w:rsidRPr="00A82CD5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  <w:r w:rsidRPr="00A82C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91C88" w:rsidRDefault="00991C88" w:rsidP="00A82C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1C88" w:rsidRDefault="00991C88" w:rsidP="00A82C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1C88" w:rsidRPr="00991C88" w:rsidRDefault="00991C88" w:rsidP="00991C88">
      <w:pPr>
        <w:suppressAutoHyphens/>
        <w:spacing w:after="0" w:line="254" w:lineRule="exact"/>
        <w:ind w:firstLine="115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91C88">
        <w:rPr>
          <w:rFonts w:ascii="Times New Roman" w:eastAsia="Times New Roman" w:hAnsi="Times New Roman"/>
          <w:b/>
          <w:sz w:val="28"/>
          <w:szCs w:val="28"/>
          <w:lang w:eastAsia="zh-CN"/>
        </w:rPr>
        <w:t>График проведения проверочных и контрольных работ</w:t>
      </w:r>
    </w:p>
    <w:p w:rsidR="00991C88" w:rsidRPr="00991C88" w:rsidRDefault="00991C88" w:rsidP="00991C88">
      <w:pPr>
        <w:suppressAutoHyphens/>
        <w:spacing w:after="0" w:line="254" w:lineRule="exact"/>
        <w:ind w:firstLine="115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91C88" w:rsidRPr="00991C88" w:rsidRDefault="00991C88" w:rsidP="00991C88">
      <w:pPr>
        <w:suppressAutoHyphens/>
        <w:spacing w:after="0" w:line="254" w:lineRule="exact"/>
        <w:ind w:firstLine="11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91C88" w:rsidRPr="00991C88" w:rsidRDefault="00991C88" w:rsidP="002D578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3514A" w:rsidRPr="00A82CD5" w:rsidRDefault="00D3514A" w:rsidP="00A82C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79"/>
        <w:gridCol w:w="1847"/>
        <w:gridCol w:w="1901"/>
        <w:gridCol w:w="2176"/>
        <w:gridCol w:w="5440"/>
      </w:tblGrid>
      <w:tr w:rsidR="00991C88" w:rsidRPr="00991C88" w:rsidTr="00991C88">
        <w:trPr>
          <w:trHeight w:val="56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Период</w:t>
            </w:r>
          </w:p>
          <w:p w:rsidR="00991C88" w:rsidRPr="00991C88" w:rsidRDefault="00991C88" w:rsidP="00991C8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обучения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Тест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Контрольная работа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Проверка</w:t>
            </w:r>
          </w:p>
          <w:p w:rsidR="00991C88" w:rsidRPr="00991C88" w:rsidRDefault="00991C88" w:rsidP="00991C8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навыка чтения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Диагностическая работа</w:t>
            </w:r>
          </w:p>
        </w:tc>
      </w:tr>
      <w:tr w:rsidR="00991C88" w:rsidRPr="00991C88" w:rsidTr="00991C88">
        <w:trPr>
          <w:trHeight w:val="48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 четверть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</w:tr>
      <w:tr w:rsidR="00991C88" w:rsidRPr="00991C88" w:rsidTr="00991C88">
        <w:trPr>
          <w:trHeight w:val="35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2 четверть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</w:tr>
      <w:tr w:rsidR="00991C88" w:rsidRPr="00991C88" w:rsidTr="00991C88">
        <w:trPr>
          <w:trHeight w:val="35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3 четверть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b/>
                <w:bCs/>
                <w:smallCap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88" w:rsidRPr="00991C88" w:rsidRDefault="00991C88" w:rsidP="002D5782">
            <w:pPr>
              <w:suppressAutoHyphens/>
              <w:spacing w:after="0" w:line="100" w:lineRule="exact"/>
              <w:ind w:firstLine="29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mallCaps/>
                <w:sz w:val="28"/>
                <w:szCs w:val="28"/>
                <w:lang w:eastAsia="zh-CN"/>
              </w:rPr>
              <w:t>1</w:t>
            </w:r>
          </w:p>
        </w:tc>
      </w:tr>
      <w:tr w:rsidR="00991C88" w:rsidRPr="00991C88" w:rsidTr="00991C88">
        <w:trPr>
          <w:trHeight w:val="35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b/>
                <w:bCs/>
                <w:smallCap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4 четверть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298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mallCaps/>
                <w:sz w:val="28"/>
                <w:szCs w:val="28"/>
                <w:lang w:eastAsia="zh-CN"/>
              </w:rPr>
              <w:t xml:space="preserve">          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1</w:t>
            </w:r>
          </w:p>
        </w:tc>
      </w:tr>
      <w:tr w:rsidR="00991C88" w:rsidRPr="00991C88" w:rsidTr="00991C88">
        <w:trPr>
          <w:trHeight w:val="37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991C88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88" w:rsidRPr="00991C88" w:rsidRDefault="00991C88" w:rsidP="00991C88">
            <w:pPr>
              <w:suppressAutoHyphens/>
              <w:spacing w:after="0" w:line="100" w:lineRule="exact"/>
              <w:ind w:firstLine="1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4</w:t>
            </w:r>
          </w:p>
        </w:tc>
      </w:tr>
    </w:tbl>
    <w:p w:rsidR="00991C88" w:rsidRPr="00991C88" w:rsidRDefault="00991C88" w:rsidP="00991C88">
      <w:pPr>
        <w:suppressAutoHyphens/>
        <w:spacing w:after="0" w:line="254" w:lineRule="exact"/>
        <w:ind w:firstLine="11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91C88" w:rsidRPr="00991C88" w:rsidRDefault="00991C88" w:rsidP="00991C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91C88" w:rsidRPr="00991C88" w:rsidRDefault="00991C88" w:rsidP="00991C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736B3" w:rsidRDefault="00A736B3" w:rsidP="00D3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6B3" w:rsidRDefault="00A736B3" w:rsidP="00D3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6B3" w:rsidRDefault="00A736B3" w:rsidP="00D3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6B3" w:rsidRDefault="00A736B3" w:rsidP="00D3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120" w:rsidRPr="00D54120" w:rsidRDefault="00D54120" w:rsidP="00D3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12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  <w:r w:rsidR="002D5782">
        <w:rPr>
          <w:rFonts w:ascii="Times New Roman" w:eastAsia="Times New Roman" w:hAnsi="Times New Roman"/>
          <w:b/>
          <w:sz w:val="28"/>
          <w:szCs w:val="28"/>
          <w:lang w:eastAsia="ru-RU"/>
        </w:rPr>
        <w:t>, курса</w:t>
      </w: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Личностные результаты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 </w:t>
      </w:r>
      <w:proofErr w:type="gramStart"/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будут сформированы: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D5412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«хорошего ученика»;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познавательные</w:t>
      </w:r>
      <w:proofErr w:type="spellEnd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внешние мотивы;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познавательный</w:t>
      </w:r>
      <w:proofErr w:type="spellEnd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смысле</w:t>
      </w:r>
      <w:proofErr w:type="gramEnd"/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как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вств др</w:t>
      </w:r>
      <w:proofErr w:type="gramEnd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угих людей и сопереживание им;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установка на здоровый образ жизни;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поведения;</w:t>
      </w:r>
    </w:p>
    <w:p w:rsidR="00D54120" w:rsidRPr="00D54120" w:rsidRDefault="00D54120" w:rsidP="00D5412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получит возможность для формирования: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учебно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познавательных</w:t>
      </w:r>
      <w:proofErr w:type="spellEnd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учебно</w:t>
      </w:r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softHyphen/>
        <w:t>познавательной</w:t>
      </w:r>
      <w:proofErr w:type="spellEnd"/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 моти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вации учения;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учебно</w:t>
      </w:r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softHyphen/>
        <w:t>познавательного</w:t>
      </w:r>
      <w:proofErr w:type="spellEnd"/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 интереса к новым 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общим способам решения задач;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неуспешности</w:t>
      </w:r>
      <w:proofErr w:type="spellEnd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учебной деятельности;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морального сознания на конвенциональном уровне, способности к решению моральных дилемм на основе учета позиций 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54120" w:rsidRPr="00D54120" w:rsidRDefault="00D54120" w:rsidP="00D541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эмпатии</w:t>
      </w:r>
      <w:proofErr w:type="spellEnd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D54120" w:rsidRPr="00D54120" w:rsidRDefault="00D54120" w:rsidP="00D54120">
      <w:pPr>
        <w:spacing w:after="0"/>
        <w:ind w:left="680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541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 научится:</w:t>
      </w:r>
    </w:p>
    <w:p w:rsidR="00D54120" w:rsidRPr="00D54120" w:rsidRDefault="00D54120" w:rsidP="00D541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:rsidR="00D54120" w:rsidRPr="00D54120" w:rsidRDefault="00D54120" w:rsidP="00D541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D54120" w:rsidRPr="00D54120" w:rsidRDefault="00D54120" w:rsidP="00D541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54120" w:rsidRPr="00D54120" w:rsidRDefault="00D54120" w:rsidP="00D541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роле способа решения;</w:t>
      </w:r>
    </w:p>
    <w:p w:rsidR="00D54120" w:rsidRPr="00D54120" w:rsidRDefault="00D54120" w:rsidP="00D541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тату;</w:t>
      </w:r>
    </w:p>
    <w:p w:rsidR="00D54120" w:rsidRPr="00D54120" w:rsidRDefault="00D54120" w:rsidP="00D541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тов требованиям данной задачи;</w:t>
      </w:r>
    </w:p>
    <w:p w:rsidR="00D54120" w:rsidRPr="00D54120" w:rsidRDefault="00D54120" w:rsidP="00D541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лей, товарищей, родителей и других людей;</w:t>
      </w:r>
    </w:p>
    <w:p w:rsidR="00D54120" w:rsidRPr="00D54120" w:rsidRDefault="00D54120" w:rsidP="00D541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различать способ и результат действия;</w:t>
      </w:r>
    </w:p>
    <w:p w:rsidR="00D54120" w:rsidRPr="00D54120" w:rsidRDefault="00D54120" w:rsidP="00D541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D541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</w:t>
      </w:r>
    </w:p>
    <w:p w:rsidR="00D54120" w:rsidRPr="00D54120" w:rsidRDefault="00D54120" w:rsidP="00D54120">
      <w:pPr>
        <w:spacing w:after="0"/>
        <w:ind w:left="680"/>
        <w:jc w:val="both"/>
        <w:textAlignment w:val="center"/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</w:pPr>
      <w:proofErr w:type="gramStart"/>
      <w:r w:rsidRPr="00D54120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Обучающийся</w:t>
      </w:r>
      <w:proofErr w:type="gramEnd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D54120" w:rsidRPr="00D54120" w:rsidRDefault="00D54120" w:rsidP="00D541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D54120" w:rsidRPr="00D54120" w:rsidRDefault="00D54120" w:rsidP="00D541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D54120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>в</w:t>
      </w:r>
      <w:proofErr w:type="gramEnd"/>
      <w:r w:rsidRPr="00D54120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D54120" w:rsidRPr="00D54120" w:rsidRDefault="00D54120" w:rsidP="00D541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D54120" w:rsidRPr="00D54120" w:rsidRDefault="00D54120" w:rsidP="00D541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D54120" w:rsidRPr="00D54120" w:rsidRDefault="00D54120" w:rsidP="00D541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D54120" w:rsidRPr="00D54120" w:rsidRDefault="00D54120" w:rsidP="00D541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исполнение</w:t>
      </w:r>
      <w:proofErr w:type="gramEnd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D54120" w:rsidRPr="00D54120" w:rsidRDefault="00D54120" w:rsidP="00D54120">
      <w:pPr>
        <w:spacing w:after="0"/>
        <w:ind w:left="680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541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 научится: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цифровые), в открытом информационном пространстве, в том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числе контролируемом пространстве сети Интернет;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знаково</w:t>
      </w:r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  <w:t>символические</w:t>
      </w:r>
      <w:proofErr w:type="spellEnd"/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D5412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D5412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D5412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классификацию по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заданным критериям;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причинно</w:t>
      </w: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  <w:t>следственные</w:t>
      </w:r>
      <w:proofErr w:type="spellEnd"/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связи в изучае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мом круге явлений;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обобщать, т.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 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устанавливать аналогии;</w:t>
      </w:r>
    </w:p>
    <w:p w:rsidR="00D54120" w:rsidRPr="00D54120" w:rsidRDefault="00D54120" w:rsidP="00D5412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владеть рядом общих приемов решения задач.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D54120" w:rsidRPr="00D54120" w:rsidRDefault="00D54120" w:rsidP="00D541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D54120" w:rsidRPr="00D54120" w:rsidRDefault="00D54120" w:rsidP="00D541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D54120" w:rsidRPr="00D54120" w:rsidRDefault="00D54120" w:rsidP="00D541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D54120" w:rsidRPr="00D54120" w:rsidRDefault="00D54120" w:rsidP="00D541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D54120" w:rsidRPr="00D54120" w:rsidRDefault="00D54120" w:rsidP="00D541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D54120" w:rsidRPr="00D54120" w:rsidRDefault="00D54120" w:rsidP="00D541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54120" w:rsidRPr="00D54120" w:rsidRDefault="00D54120" w:rsidP="00D541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54120" w:rsidRPr="00D54120" w:rsidRDefault="00D54120" w:rsidP="00D541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строить </w:t>
      </w:r>
      <w:proofErr w:type="gram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логическое рассуждение</w:t>
      </w:r>
      <w:proofErr w:type="gramEnd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причинно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следственных</w:t>
      </w:r>
      <w:proofErr w:type="spellEnd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связей;</w:t>
      </w:r>
    </w:p>
    <w:p w:rsidR="00D54120" w:rsidRPr="00D54120" w:rsidRDefault="00D54120" w:rsidP="00D541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решения задач.</w:t>
      </w: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541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Коммуникативные универсальные учебные действия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 научится: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используя</w:t>
      </w:r>
      <w:proofErr w:type="gramEnd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</w:t>
      </w: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собственной</w:t>
      </w:r>
      <w:proofErr w:type="gramEnd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вопросы;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действия партнера;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D54120" w:rsidRPr="00D54120" w:rsidRDefault="00D54120" w:rsidP="00D541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D54120" w:rsidRPr="00D54120" w:rsidRDefault="00D54120" w:rsidP="00D541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</w:t>
      </w:r>
      <w:proofErr w:type="gramEnd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собственной;</w:t>
      </w:r>
    </w:p>
    <w:p w:rsidR="00D54120" w:rsidRPr="00D54120" w:rsidRDefault="00D54120" w:rsidP="00D541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D54120" w:rsidRPr="00D54120" w:rsidRDefault="00D54120" w:rsidP="00D541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D54120" w:rsidRPr="00D54120" w:rsidRDefault="00D54120" w:rsidP="00D541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54120" w:rsidRPr="00D54120" w:rsidRDefault="00D54120" w:rsidP="00D541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D54120" w:rsidRPr="00D54120" w:rsidRDefault="00D54120" w:rsidP="00D541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54120" w:rsidRPr="00D54120" w:rsidRDefault="00D54120" w:rsidP="00D541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D54120" w:rsidRPr="00D54120" w:rsidRDefault="00D54120" w:rsidP="00D541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D54120" w:rsidRPr="00D54120" w:rsidRDefault="00D54120" w:rsidP="00D5412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D5412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54120" w:rsidRPr="00D54120" w:rsidRDefault="00D54120" w:rsidP="00D54120">
      <w:pPr>
        <w:spacing w:after="0"/>
        <w:ind w:left="680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541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Работа с текстом: поиск информации и понимание </w:t>
      </w:r>
      <w:proofErr w:type="gramStart"/>
      <w:r w:rsidRPr="00D541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прочитанного</w:t>
      </w:r>
      <w:proofErr w:type="gramEnd"/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 научится: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находить в тексте конкретные сведения, факты, заданные в явном виде;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и главную мысль текста;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>делить тексты на смысловые части, составлять план текста;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вычленять содержащиеся в тексте основные события и</w:t>
      </w: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 w:rsidRPr="00D541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ус</w:t>
      </w: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танавливать их последовательность; упорядочивать инфор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мацию по заданному основанию;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сравнивать между собой объекты, описанные в тексте,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выделяя 2—3 </w:t>
      </w:r>
      <w:proofErr w:type="gramStart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существенных</w:t>
      </w:r>
      <w:proofErr w:type="gramEnd"/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признака;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понимать информацию, представленную разными способами: словесно, в виде таблицы, схемы, диаграммы;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D54120" w:rsidRPr="00D54120" w:rsidRDefault="00D54120" w:rsidP="00D541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соответствующих возрасту словарях и справочниках.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D54120" w:rsidRPr="00D54120" w:rsidRDefault="00D54120" w:rsidP="00D5412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использовать формальные элементы текста (например,</w:t>
      </w:r>
      <w:r w:rsidRPr="00D54120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br/>
      </w:r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подзаголовки, сноски) для поиска нужной информации;</w:t>
      </w:r>
    </w:p>
    <w:p w:rsidR="00D54120" w:rsidRPr="00D54120" w:rsidRDefault="00D54120" w:rsidP="00D5412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работать с несколькими источниками информации;</w:t>
      </w:r>
    </w:p>
    <w:p w:rsidR="00D54120" w:rsidRPr="00D54120" w:rsidRDefault="00D54120" w:rsidP="00D5412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сопоставлять информацию, полученную из нескольких источников.</w:t>
      </w:r>
    </w:p>
    <w:p w:rsidR="00D54120" w:rsidRPr="00D54120" w:rsidRDefault="00D54120" w:rsidP="00D5412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541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Работа с текстом: преобразование и интерпретация информации</w:t>
      </w: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 научится:</w:t>
      </w:r>
    </w:p>
    <w:p w:rsidR="00D54120" w:rsidRPr="00D54120" w:rsidRDefault="00D54120" w:rsidP="00D541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пересказывать текст подробно и сжато, устно и письменно;</w:t>
      </w:r>
    </w:p>
    <w:p w:rsidR="00D54120" w:rsidRPr="00D54120" w:rsidRDefault="00D54120" w:rsidP="00D541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:rsidR="00D54120" w:rsidRPr="00D54120" w:rsidRDefault="00D54120" w:rsidP="00D541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:rsidR="00D54120" w:rsidRPr="00D54120" w:rsidRDefault="00D54120" w:rsidP="00D541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сопоставлять и обобщать содержащуюся в разных частях текста информацию;</w:t>
      </w:r>
    </w:p>
    <w:p w:rsidR="00D54120" w:rsidRPr="00D54120" w:rsidRDefault="00D54120" w:rsidP="00D5412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D54120" w:rsidRPr="00D54120" w:rsidRDefault="00D54120" w:rsidP="00D5412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 xml:space="preserve">делать выписки из прочитанных текстов с учетом 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цели их дальнейшего использования;</w:t>
      </w:r>
    </w:p>
    <w:p w:rsidR="00D54120" w:rsidRPr="00D54120" w:rsidRDefault="00D54120" w:rsidP="00D5412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составлять небольшие письменные аннотации к тексту, отзывы о </w:t>
      </w:r>
      <w:proofErr w:type="gramStart"/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прочитанном</w:t>
      </w:r>
      <w:proofErr w:type="gramEnd"/>
      <w:r w:rsidRPr="00D5412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54120" w:rsidRPr="00D54120" w:rsidRDefault="00D54120" w:rsidP="00D54120">
      <w:pPr>
        <w:spacing w:after="0"/>
        <w:ind w:left="1134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541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Работа с текстом: оценка информации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Обучающийся научится: </w:t>
      </w:r>
    </w:p>
    <w:p w:rsidR="00D54120" w:rsidRPr="00D54120" w:rsidRDefault="00D54120" w:rsidP="00D5412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высказывать оценочные суждения и свою точку зрения о прочитанном тексте;</w:t>
      </w:r>
    </w:p>
    <w:p w:rsidR="00D54120" w:rsidRPr="00D54120" w:rsidRDefault="00D54120" w:rsidP="00D5412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оценивать содержание, языковые особенности и струк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туру текста; определять место и роль иллюстративного ряда в тексте;</w:t>
      </w:r>
    </w:p>
    <w:p w:rsidR="00D54120" w:rsidRPr="00D54120" w:rsidRDefault="00D54120" w:rsidP="00D5412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прочитанного, обнаружи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 xml:space="preserve">вать </w:t>
      </w: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недостоверность получаемых сведений, пробелы в информации и находить пути восполнения этих пробелов;</w:t>
      </w:r>
    </w:p>
    <w:p w:rsidR="00D54120" w:rsidRPr="00D54120" w:rsidRDefault="00D54120" w:rsidP="00D5412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sz w:val="24"/>
          <w:szCs w:val="24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D54120" w:rsidRPr="00D54120" w:rsidRDefault="00D54120" w:rsidP="00D54120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proofErr w:type="gramStart"/>
      <w:r w:rsidRPr="00D541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D54120" w:rsidRPr="00D54120" w:rsidRDefault="00D54120" w:rsidP="00D5412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сопоставлять различные точки зрения;</w:t>
      </w:r>
    </w:p>
    <w:p w:rsidR="00D54120" w:rsidRPr="00D54120" w:rsidRDefault="00D54120" w:rsidP="00D5412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соотносить позицию автора с собственной точкой зрения;</w:t>
      </w:r>
    </w:p>
    <w:p w:rsidR="00D54120" w:rsidRPr="00D54120" w:rsidRDefault="00D54120" w:rsidP="00D5412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в процессе работы с одним или несколькими источниками выявлять достоверную (противоречивую) информацию.</w:t>
      </w:r>
    </w:p>
    <w:p w:rsidR="00D54120" w:rsidRPr="00D54120" w:rsidRDefault="00D54120" w:rsidP="00D541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4120" w:rsidRPr="00D54120" w:rsidRDefault="00D54120" w:rsidP="00D54120">
      <w:pPr>
        <w:spacing w:after="0" w:line="360" w:lineRule="auto"/>
        <w:ind w:left="709"/>
        <w:outlineLvl w:val="1"/>
        <w:rPr>
          <w:rFonts w:ascii="Times New Roman" w:eastAsia="MS Gothic" w:hAnsi="Times New Roman"/>
          <w:b/>
          <w:bCs/>
          <w:sz w:val="28"/>
          <w:szCs w:val="24"/>
          <w:lang w:val="x-none" w:eastAsia="x-none"/>
        </w:rPr>
      </w:pPr>
      <w:bookmarkStart w:id="1" w:name="_Toc424564302"/>
      <w:bookmarkStart w:id="2" w:name="_Toc288410656"/>
      <w:bookmarkStart w:id="3" w:name="_Toc288410527"/>
      <w:bookmarkStart w:id="4" w:name="_Toc288394060"/>
      <w:r w:rsidRPr="00D54120">
        <w:rPr>
          <w:rFonts w:ascii="Times New Roman" w:eastAsia="MS Gothic" w:hAnsi="Times New Roman"/>
          <w:b/>
          <w:sz w:val="28"/>
          <w:szCs w:val="24"/>
          <w:lang w:val="x-none" w:eastAsia="x-none"/>
        </w:rPr>
        <w:t xml:space="preserve">Формирование </w:t>
      </w:r>
      <w:proofErr w:type="spellStart"/>
      <w:r w:rsidRPr="00D54120">
        <w:rPr>
          <w:rFonts w:ascii="Times New Roman" w:eastAsia="MS Gothic" w:hAnsi="Times New Roman"/>
          <w:b/>
          <w:sz w:val="28"/>
          <w:szCs w:val="24"/>
          <w:lang w:val="x-none" w:eastAsia="x-none"/>
        </w:rPr>
        <w:t>ИКТ</w:t>
      </w:r>
      <w:r w:rsidRPr="00D54120">
        <w:rPr>
          <w:rFonts w:ascii="Times New Roman" w:eastAsia="MS Gothic" w:hAnsi="Times New Roman"/>
          <w:b/>
          <w:sz w:val="28"/>
          <w:szCs w:val="24"/>
          <w:lang w:val="x-none" w:eastAsia="x-none"/>
        </w:rPr>
        <w:softHyphen/>
        <w:t>компетентности</w:t>
      </w:r>
      <w:proofErr w:type="spellEnd"/>
      <w:r w:rsidRPr="00D54120">
        <w:rPr>
          <w:rFonts w:ascii="Times New Roman" w:eastAsia="MS Gothic" w:hAnsi="Times New Roman"/>
          <w:b/>
          <w:sz w:val="28"/>
          <w:szCs w:val="24"/>
          <w:lang w:val="x-none" w:eastAsia="x-none"/>
        </w:rPr>
        <w:t xml:space="preserve"> обучающихся </w:t>
      </w:r>
      <w:bookmarkEnd w:id="1"/>
      <w:bookmarkEnd w:id="2"/>
      <w:bookmarkEnd w:id="3"/>
      <w:bookmarkEnd w:id="4"/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Знакомство со средствами ИКТ, гигиена работы с компьютером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x-none"/>
        </w:rPr>
        <w:t xml:space="preserve">Обучающийся </w:t>
      </w:r>
      <w:r w:rsidRPr="00D5412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научится:</w:t>
      </w:r>
    </w:p>
    <w:p w:rsidR="00D54120" w:rsidRPr="00D54120" w:rsidRDefault="00D54120" w:rsidP="00D5412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  <w:t xml:space="preserve">использовать безопасные для органов зрения, нервной системы, </w:t>
      </w:r>
      <w:proofErr w:type="spellStart"/>
      <w:r w:rsidRPr="00D54120"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  <w:t>опорно</w:t>
      </w:r>
      <w:r w:rsidRPr="00D54120"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  <w:softHyphen/>
        <w:t>двигательного</w:t>
      </w:r>
      <w:proofErr w:type="spellEnd"/>
      <w:r w:rsidRPr="00D54120"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D54120"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  <w:t>мини</w:t>
      </w:r>
      <w:r w:rsidRPr="00D54120"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  <w:softHyphen/>
        <w:t>зарядку</w:t>
      </w:r>
      <w:proofErr w:type="spellEnd"/>
      <w:r w:rsidRPr="00D54120"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  <w:t>);</w:t>
      </w:r>
    </w:p>
    <w:p w:rsidR="00D54120" w:rsidRPr="00D54120" w:rsidRDefault="00D54120" w:rsidP="00D5412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организовывать систему папок для хранения собственной информации в компьютере.</w:t>
      </w: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Технология ввода информации в компьютер: ввод текста, запись звука, изображения, цифровых данных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x-none"/>
        </w:rPr>
        <w:t xml:space="preserve">Обучающийся </w:t>
      </w:r>
      <w:r w:rsidRPr="00D5412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научится:</w:t>
      </w:r>
    </w:p>
    <w:p w:rsidR="00D54120" w:rsidRPr="00D54120" w:rsidRDefault="00D54120" w:rsidP="00D5412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@Arial Unicode MS" w:hAnsi="Times New Roman"/>
          <w:color w:val="000000"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  <w:t>вводить информацию в компьютер с использованием раз</w:t>
      </w: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личных технических средств (фото</w:t>
      </w: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noBreakHyphen/>
        <w:t xml:space="preserve"> и видеокамеры, микрофона и</w:t>
      </w: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 </w:t>
      </w: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т.</w:t>
      </w: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 </w:t>
      </w: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д.), сохранять полученную информацию, </w:t>
      </w:r>
      <w:r w:rsidRPr="00D54120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D54120">
        <w:rPr>
          <w:rFonts w:ascii="Times New Roman" w:eastAsia="@Arial Unicode MS" w:hAnsi="Times New Roman"/>
          <w:color w:val="000000"/>
          <w:sz w:val="24"/>
          <w:szCs w:val="24"/>
          <w:lang w:val="x-none" w:eastAsia="x-none"/>
        </w:rPr>
        <w:t>;</w:t>
      </w:r>
    </w:p>
    <w:p w:rsidR="00D54120" w:rsidRPr="00D54120" w:rsidRDefault="00D54120" w:rsidP="00D5412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рисовать </w:t>
      </w:r>
      <w:r w:rsidRPr="00D54120">
        <w:rPr>
          <w:rFonts w:ascii="Times New Roman" w:eastAsia="@Arial Unicode MS" w:hAnsi="Times New Roman"/>
          <w:color w:val="000000"/>
          <w:sz w:val="24"/>
          <w:szCs w:val="24"/>
          <w:lang w:val="x-none" w:eastAsia="x-none"/>
        </w:rPr>
        <w:t>(создавать простые изображения)</w:t>
      </w: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на графическом планшете;</w:t>
      </w:r>
    </w:p>
    <w:p w:rsidR="00D54120" w:rsidRPr="00D54120" w:rsidRDefault="00D54120" w:rsidP="00D5412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сканировать рисунки и тексты.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proofErr w:type="gramStart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x-none"/>
        </w:rPr>
        <w:t xml:space="preserve"> </w:t>
      </w:r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val="x-none" w:eastAsia="x-none"/>
        </w:rPr>
        <w:t>получит возможность научиться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использовать программу распознавания сканированного текста на русском языке</w:t>
      </w:r>
      <w:r w:rsidRPr="00D54120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.</w:t>
      </w: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Обработка и поиск информации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eastAsia="x-none"/>
        </w:rPr>
        <w:t xml:space="preserve">Обучающийся </w:t>
      </w:r>
      <w:r w:rsidRPr="00D54120"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  <w:t>научится:</w:t>
      </w:r>
    </w:p>
    <w:p w:rsidR="00D54120" w:rsidRPr="00D54120" w:rsidRDefault="00D54120" w:rsidP="00D54120">
      <w:pPr>
        <w:widowControl w:val="0"/>
        <w:numPr>
          <w:ilvl w:val="0"/>
          <w:numId w:val="3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D54120" w:rsidRPr="00D54120" w:rsidRDefault="00D54120" w:rsidP="00D54120">
      <w:pPr>
        <w:numPr>
          <w:ilvl w:val="0"/>
          <w:numId w:val="3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D54120" w:rsidRPr="00D54120" w:rsidRDefault="00D54120" w:rsidP="00D54120">
      <w:pPr>
        <w:numPr>
          <w:ilvl w:val="0"/>
          <w:numId w:val="3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собирать числовые данные в </w:t>
      </w:r>
      <w:proofErr w:type="gramStart"/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D54120" w:rsidRPr="00D54120" w:rsidRDefault="00D54120" w:rsidP="00D54120">
      <w:pPr>
        <w:numPr>
          <w:ilvl w:val="0"/>
          <w:numId w:val="3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noBreakHyphen/>
        <w:t xml:space="preserve"> и аудиозаписей, фотоизображений;</w:t>
      </w:r>
    </w:p>
    <w:p w:rsidR="00D54120" w:rsidRPr="00D54120" w:rsidRDefault="00D54120" w:rsidP="00D54120">
      <w:pPr>
        <w:numPr>
          <w:ilvl w:val="0"/>
          <w:numId w:val="3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D54120" w:rsidRPr="00D54120" w:rsidRDefault="00D54120" w:rsidP="00D54120">
      <w:pPr>
        <w:numPr>
          <w:ilvl w:val="0"/>
          <w:numId w:val="3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D54120" w:rsidRPr="00D54120" w:rsidRDefault="00D54120" w:rsidP="00D54120">
      <w:pPr>
        <w:numPr>
          <w:ilvl w:val="0"/>
          <w:numId w:val="3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sz w:val="24"/>
          <w:szCs w:val="24"/>
          <w:lang w:eastAsia="ru-RU"/>
        </w:rPr>
        <w:t>заполнять учебные базы данных.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eastAsia="x-none"/>
        </w:rPr>
        <w:t xml:space="preserve">Обучающийся </w:t>
      </w:r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val="x-none" w:eastAsia="x-none"/>
        </w:rPr>
        <w:t>получит возможность</w:t>
      </w:r>
      <w:r w:rsidRPr="00D54120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 xml:space="preserve"> </w:t>
      </w:r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научиться </w:t>
      </w:r>
      <w:proofErr w:type="gramStart"/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грамотно</w:t>
      </w:r>
      <w:proofErr w:type="gramEnd"/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Создание, представление и передача сообщений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  <w:t>Обучающийся научится:</w:t>
      </w:r>
    </w:p>
    <w:p w:rsidR="00D54120" w:rsidRPr="00D54120" w:rsidRDefault="00D54120" w:rsidP="00D54120">
      <w:pPr>
        <w:numPr>
          <w:ilvl w:val="0"/>
          <w:numId w:val="36"/>
        </w:numPr>
        <w:tabs>
          <w:tab w:val="left" w:pos="142"/>
          <w:tab w:val="left" w:leader="dot" w:pos="567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создавать текстовые сообщения с использованием средств ИКТ, редактировать, оформлять и сохранять их;</w:t>
      </w:r>
    </w:p>
    <w:p w:rsidR="00D54120" w:rsidRPr="00D54120" w:rsidRDefault="00D54120" w:rsidP="00D54120">
      <w:pPr>
        <w:numPr>
          <w:ilvl w:val="0"/>
          <w:numId w:val="36"/>
        </w:numPr>
        <w:tabs>
          <w:tab w:val="left" w:pos="142"/>
          <w:tab w:val="left" w:leader="dot" w:pos="567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pacing w:val="-4"/>
          <w:sz w:val="24"/>
          <w:szCs w:val="24"/>
          <w:lang w:eastAsia="ru-RU"/>
        </w:rPr>
        <w:t>создавать простые сообщения в виде аудио</w:t>
      </w:r>
      <w:r w:rsidRPr="00D54120">
        <w:rPr>
          <w:rFonts w:ascii="Times New Roman" w:eastAsia="@Arial Unicode MS" w:hAnsi="Times New Roman"/>
          <w:color w:val="000000"/>
          <w:spacing w:val="-4"/>
          <w:sz w:val="24"/>
          <w:szCs w:val="24"/>
          <w:lang w:eastAsia="ru-RU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;</w:t>
      </w:r>
    </w:p>
    <w:p w:rsidR="00D54120" w:rsidRPr="00D54120" w:rsidRDefault="00D54120" w:rsidP="00D54120">
      <w:pPr>
        <w:numPr>
          <w:ilvl w:val="0"/>
          <w:numId w:val="36"/>
        </w:numPr>
        <w:tabs>
          <w:tab w:val="left" w:pos="142"/>
          <w:tab w:val="left" w:leader="dot" w:pos="567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D54120" w:rsidRPr="00D54120" w:rsidRDefault="00D54120" w:rsidP="00D54120">
      <w:pPr>
        <w:numPr>
          <w:ilvl w:val="0"/>
          <w:numId w:val="36"/>
        </w:numPr>
        <w:tabs>
          <w:tab w:val="left" w:pos="142"/>
          <w:tab w:val="left" w:leader="dot" w:pos="567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создавать простые схемы, диаграммы, планы и пр.;</w:t>
      </w:r>
    </w:p>
    <w:p w:rsidR="00D54120" w:rsidRPr="00D54120" w:rsidRDefault="00D54120" w:rsidP="00D54120">
      <w:pPr>
        <w:numPr>
          <w:ilvl w:val="0"/>
          <w:numId w:val="36"/>
        </w:numPr>
        <w:tabs>
          <w:tab w:val="left" w:pos="142"/>
          <w:tab w:val="left" w:leader="dot" w:pos="567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D54120" w:rsidRPr="00D54120" w:rsidRDefault="00D54120" w:rsidP="00D54120">
      <w:pPr>
        <w:numPr>
          <w:ilvl w:val="0"/>
          <w:numId w:val="36"/>
        </w:numPr>
        <w:tabs>
          <w:tab w:val="left" w:pos="142"/>
          <w:tab w:val="left" w:leader="dot" w:pos="567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5412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размещать сообщение в информационной образовательной среде образовательной организации;</w:t>
      </w:r>
    </w:p>
    <w:p w:rsidR="00D54120" w:rsidRPr="00D54120" w:rsidRDefault="00D54120" w:rsidP="00D54120">
      <w:pPr>
        <w:numPr>
          <w:ilvl w:val="0"/>
          <w:numId w:val="36"/>
        </w:numP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</w:pPr>
      <w:r w:rsidRPr="00D54120">
        <w:rPr>
          <w:rFonts w:ascii="NewtonCSanPin" w:eastAsia="@Arial Unicode MS" w:hAnsi="NewtonCSanPin"/>
          <w:sz w:val="24"/>
          <w:szCs w:val="24"/>
          <w:lang w:val="x-none" w:eastAsia="x-none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val="x-none" w:eastAsia="x-none"/>
        </w:rPr>
        <w:t>Обучающийся получит возможность научиться:</w:t>
      </w:r>
    </w:p>
    <w:p w:rsidR="00D54120" w:rsidRPr="00D54120" w:rsidRDefault="00D54120" w:rsidP="00D5412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представлять данные;</w:t>
      </w:r>
    </w:p>
    <w:p w:rsidR="00D54120" w:rsidRPr="00D54120" w:rsidRDefault="00D54120" w:rsidP="00D5412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D54120" w:rsidRPr="00D54120" w:rsidRDefault="00D54120" w:rsidP="00D54120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Планирование деятельности, управление и организация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  <w:t>Обучающийся научится:</w:t>
      </w:r>
    </w:p>
    <w:p w:rsidR="00D54120" w:rsidRPr="00D54120" w:rsidRDefault="00D54120" w:rsidP="00D5412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создавать движущиеся модели и управлять ими в ком</w:t>
      </w: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пьютерно управляемых средах (создание простейших роботов);</w:t>
      </w:r>
    </w:p>
    <w:p w:rsidR="00D54120" w:rsidRPr="00D54120" w:rsidRDefault="00D54120" w:rsidP="00D5412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D54120" w:rsidRPr="00D54120" w:rsidRDefault="00D54120" w:rsidP="00D5412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планировать несложные исследования объектов и про</w:t>
      </w:r>
      <w:r w:rsidRPr="00D54120">
        <w:rPr>
          <w:rFonts w:ascii="Times New Roman" w:eastAsia="Times New Roman" w:hAnsi="Times New Roman"/>
          <w:sz w:val="24"/>
          <w:szCs w:val="24"/>
          <w:lang w:val="x-none" w:eastAsia="x-none"/>
        </w:rPr>
        <w:t>цессов внешнего мира.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b/>
          <w:i/>
          <w:iCs/>
          <w:sz w:val="24"/>
          <w:szCs w:val="24"/>
          <w:lang w:val="x-none" w:eastAsia="x-none"/>
        </w:rPr>
        <w:t>Обучающийся получит возможность научиться:</w:t>
      </w:r>
    </w:p>
    <w:p w:rsidR="00D54120" w:rsidRPr="00D54120" w:rsidRDefault="00D54120" w:rsidP="00D5412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роботехнического</w:t>
      </w:r>
      <w:proofErr w:type="spellEnd"/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проектирования</w:t>
      </w:r>
    </w:p>
    <w:p w:rsidR="00D54120" w:rsidRPr="00D54120" w:rsidRDefault="00D54120" w:rsidP="00D5412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D54120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моделировать объекты и процессы реального мира.</w:t>
      </w:r>
    </w:p>
    <w:p w:rsidR="00D54120" w:rsidRDefault="00D54120" w:rsidP="00D54120">
      <w:pPr>
        <w:tabs>
          <w:tab w:val="center" w:pos="-1701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четвероклассника продолжится формирование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 обучения:</w:t>
      </w:r>
    </w:p>
    <w:p w:rsidR="00D54120" w:rsidRDefault="00D54120" w:rsidP="00D54120">
      <w:pPr>
        <w:widowControl w:val="0"/>
        <w:numPr>
          <w:ilvl w:val="0"/>
          <w:numId w:val="9"/>
        </w:numPr>
        <w:tabs>
          <w:tab w:val="center" w:pos="-1701"/>
          <w:tab w:val="left" w:pos="672"/>
        </w:tabs>
        <w:autoSpaceDE w:val="0"/>
        <w:autoSpaceDN w:val="0"/>
        <w:adjustRightInd w:val="0"/>
        <w:spacing w:before="19"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овладение техникой чтения, приёмами понимания прочитанного и прослушанного произведения;</w:t>
      </w:r>
    </w:p>
    <w:p w:rsidR="00D54120" w:rsidRDefault="00D54120" w:rsidP="00D54120">
      <w:pPr>
        <w:widowControl w:val="0"/>
        <w:numPr>
          <w:ilvl w:val="0"/>
          <w:numId w:val="9"/>
        </w:numPr>
        <w:tabs>
          <w:tab w:val="center" w:pos="-1701"/>
          <w:tab w:val="left" w:pos="6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D54120" w:rsidRDefault="00D54120" w:rsidP="00D54120">
      <w:pPr>
        <w:widowControl w:val="0"/>
        <w:numPr>
          <w:ilvl w:val="0"/>
          <w:numId w:val="9"/>
        </w:numPr>
        <w:tabs>
          <w:tab w:val="center" w:pos="-1701"/>
          <w:tab w:val="left" w:pos="6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петентности, общего речевого развития, т. е. овладение чтением вслух и про себя, элемен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D54120" w:rsidRDefault="00D54120" w:rsidP="00D54120">
      <w:pPr>
        <w:widowControl w:val="0"/>
        <w:numPr>
          <w:ilvl w:val="0"/>
          <w:numId w:val="9"/>
        </w:numPr>
        <w:tabs>
          <w:tab w:val="center" w:pos="-1701"/>
          <w:tab w:val="left" w:pos="6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разных видов чтения (изучающее (смысловое), выборочное, поиско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вое); умение осознанно воспринимать и оценивать содержание и специфику различных тек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стов, участвовать в их обсуждении, давать и обосновывать нравственную оценку поступков героев;</w:t>
      </w:r>
    </w:p>
    <w:p w:rsidR="00D54120" w:rsidRDefault="00D54120" w:rsidP="00D54120">
      <w:pPr>
        <w:widowControl w:val="0"/>
        <w:numPr>
          <w:ilvl w:val="0"/>
          <w:numId w:val="9"/>
        </w:numPr>
        <w:tabs>
          <w:tab w:val="center" w:pos="-1701"/>
          <w:tab w:val="left" w:pos="6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выбирать интересующую литературу, пользоваться справоч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источниками;</w:t>
      </w:r>
    </w:p>
    <w:p w:rsidR="00D54120" w:rsidRDefault="00D54120" w:rsidP="00D54120">
      <w:pPr>
        <w:widowControl w:val="0"/>
        <w:numPr>
          <w:ilvl w:val="0"/>
          <w:numId w:val="9"/>
        </w:numPr>
        <w:tabs>
          <w:tab w:val="center" w:pos="-1701"/>
          <w:tab w:val="left" w:pos="672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простейшие виды анализа различных текстов;</w:t>
      </w:r>
    </w:p>
    <w:p w:rsidR="00D54120" w:rsidRDefault="00D54120" w:rsidP="00D54120">
      <w:pPr>
        <w:widowControl w:val="0"/>
        <w:numPr>
          <w:ilvl w:val="0"/>
          <w:numId w:val="9"/>
        </w:numPr>
        <w:tabs>
          <w:tab w:val="center" w:pos="-1701"/>
          <w:tab w:val="left" w:pos="6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разными видами текстов, находить характерные особенности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учно-познавательных, учебных и художественных произведений;</w:t>
      </w:r>
    </w:p>
    <w:p w:rsidR="00D54120" w:rsidRDefault="00D54120" w:rsidP="00D54120">
      <w:pPr>
        <w:widowControl w:val="0"/>
        <w:numPr>
          <w:ilvl w:val="0"/>
          <w:numId w:val="9"/>
        </w:numPr>
        <w:tabs>
          <w:tab w:val="center" w:pos="-1701"/>
          <w:tab w:val="left" w:pos="6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 собственный текст на основе художественного произведения,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продукции картин художников, по иллюстрациям, на основе личного опыта;</w:t>
      </w:r>
    </w:p>
    <w:p w:rsidR="00D54120" w:rsidRDefault="00D54120" w:rsidP="00D54120">
      <w:pPr>
        <w:widowControl w:val="0"/>
        <w:numPr>
          <w:ilvl w:val="0"/>
          <w:numId w:val="9"/>
        </w:numPr>
        <w:tabs>
          <w:tab w:val="center" w:pos="-1701"/>
          <w:tab w:val="left" w:pos="672"/>
        </w:tabs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декламировать (читать стихи наизусть) стихотворные произведения, высту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пать перед знакомой аудиторией с небольшими сообщениями.</w:t>
      </w:r>
    </w:p>
    <w:p w:rsidR="00D54120" w:rsidRPr="00D54120" w:rsidRDefault="00D54120" w:rsidP="00D54120">
      <w:pPr>
        <w:autoSpaceDE w:val="0"/>
        <w:autoSpaceDN w:val="0"/>
        <w:adjustRightInd w:val="0"/>
        <w:spacing w:after="0" w:line="240" w:lineRule="auto"/>
        <w:ind w:left="1134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x-none"/>
        </w:rPr>
      </w:pPr>
    </w:p>
    <w:p w:rsidR="00A1571E" w:rsidRPr="00D54120" w:rsidRDefault="007616B1" w:rsidP="00D54120">
      <w:pPr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D54120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Содержание учебного предмета, курса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b/>
          <w:bCs/>
          <w:color w:val="000000"/>
        </w:rPr>
        <w:t>Виды речевой и читательской деятельности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b/>
          <w:bCs/>
          <w:color w:val="000000"/>
        </w:rPr>
        <w:t>Умение слушать (</w:t>
      </w:r>
      <w:proofErr w:type="spellStart"/>
      <w:r>
        <w:rPr>
          <w:b/>
          <w:bCs/>
          <w:color w:val="000000"/>
        </w:rPr>
        <w:t>аудирование</w:t>
      </w:r>
      <w:proofErr w:type="spellEnd"/>
      <w:r>
        <w:rPr>
          <w:b/>
          <w:bCs/>
          <w:color w:val="000000"/>
        </w:rPr>
        <w:t>)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Восприятие на слух звучащей речи (высказывание собесед</w:t>
      </w:r>
      <w:r>
        <w:rPr>
          <w:color w:val="000000"/>
        </w:rPr>
        <w:softHyphen/>
        <w:t xml:space="preserve">ника, слушание различных текстов). </w:t>
      </w:r>
      <w:proofErr w:type="gramStart"/>
      <w:r>
        <w:rPr>
          <w:color w:val="000000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>
        <w:rPr>
          <w:color w:val="000000"/>
        </w:rPr>
        <w:softHyphen/>
        <w:t>довательности событий, осознание цели речевого высказыва</w:t>
      </w:r>
      <w:r>
        <w:rPr>
          <w:color w:val="000000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Развитие умения наблюдать за выразительностью речи, за особенностью авторского стиля.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b/>
          <w:bCs/>
          <w:color w:val="000000"/>
        </w:rPr>
        <w:t>Чтение.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Чтение вслух.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Ориентация на развитие речевой культуры учащихся формирование у них коммуникативно-речевых умений и навыков.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</w:r>
      <w:r>
        <w:rPr>
          <w:color w:val="000000"/>
        </w:rPr>
        <w:softHyphen/>
        <w:t xml:space="preserve">товиться к выразительному чтению небольшого текста (выбрать тон и темп чтения, определить логические ударения и паузы). Углубленное понимание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 xml:space="preserve">. Развитие умения </w:t>
      </w:r>
      <w:r>
        <w:rPr>
          <w:color w:val="000000"/>
        </w:rPr>
        <w:lastRenderedPageBreak/>
        <w:t>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</w:t>
      </w:r>
      <w:r>
        <w:rPr>
          <w:color w:val="000000"/>
        </w:rPr>
        <w:softHyphen/>
        <w:t>рочное), умение находить в тексте необходимую информацию, понимание её особенностей. Осознанное чте</w:t>
      </w:r>
      <w:r>
        <w:rPr>
          <w:color w:val="000000"/>
        </w:rPr>
        <w:softHyphen/>
        <w:t>ние про себя лю</w:t>
      </w:r>
      <w:r>
        <w:rPr>
          <w:color w:val="000000"/>
        </w:rPr>
        <w:softHyphen/>
        <w:t>бого по объему и жанру текста. Темп чтения — не меньше 100 слов в минуту. Самостоятель</w:t>
      </w:r>
      <w:r>
        <w:rPr>
          <w:color w:val="000000"/>
        </w:rPr>
        <w:softHyphen/>
        <w:t>ная подготовка к выразительно</w:t>
      </w:r>
      <w:r>
        <w:rPr>
          <w:color w:val="000000"/>
        </w:rPr>
        <w:softHyphen/>
        <w:t>му чтению(4 класс).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b/>
          <w:bCs/>
          <w:color w:val="000000"/>
        </w:rPr>
        <w:t>Библиографическая культура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Книга как особый вид искусства. Книга как источник не</w:t>
      </w:r>
      <w:r>
        <w:rPr>
          <w:color w:val="000000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>
        <w:rPr>
          <w:color w:val="000000"/>
        </w:rPr>
        <w:softHyphen/>
        <w:t>тульный лист, аннотация, иллюстрации.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Умение самостоятельно составить аннотацию.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proofErr w:type="gramStart"/>
      <w:r>
        <w:rPr>
          <w:color w:val="000000"/>
        </w:rPr>
        <w:t>Виды информации в книге: научная, художественная (с опо</w:t>
      </w:r>
      <w:r>
        <w:rPr>
          <w:color w:val="000000"/>
        </w:rPr>
        <w:softHyphen/>
        <w:t>рой на внешние показатели книги, её справочно-иллюстративный материал.</w:t>
      </w:r>
      <w:proofErr w:type="gramEnd"/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proofErr w:type="gramStart"/>
      <w:r>
        <w:rPr>
          <w:color w:val="000000"/>
        </w:rPr>
        <w:t>Типы книг (изданий): книга-произведение, книга-сборник, собрание сочинений, периодическая печать, справочные изда</w:t>
      </w:r>
      <w:r>
        <w:rPr>
          <w:color w:val="000000"/>
        </w:rPr>
        <w:softHyphen/>
        <w:t>ния (справочники, словари, энциклопедии).</w:t>
      </w:r>
      <w:proofErr w:type="gramEnd"/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Самостоятельный выбор книг на основе рекомендательного списка, алфавитного и тематического каталога. Самостоятель</w:t>
      </w:r>
      <w:r>
        <w:rPr>
          <w:color w:val="000000"/>
        </w:rPr>
        <w:softHyphen/>
        <w:t>ное пользование соответствующими возрасту словарями и дру</w:t>
      </w:r>
      <w:r>
        <w:rPr>
          <w:color w:val="000000"/>
        </w:rPr>
        <w:softHyphen/>
        <w:t>гой справочной литературой.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Работа с текстом художественного произведения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Соблюдение при пересказе логи</w:t>
      </w:r>
      <w:r>
        <w:rPr>
          <w:color w:val="000000"/>
        </w:rPr>
        <w:softHyphen/>
        <w:t>ческой последо</w:t>
      </w:r>
      <w:r>
        <w:rPr>
          <w:color w:val="000000"/>
        </w:rPr>
        <w:softHyphen/>
        <w:t>вательности и точности изло</w:t>
      </w:r>
      <w:r>
        <w:rPr>
          <w:color w:val="000000"/>
        </w:rPr>
        <w:softHyphen/>
        <w:t>жения. Воспроизведе</w:t>
      </w:r>
      <w:r>
        <w:rPr>
          <w:color w:val="000000"/>
        </w:rPr>
        <w:softHyphen/>
        <w:t>ние содержания текста с эле</w:t>
      </w:r>
      <w:r>
        <w:rPr>
          <w:color w:val="000000"/>
        </w:rPr>
        <w:softHyphen/>
        <w:t>ментами описа</w:t>
      </w:r>
      <w:r>
        <w:rPr>
          <w:color w:val="000000"/>
        </w:rPr>
        <w:softHyphen/>
        <w:t>ния (природы, внешнего вида героя, обстанов</w:t>
      </w:r>
      <w:r>
        <w:rPr>
          <w:color w:val="000000"/>
        </w:rPr>
        <w:softHyphen/>
        <w:t>ки) и рассужде</w:t>
      </w:r>
      <w:r>
        <w:rPr>
          <w:color w:val="000000"/>
        </w:rPr>
        <w:softHyphen/>
        <w:t>ния, с заменой диалога повествованием. Выявление осо</w:t>
      </w:r>
      <w:r>
        <w:rPr>
          <w:color w:val="000000"/>
        </w:rPr>
        <w:softHyphen/>
        <w:t>бенностей речи действующих лиц рассказа, сопо</w:t>
      </w:r>
      <w:r>
        <w:rPr>
          <w:color w:val="000000"/>
        </w:rPr>
        <w:softHyphen/>
        <w:t>ставление их по</w:t>
      </w:r>
      <w:r>
        <w:rPr>
          <w:color w:val="000000"/>
        </w:rPr>
        <w:softHyphen/>
        <w:t>ступков, отно</w:t>
      </w:r>
      <w:r>
        <w:rPr>
          <w:color w:val="000000"/>
        </w:rPr>
        <w:softHyphen/>
        <w:t>шения к окру</w:t>
      </w:r>
      <w:r>
        <w:rPr>
          <w:color w:val="000000"/>
        </w:rPr>
        <w:softHyphen/>
        <w:t>жающим (по од</w:t>
      </w:r>
      <w:r>
        <w:rPr>
          <w:color w:val="000000"/>
        </w:rPr>
        <w:softHyphen/>
        <w:t>ному или ряду произведений), выявление мо</w:t>
      </w:r>
      <w:r>
        <w:rPr>
          <w:color w:val="000000"/>
        </w:rPr>
        <w:softHyphen/>
        <w:t>тивов поведения героев и опре</w:t>
      </w:r>
      <w:r>
        <w:rPr>
          <w:color w:val="000000"/>
        </w:rPr>
        <w:softHyphen/>
        <w:t>деление своего и авторского от</w:t>
      </w:r>
      <w:r>
        <w:rPr>
          <w:color w:val="000000"/>
        </w:rPr>
        <w:softHyphen/>
        <w:t>ношения к со</w:t>
      </w:r>
      <w:r>
        <w:rPr>
          <w:color w:val="000000"/>
        </w:rPr>
        <w:softHyphen/>
        <w:t>бытиям и пер</w:t>
      </w:r>
      <w:r>
        <w:rPr>
          <w:color w:val="000000"/>
        </w:rPr>
        <w:softHyphen/>
        <w:t>сонажам. Различение от</w:t>
      </w:r>
      <w:r>
        <w:rPr>
          <w:color w:val="000000"/>
        </w:rPr>
        <w:softHyphen/>
        <w:t>тенков значения слов в тексте, использование их в речи, на</w:t>
      </w:r>
      <w:r>
        <w:rPr>
          <w:color w:val="000000"/>
        </w:rPr>
        <w:softHyphen/>
        <w:t>хождение в про</w:t>
      </w:r>
      <w:r>
        <w:rPr>
          <w:color w:val="000000"/>
        </w:rPr>
        <w:softHyphen/>
        <w:t>изведении и ос</w:t>
      </w:r>
      <w:r>
        <w:rPr>
          <w:color w:val="000000"/>
        </w:rPr>
        <w:softHyphen/>
        <w:t>мысление зна</w:t>
      </w:r>
      <w:r>
        <w:rPr>
          <w:color w:val="000000"/>
        </w:rPr>
        <w:softHyphen/>
        <w:t>чения слов и вы</w:t>
      </w:r>
      <w:r>
        <w:rPr>
          <w:color w:val="000000"/>
        </w:rPr>
        <w:softHyphen/>
        <w:t>ражений, ярко изображающих события, геро</w:t>
      </w:r>
      <w:r>
        <w:rPr>
          <w:color w:val="000000"/>
        </w:rPr>
        <w:softHyphen/>
        <w:t>ев, окружающую природу (срав</w:t>
      </w:r>
      <w:r>
        <w:rPr>
          <w:color w:val="000000"/>
        </w:rPr>
        <w:softHyphen/>
        <w:t>нений, эпитетов, метафор, фразе</w:t>
      </w:r>
      <w:r>
        <w:rPr>
          <w:color w:val="000000"/>
        </w:rPr>
        <w:softHyphen/>
        <w:t>ологических обо</w:t>
      </w:r>
      <w:r>
        <w:rPr>
          <w:color w:val="000000"/>
        </w:rPr>
        <w:softHyphen/>
        <w:t>ротов). Составление творческих пересказов от имени одного из героев, с вымышленным продолжением рассказов о случае из жизни по наблюдениям, с элементами описания или рассуждения. Обогащение и активизация словаря учащихся, развитие устной речи, её содержательности, последовательности, точности, ясности и выразительности. Ориентировка в учебной книге по содержанию, самостоятельное пользование методическим и ориентировочно-справочным аппаратом учебника, вопросами и заданиями к тексту, сносками. Осо</w:t>
      </w:r>
      <w:r>
        <w:rPr>
          <w:color w:val="000000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>
        <w:rPr>
          <w:color w:val="000000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>
        <w:rPr>
          <w:color w:val="000000"/>
        </w:rPr>
        <w:softHyphen/>
        <w:t>пользованием специфической для данного произведения лекси</w:t>
      </w:r>
      <w:r>
        <w:rPr>
          <w:color w:val="000000"/>
        </w:rPr>
        <w:softHyphen/>
        <w:t>ки (по вопросам учителя), рассказ по иллюстрациям, пересказ.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lastRenderedPageBreak/>
        <w:t>Самостоятельный выборочный пересказ по заданному фраг</w:t>
      </w:r>
      <w:r>
        <w:rPr>
          <w:color w:val="000000"/>
        </w:rPr>
        <w:softHyphen/>
        <w:t>менту: характеристика героя произведения (выбор слов, выраже</w:t>
      </w:r>
      <w:r>
        <w:rPr>
          <w:color w:val="000000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>
        <w:rPr>
          <w:color w:val="000000"/>
        </w:rPr>
        <w:softHyphen/>
        <w:t>жета, последовательности событий.</w:t>
      </w:r>
    </w:p>
    <w:p w:rsidR="00A15DDA" w:rsidRDefault="00A15DDA" w:rsidP="00A15DDA">
      <w:pPr>
        <w:pStyle w:val="a8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Умение говорить (культура речевого общения)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Умение построить монологическое речевое высказывание не</w:t>
      </w:r>
      <w:r>
        <w:rPr>
          <w:color w:val="000000"/>
        </w:rPr>
        <w:softHyphen/>
        <w:t>большого объёма с опорой на авторский текст, по предложен</w:t>
      </w:r>
      <w:r>
        <w:rPr>
          <w:color w:val="000000"/>
        </w:rPr>
        <w:softHyphen/>
        <w:t>ной теме или в форме ответа на вопрос. Формирование грам</w:t>
      </w:r>
      <w:r>
        <w:rPr>
          <w:color w:val="000000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>
        <w:rPr>
          <w:color w:val="000000"/>
        </w:rPr>
        <w:softHyphen/>
        <w:t>сказывании. Передача содержания прочитанного или прослу</w:t>
      </w:r>
      <w:r>
        <w:rPr>
          <w:color w:val="000000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>
        <w:rPr>
          <w:color w:val="000000"/>
        </w:rPr>
        <w:t>Передача впечатлений (из повседнев</w:t>
      </w:r>
      <w:r>
        <w:rPr>
          <w:color w:val="000000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>
        <w:rPr>
          <w:color w:val="000000"/>
        </w:rPr>
        <w:t xml:space="preserve"> Самостоятельное построение плана собственного высказыва</w:t>
      </w:r>
      <w:r>
        <w:rPr>
          <w:color w:val="000000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b/>
          <w:bCs/>
          <w:color w:val="000000"/>
        </w:rPr>
        <w:t>Круг детского чтения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Продолжается работа с произведениями фольклора, с былинами.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Знакомство с культурно-историческим наследием России, с общечеловеческими ценностями. Расширяется круг произведений современной отечественной (с учётом многона</w:t>
      </w:r>
      <w:r>
        <w:rPr>
          <w:color w:val="000000"/>
        </w:rPr>
        <w:softHyphen/>
        <w:t xml:space="preserve">ционального характера России) и зарубежной литературы, </w:t>
      </w:r>
      <w:proofErr w:type="gramStart"/>
      <w:r>
        <w:rPr>
          <w:color w:val="000000"/>
        </w:rPr>
        <w:t>до</w:t>
      </w:r>
      <w:r>
        <w:rPr>
          <w:color w:val="000000"/>
        </w:rPr>
        <w:softHyphen/>
        <w:t>ступными</w:t>
      </w:r>
      <w:proofErr w:type="gramEnd"/>
      <w:r>
        <w:rPr>
          <w:color w:val="000000"/>
        </w:rPr>
        <w:t xml:space="preserve"> для восприятия младших школьников. Тематика чтения обогащена введением в круг чтения млад</w:t>
      </w:r>
      <w:r>
        <w:rPr>
          <w:color w:val="000000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proofErr w:type="gramStart"/>
      <w:r>
        <w:rPr>
          <w:color w:val="000000"/>
        </w:rPr>
        <w:t>Книги разных видов: художественная, историческая, при</w:t>
      </w:r>
      <w:r>
        <w:rPr>
          <w:color w:val="000000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b/>
          <w:bCs/>
          <w:color w:val="000000"/>
        </w:rPr>
        <w:t>Литературоведческая пропедевтика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proofErr w:type="gramStart"/>
      <w:r>
        <w:rPr>
          <w:color w:val="000000"/>
        </w:rPr>
        <w:t>Самостоятельное нахождение в тексте художественного произведения средств выразительности: синонимов, антонимов, эпитетов, сравнений, метафор и осмысление их значения Общее представление об особенностях построения разных видов рассказывания: повествования (рассказ), описания (пей</w:t>
      </w:r>
      <w:r>
        <w:rPr>
          <w:color w:val="000000"/>
        </w:rPr>
        <w:softHyphen/>
        <w:t>заж, портрет, интерьер), рассуждения (монолог героя, диалог героев).</w:t>
      </w:r>
      <w:proofErr w:type="gramEnd"/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lastRenderedPageBreak/>
        <w:t>Сравнение прозаической и стихотворной речи (узнавание, различение), выделение особенностей стихотворного произве</w:t>
      </w:r>
      <w:r>
        <w:rPr>
          <w:color w:val="000000"/>
        </w:rPr>
        <w:softHyphen/>
        <w:t>дения (ритм, рифма).</w:t>
      </w:r>
    </w:p>
    <w:p w:rsidR="00A15DDA" w:rsidRDefault="00A15DDA" w:rsidP="00A15DDA">
      <w:pPr>
        <w:pStyle w:val="a8"/>
        <w:shd w:val="clear" w:color="auto" w:fill="FFFFFF"/>
        <w:rPr>
          <w:rFonts w:asciiTheme="minorHAnsi" w:hAnsiTheme="minorHAnsi"/>
          <w:color w:val="000000"/>
          <w:sz w:val="27"/>
          <w:szCs w:val="27"/>
        </w:rPr>
      </w:pPr>
      <w:r>
        <w:rPr>
          <w:b/>
          <w:bCs/>
          <w:color w:val="000000"/>
        </w:rPr>
        <w:t>Творческая деятельность обучающихся</w:t>
      </w:r>
      <w:r>
        <w:rPr>
          <w:rFonts w:asciiTheme="minorHAnsi" w:hAnsiTheme="minorHAnsi"/>
          <w:color w:val="000000"/>
          <w:sz w:val="27"/>
          <w:szCs w:val="27"/>
        </w:rPr>
        <w:t xml:space="preserve"> </w:t>
      </w:r>
      <w:r>
        <w:rPr>
          <w:color w:val="000000"/>
        </w:rPr>
        <w:t>(на основе литературных произведений)</w:t>
      </w:r>
    </w:p>
    <w:p w:rsidR="00A15DDA" w:rsidRDefault="00A15DDA" w:rsidP="00A15DDA">
      <w:pPr>
        <w:pStyle w:val="a8"/>
        <w:shd w:val="clear" w:color="auto" w:fill="FFFFFF"/>
        <w:rPr>
          <w:rFonts w:ascii="Helvetica" w:hAnsi="Helvetica"/>
          <w:color w:val="000000"/>
          <w:sz w:val="27"/>
          <w:szCs w:val="27"/>
        </w:rPr>
      </w:pPr>
      <w:proofErr w:type="gramStart"/>
      <w:r>
        <w:rPr>
          <w:color w:val="000000"/>
        </w:rPr>
        <w:t>Интерпретация текста литературного произведения в творче</w:t>
      </w:r>
      <w:r>
        <w:rPr>
          <w:color w:val="000000"/>
        </w:rPr>
        <w:softHyphen/>
        <w:t xml:space="preserve">ской деятельности учащихся: чтение по ролям, </w:t>
      </w: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>, драматизация, устное словесное рисование, знакомство с раз</w:t>
      </w:r>
      <w:r>
        <w:rPr>
          <w:color w:val="000000"/>
        </w:rPr>
        <w:softHyphen/>
        <w:t>личными способами работы с деформированным текстом и ис</w:t>
      </w:r>
      <w:r>
        <w:rPr>
          <w:color w:val="000000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>
        <w:rPr>
          <w:color w:val="000000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>
        <w:rPr>
          <w:color w:val="000000"/>
        </w:rPr>
        <w:softHyphen/>
        <w:t>ников, по серии иллюстраций к произведению или на основе личного опыта).</w:t>
      </w:r>
      <w:proofErr w:type="gramEnd"/>
      <w:r>
        <w:rPr>
          <w:color w:val="000000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>
        <w:rPr>
          <w:color w:val="000000"/>
        </w:rPr>
        <w:softHyphen/>
        <w:t>тературные произведения, созвучные своему эмоциональному настрою, объяснять свой выбор.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Летописи. Былины. Жития.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«И повесил Олег щит свой на врата Царьграда...»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 вспомнил Олег коня своего...» «Ильины три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поездочки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«Житие Сергия Радонежского»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Чудесный мир классики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 П. Ершов «Конёк-горбунок». А. С. Пушкин «Няне», «Туча», «Унылая пора!..», «Сказка о мертвой царевне и о семи богатырях». М. Ю. Лермонтов «Дары Терека»,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Ашик-Кериб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Л. Н. Толстой «Детство», «Как мужик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убрал камень».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П. Чехов «Мальчики»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Поэтическая тетрадь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Ф. И. Тютчев «Еще земли печален вид...», «Как неожиданно и ярко...».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А. Фет «Бабочка», «Весенний дождь».</w:t>
      </w:r>
      <w:proofErr w:type="gramEnd"/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Е. А. Баратынский «Весна, весна! Как воздух чист!..», «Где сладкий шепот...».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</w:rPr>
        <w:t>. Н. Плещеев «Дети и птичка».</w:t>
      </w:r>
      <w:proofErr w:type="gramEnd"/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 С. Никитин «В синем небе плывут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над полями...».</w:t>
      </w:r>
    </w:p>
    <w:p w:rsidR="002B53F5" w:rsidRDefault="002B53F5" w:rsidP="002B53F5">
      <w:pPr>
        <w:tabs>
          <w:tab w:val="center" w:pos="-1701"/>
          <w:tab w:val="left" w:leader="underscore" w:pos="348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Н. А. Некрасов «Школьник», «В зи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сумерки нянины сказки...».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И. А. Бунин «Листопад»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Литературные сказки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 Ф. Одоевский «Городок в табакерке».</w:t>
      </w:r>
    </w:p>
    <w:p w:rsidR="002B53F5" w:rsidRDefault="002B53F5" w:rsidP="002B53F5">
      <w:pPr>
        <w:tabs>
          <w:tab w:val="center" w:pos="-1701"/>
          <w:tab w:val="left" w:pos="245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B.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 Гаршин «Сказка о жабе и розе».</w:t>
      </w:r>
    </w:p>
    <w:p w:rsidR="002B53F5" w:rsidRDefault="002B53F5" w:rsidP="002B53F5">
      <w:pPr>
        <w:tabs>
          <w:tab w:val="center" w:pos="-1701"/>
          <w:tab w:val="left" w:pos="245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 П. Бажов «Серебряное копытце».</w:t>
      </w:r>
    </w:p>
    <w:p w:rsidR="002B53F5" w:rsidRDefault="002B53F5" w:rsidP="002B53F5">
      <w:pPr>
        <w:tabs>
          <w:tab w:val="center" w:pos="-1701"/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C.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Т. Аксаков «Аленький цветочек»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1013A" w:rsidRDefault="0091013A" w:rsidP="002B53F5">
      <w:pPr>
        <w:tabs>
          <w:tab w:val="center" w:pos="-1701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ectPr w:rsidR="0091013A" w:rsidSect="00A736B3">
          <w:footerReference w:type="default" r:id="rId9"/>
          <w:pgSz w:w="16838" w:h="11906" w:orient="landscape"/>
          <w:pgMar w:top="709" w:right="1134" w:bottom="993" w:left="1134" w:header="709" w:footer="709" w:gutter="0"/>
          <w:cols w:space="708"/>
          <w:docGrid w:linePitch="381"/>
        </w:sect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Делу время - потехе час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E</w:t>
      </w:r>
      <w:r>
        <w:rPr>
          <w:rFonts w:ascii="Times New Roman" w:eastAsia="Times New Roman" w:hAnsi="Times New Roman"/>
          <w:sz w:val="24"/>
          <w:szCs w:val="24"/>
        </w:rPr>
        <w:t>. Л. Шварц «Сказка о потерянном времени».</w:t>
      </w:r>
      <w:proofErr w:type="gramEnd"/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 Ю.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Драгунский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«Главные реки»,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«Что любит Мишка».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Голявкин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«Никакой я горчицы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ел»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Страна детства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С. Житков «Как я ловил человеч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ков».</w:t>
      </w:r>
    </w:p>
    <w:p w:rsidR="0036606A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 Г. Паустовский «Корзина с еловы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шишками».</w:t>
      </w:r>
    </w:p>
    <w:p w:rsidR="002B53F5" w:rsidRDefault="009D0EFE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 М. Зощенко «Ёлка»</w:t>
      </w:r>
    </w:p>
    <w:p w:rsidR="002B53F5" w:rsidRDefault="002B53F5" w:rsidP="002B53F5">
      <w:pPr>
        <w:tabs>
          <w:tab w:val="center" w:pos="-1701"/>
          <w:tab w:val="left" w:leader="underscore" w:pos="4104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Поэтическая тетрадь</w:t>
      </w:r>
    </w:p>
    <w:p w:rsidR="002B53F5" w:rsidRDefault="002B53F5" w:rsidP="002B53F5">
      <w:pPr>
        <w:tabs>
          <w:tab w:val="center" w:pos="-1701"/>
          <w:tab w:val="left" w:pos="35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B.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Я. Брюсова «Опять сон»,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«Детская».</w:t>
      </w:r>
    </w:p>
    <w:p w:rsidR="002B53F5" w:rsidRDefault="002B53F5" w:rsidP="002B53F5">
      <w:pPr>
        <w:tabs>
          <w:tab w:val="center" w:pos="-1701"/>
          <w:tab w:val="left" w:leader="underscore" w:pos="4104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C.А. Есенин «Бабушкины сказки».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М. И. Цветаева «Бежит тропинка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бугорка», «Наши царства</w:t>
      </w:r>
    </w:p>
    <w:p w:rsidR="002B53F5" w:rsidRDefault="002B53F5" w:rsidP="002B53F5">
      <w:pPr>
        <w:tabs>
          <w:tab w:val="center" w:pos="-1701"/>
          <w:tab w:val="left" w:leader="underscore" w:pos="4104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Природа и мы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 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Мамин-Сибиряк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«Приёмыш».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A.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И. Куприн «Барбос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Жулька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М. М. Пришвин «Выскочка».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. И.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Чарушин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«Кабан».</w:t>
      </w:r>
      <w:proofErr w:type="gramEnd"/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B.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П. Астафьев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Стрижонок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Скрип»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Поэтическая тетрадь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Б. Л. Пастернак «Золотая осень». 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А. Клычков «Весна в лесу». 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 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Кедрин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«Бабье лето». 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 М. Рубцов «Сентябрь». 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А. Есенин «Лебёдушка»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Родина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 С. Никитин «Русь».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Д. Дрожжин «Родине».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Жигулин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«О, Родина! В неярком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блеске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А. Слуцкий «Лошади в океане»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13A" w:rsidRDefault="0091013A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Страна Фантазия</w:t>
      </w: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Е. С. Велтистов «Приключения Элек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троника».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 Булычёв «Путешествие Алисы»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3F5" w:rsidRDefault="002B53F5" w:rsidP="002B53F5">
      <w:pPr>
        <w:tabs>
          <w:tab w:val="center" w:pos="-170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Зарубежная литература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Свифт «Путешествие Гулливера»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Г.-Х. Андерсен «Русалочка». 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 Твен «Приключения Тома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Сойера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B53F5" w:rsidRDefault="002B53F5" w:rsidP="002B53F5">
      <w:pPr>
        <w:tabs>
          <w:tab w:val="center" w:pos="-1701"/>
          <w:tab w:val="left" w:pos="37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 С. Лагерлеф «Святая ночь», «В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зарете»</w:t>
      </w:r>
    </w:p>
    <w:p w:rsidR="0091013A" w:rsidRPr="007D61D1" w:rsidRDefault="0091013A" w:rsidP="007D61D1">
      <w:pPr>
        <w:tabs>
          <w:tab w:val="center" w:pos="-1701"/>
          <w:tab w:val="left" w:leader="underscore" w:pos="4104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/>
          <w:sz w:val="24"/>
          <w:szCs w:val="24"/>
          <w:lang w:eastAsia="ru-RU"/>
        </w:rPr>
        <w:sectPr w:rsidR="0091013A" w:rsidRPr="007D61D1" w:rsidSect="00A736B3">
          <w:type w:val="continuous"/>
          <w:pgSz w:w="16838" w:h="11906" w:orient="landscape"/>
          <w:pgMar w:top="1134" w:right="1134" w:bottom="993" w:left="1134" w:header="709" w:footer="709" w:gutter="0"/>
          <w:cols w:num="2" w:space="708"/>
          <w:docGrid w:linePitch="381"/>
        </w:sectPr>
      </w:pPr>
    </w:p>
    <w:p w:rsidR="007D61D1" w:rsidRPr="007D61D1" w:rsidRDefault="007D61D1" w:rsidP="00991C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1D1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61D1">
        <w:rPr>
          <w:rFonts w:ascii="Times New Roman" w:hAnsi="Times New Roman"/>
          <w:b/>
          <w:sz w:val="28"/>
          <w:szCs w:val="28"/>
        </w:rPr>
        <w:t>с указанием количества часов, отводимых на освоение каждой темы</w:t>
      </w:r>
    </w:p>
    <w:p w:rsidR="007D61D1" w:rsidRPr="007D61D1" w:rsidRDefault="007D61D1" w:rsidP="007D61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4253"/>
        <w:gridCol w:w="1134"/>
        <w:gridCol w:w="7371"/>
      </w:tblGrid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ема урока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</w:t>
            </w: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учебником.  Система условных обозначений. Словарь. Рассматривание иллюстраций и оформление учебника.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раздела.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Ориентироваться 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учебнике по литературному чтению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систему условных обозначений при выполнении заданий. 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словарем в конце учебника.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bCs/>
                <w:lang w:eastAsia="ru-RU"/>
              </w:rPr>
              <w:t>Былины. Летописи. Жития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rPr>
          <w:trHeight w:val="1104"/>
        </w:trPr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Из летописи  «И повесил Олег щит свой на вратах Царьграда»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Произведения устного народного творчества. Различие жанров произведений. Выделение языковых средств выразительности.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отвечать на них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жанр «летопись».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сравнительный анализ летописи и стихотворения А.С. Пушкина; читать осознанно текст художественного произведения; высказывать оценочные суждения о прочитанном произведении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произведений литературы с другими видами искусств. Тема, главная мысль, событий, последовательность. 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жанр устного народного творчества «былина».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пересказывать текст, использовать приобретенные умения для самостоятельного чтения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События летописи – основные события Древней Руси. Сравнение текста летописи и исторических источников «И вспомнил Олег коня своего».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Летопись – источник исторических фактов. Сравнение текста летописи с текстом произведения А.С. Пушкина «Песнь о вещем Олеге»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Поэтический текст  былины «Ильины три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Прозаический текст былины в пересказе И. Карнауховой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Герой былины – защитник Русского государства. Картина В. Васнецова « Богатыри»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Сергий Радонежский – святой земли Русской. В. Клыков  «Памятник 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Сергею Радонежскому»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vMerge w:val="restart"/>
          </w:tcPr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Образные языковые средства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произведение «Житие Сергия Радонежского».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 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(8)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жития как жанра  «Житие Сергия Радонежского»</w:t>
            </w:r>
            <w:r w:rsidRPr="002B53F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/>
          </w:tcPr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« Летописи. Былины. Жития» Обобщение. Оценка достижений.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жанров произведений. </w:t>
            </w: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языка. Уметь читать выразительно художественный текст, приводить примеры фольклорных произведений, определять тему и главную мысль произведения  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.</w:t>
            </w:r>
            <w:r w:rsidRPr="002B53F5">
              <w:rPr>
                <w:rFonts w:ascii="Times New Roman" w:eastAsia="Times New Roman" w:hAnsi="Times New Roman"/>
                <w:i/>
                <w:spacing w:val="-8"/>
                <w:sz w:val="24"/>
                <w:szCs w:val="24"/>
                <w:lang w:eastAsia="ru-RU"/>
              </w:rPr>
              <w:t>Проект «Создание календаря исторических событий»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/>
          </w:tcPr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bCs/>
                <w:lang w:eastAsia="ru-RU"/>
              </w:rPr>
              <w:t>Чудесный мир классики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названием раздела. Прогнозирование его содержания. П.П. Ершов «Конек-горбунок»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Ершов «Конек-горбунок»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литературной и народной сказок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Ершов «Конек-горбунок». Характеристика героев.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основное содержание изученного произведения.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 произведения, иллюстрация и ее роль в понимании произведения.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отвечать на них.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жанров произведений, народная сказка, литературная сказка. 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</w:t>
            </w:r>
            <w:proofErr w:type="spellStart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П.Ершова</w:t>
            </w:r>
            <w:proofErr w:type="spellEnd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Стихи. «Няне»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Герои произведения, восприятие и понимание из эмоционально-нравственных переживаний. 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стихотворные произведения наизусть (по выбору), отвечать на вопросы по тексту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Пушкин. «Туча», «Унылая пора! Очей очарование…»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 xml:space="preserve">А.С. Пушкин.  «Сказка о мертвой царевне и семи богатырях»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lastRenderedPageBreak/>
              <w:t>А.С. Пушкин.  «Сказка о мертвой царевне и семи богатырях». Характеристика героев.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А.С. Пушкин.  «Сказка о мертвой царевне и семи богатырях».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Деление сказки на части. Составление плана. Деление сказки на части.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71" w:type="dxa"/>
          </w:tcPr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произведения, восприятие и понимание из эмоционально-нравственных переживаний.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основное содержание изученного произведения. 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анализировать поведение героев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Различие жанров произведений на основе сравнения персонажей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отвечать </w:t>
            </w:r>
            <w:proofErr w:type="gramStart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  <w:p w:rsidR="007D61D1" w:rsidRPr="00A15DDA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Литературная сказка.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отвечать на них.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A15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 «Дары Терека». Картины природы.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Восприятие и понимание эмоционально-нравственных переживаний героя.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основное содержание изученного произведения, творчество </w:t>
            </w:r>
            <w:proofErr w:type="spell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жанры произведений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(10)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(11)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М.Ю. Лермонтов. Турецкая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 «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Лермонтов. «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Сравнение мотивов русской и турецкой сказок.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Лермонтов. «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Характеристика героев.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по ролям. Устное изложение текста по плану. Умение ставить вопросы по содержанию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отвечать на них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произведения; делить текст на составные части, составлять его простой план.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классической литературе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Л.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Н.Толстого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Л.Н. Толстой «Детство»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tabs>
                <w:tab w:val="left" w:pos="630"/>
                <w:tab w:val="center" w:pos="718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классической литературы. Жанры литературных произведений. Осознанное, выразительное чтение текста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создавать небольшой устный текст на заданную тему. Уметь читать осознанно вслух тексты художественных произведений целыми словами, соблюдать орфоэпические нормы русского литературного языка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Л.Н. Толстой. Басня «Как мужик убрал камень с дороги»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Осознанное, выразительное чтение текста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(15)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(16)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Чехов. «Мальчики»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А.П. Чехов. «Мальчики». Главные герои рассказа – герои своего времени.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Восприятие и понимание эмоционально-нравственных переживаний героя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и основное содержание изученного произведения,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творчество АП Чехова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различать жанры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основного содержания услышанного Умение ставить вопросы по содержанию прочитанного, отвечать на них 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отличие рассказа от сказки.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делить текст на составные части, составлять его простой план читать осознанно вслух тексты художественных произведений целыми словами, соблюдать орфоэпические нормы русского литературного языка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«Чудесный мир классики»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Безошибочное чтение незнакомого текста с соблюдением норм литературного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изученные литературные произведения и их авторов, основное содержание изученных литературных произведений.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осознано вслух тексты художественных произведений целыми словами, соблюдая орфоэпические нормы русского литературного языка, читать выразительно художественный текст, определять тему и главную мысль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достижений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D23BC2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достижения при работе с текстом, используя обобщающие вопросы учебника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раздела, прогнозирование его содержания.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И. Тютчев «Еще земли печален вид…», «Как неожиданно и ярко…»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Различие жанров произведений на основе сравнения персонажей. Связь литературы с музыкой и живописью.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стихотворные произведения наизусть по выбору, рисовать словесные картины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Настроение лирического героя. Образные языковые средства. Выразительное чтение, использование интонаций, соответствующих смыслу тексту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Фет «Весенний дождь», «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Бабочка»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природы в лирическом стихотворении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Баратынский. «Весна, весна! Как воздух чист!…», «Где сладкий шепот…»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Передача настроения и чувства в стихотворении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Настроение лирического героя. Образные языковые средства. Выразительное чтение, использование интонаций, соответствующих смыслу тексту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Плещеев «Дети и птичка».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 стихотворения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 w:val="restart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Осознанность и выразительность чтения. Уметь читать, соблюдая логическое ударение, отвечать на вопросы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Осознанность и выразительность чтения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произведения о Родине.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высказывать оценочные суждения о прочитанном произведении, отвечать на вопросы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 Никитин «В синем небе...»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Изменение картин природы в стихотворении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(6-7)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Некрасов. «Школьник», «В зимние сумерки нянины сказки»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Образные языковые средства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 читать стихотворные произведения, анализировать образные языковые средства 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И.А. Бунин. «Листопад». Картина осени в стихах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И.А.Бунина</w:t>
            </w:r>
            <w:proofErr w:type="spellEnd"/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Образные языковые средства.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стихотворные произведения наизусть, рисовать словесные картины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«Поэтическая тетрадь»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Осознанность и выразительность чтения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изученные литературные произведения и их авторов, основное содержание изученных литературных произведений.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осознано вслух тексты художественных произведений целыми словами, соблюдая орфоэпические нормы русского литературного языка, читать выразительно художественный текст, определять тему и главную мысль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достижений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достижения при работе с текстом, используя обобщающие вопросы учебника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Литературные сказки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раздела, прогнозирование его содержания.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В.Ф. Одоевский. «Городок в табакерке»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В.Ф. Одоевский. «Городок в табакерке». Составление плана сказки.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В.Ф. Одоевский. «Городок в табакерке». Подробный пересказ.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Осознанность и выразительность чтения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изученные литературные произведения и их авторов, основное содержание изученных литературных произведений.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осознано вслух тексты художественных произведений целыми словами, соблюдая орфоэпические нормы русского литературного языка, читать выразительно художественный текст, определять тему и главную мысль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делить текст на смысловые части, составлять его простой план, пересказывать текст, анализировать характер героя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 Гаршин. «Сказка о жабе и розе». Особенности данного литературного жанра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 Гаршин. «Сказка о жабе и розе». Текст – описание в содержании художественного произведения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 Гаршин. «Сказка о жабе и розе». Герои литературного текста.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сказка, литературная, работа с иллюстрацией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</w:t>
            </w:r>
            <w:proofErr w:type="spell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В.М.Гаршина</w:t>
            </w:r>
            <w:proofErr w:type="spell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работать с иллюстрациями, анализировать мотивы поведения героев, пересказывать по плану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П.П. Бажов. «Серебряное копытце»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П.П. Бажов. «Серебряное копытце». Мотивы народных сказок в авторском тексте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П.П. Бажов. «Серебряное копытце». Герои художественного произведения.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сказка, литературная, работа с иллюстрацией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</w:t>
            </w:r>
            <w:proofErr w:type="spell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П.П.Бажова</w:t>
            </w:r>
            <w:proofErr w:type="spellEnd"/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работать с иллюстрациями, анализировать мотивы поведения героев, пересказывать по плану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иллюстрации к произведению. Выразительное чтение, использование интонаций, соответствующих смыслу текста 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(11)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(12)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С.Т. Аксаков. «Аленький цветочек». </w:t>
            </w: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Герои художественного произведения.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С.Т. Аксаков. «Аленький цветочек». </w:t>
            </w: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Деление текста на части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С.Т. Аксаков. «Аленький цветочек». Выборочный пересказ сказки. Словесное иллюстрирование. </w:t>
            </w: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Осознанность и выразительность чтения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изученные литературные произведения и их авторов, основное содержание изученных литературных произведений.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осознано вслух тексты художественных произведений целыми словами, соблюдая орфоэпические нормы русского литературного языка, читать выразительно художественный текст, определять тему и главную мысль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делить текст на смысловые части, составлять его простой план, пересказывать текст, анализировать характер героя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«Литературные сказки»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2B53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создавать небольшой устный текст на заданную тему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достижений. Контрольная работа за 1 полугодие.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достижения при работе с текстом, используя обобщающие вопросы учебника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«Делу время – потехе час»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(2-3)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раздела, прогнозирование его содержания.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Е.Л. Шварц. «Сказка о потерянном времени»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Е.Л. Шварц. «Сказка о потерянном времени». Нравственный смысл произведения.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Литературная сказка. Участие в диалоге при обсуждении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различать сказки народные и литературные, отвечать на вопросы, высказывать оценочные суждения о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В.Ю. Драгунский. «Главные реки»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небольших письменных ответов на поставленный вопрос по прочитанному произведению. Выразительное чтение, использование интонаций, соответствующих смыслу текста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создавать небольшой устный текст на заданную тему, анализировать образные языковые средства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В.Ю. Драгунский.  «Что любит Мишка»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чтение, использование интонаций, соответствующих смыслу текста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«Никакой я горчицы не ел». Смысл заголовка. Герои произведения.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произведения.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чтение, использование интонаций, соответствующих смыслу текста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«Делу - время, потехе - час»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составлять простейшие задания для викторины.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изученные литературные произведения и их авторов, основное содержание изученных литературных произведений.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осознано вслух тексты художественных произведений целыми словами, соблюдая орфоэпические нормы русского литературного языка, читать выразительно художественный текст, определять тему и главную мысль произведения, пересказывать доступный по объёму текст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достижений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достижения при работе с текстом, используя обобщающие вопросы учебника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«Страна далекого детства»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раздела, прогнозирование его содержания. </w:t>
            </w:r>
          </w:p>
          <w:p w:rsidR="007D61D1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Б.С. Житков.  «Как я ловил человечков»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Б.С. Житков.  «Как я ловил человечков». Особенности развития сюжета. Герой произведения.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содержания литературного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высказывать оценочные суждения о прочитанном произведении (героев, событии)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пересказывать текст, различать жанры литературных произведений, отвечать на вопросы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К.Г. Паустовский.  «Корзина с еловыми шишками»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К.Г. Паустовский.  «Корзина с еловыми шишками». Особенности развития событий: выстраивание их в тексте.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К.Г. Паустовский.  «Корзина с еловыми шишками». Музыкальное сопровождение произведения.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составлять вопросы по тексту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последовательно воспроизводить содержание </w:t>
            </w:r>
            <w:proofErr w:type="spell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proofErr w:type="spell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М.М. Зощенко.  «Елка»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 Герои произведения.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диалоге при обсуждении произведения.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отвечать на них 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высказывать оценочные суждения о прочитанном произведении (героев, событии), анализировать образные языковые средства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Обобщение по разделу «Страна детства»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достижений.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изученные литературные произведения и их авторов, основное содержание изученных литературных произведений.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осознано вслух тексты художественных произведений целыми словами, соблюдая орфоэпические нормы русского литературного языка, читать выразительно художественный текст, определять тему и главную мысль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Поэтическая тетрадь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раздела, прогнозирование его содержания.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В.Я. Брюсов. «Опять сон», «Детская»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Декламация произведений. Выразительное чтение, использование интонаций, соответствующих смыслу текста.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главную мысль произведения, читать осознанно вслух текст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художественного произведения 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71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Есенин. «Бабушкины сказки»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чувства в лирическом произведении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выразительно читать по книге стихи перед аудиторией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отвечать на вопросы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 Цветаева. «Бежит тропинка с бугорка…», «Наши царства»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Тема детства в произведениях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Тема, главная мысль. Умение выразительно читать по книге стихи перед аудиторией. Выразительное чтение, использование интонаций, соответствующих смыслу текста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по заглавию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 произведений  разных поэтов на одну и ту же тему. Конкурс чтецов.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rPr>
          <w:trHeight w:val="1691"/>
        </w:trPr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«Поэтическая тетрадь». Оценка достижений.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выразительно читать по книге стихи перед аудиторией. Выразительное чтение, использование интонаций, соответствующих смыслу текста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достижения при работе с текстом, используя обобщающие вопросы учебника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«Природа и мы»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раздела, прогнозирование его содержания.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Д.Н. </w:t>
            </w:r>
            <w:proofErr w:type="gram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«Приемыш». Анализ заголовка.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Д.Н. </w:t>
            </w:r>
            <w:proofErr w:type="gram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«Приемыш». Отношение человека к природе.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личного отношения к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аргументация своей позиции с привлечением текста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</w:t>
            </w:r>
            <w:proofErr w:type="spell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Д.Н.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Мамина</w:t>
            </w:r>
            <w:proofErr w:type="spell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-Сибиряка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отвечать на вопросы, различать жанры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последовательно воспроизводить содержание рассказа.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отвечать на них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А.И. Куприн. «Барбос и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Жулька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Герои произведения о животных. </w:t>
            </w:r>
          </w:p>
          <w:p w:rsidR="007D61D1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А.И. Куприн. «Барбос и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Жулька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Поступок как характеристика героя произведения.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содержания литературного произведения, умение последовательно воспроизводить содержание рассказа </w:t>
            </w:r>
          </w:p>
          <w:p w:rsidR="007D61D1" w:rsidRPr="00BF00D9" w:rsidRDefault="007D61D1" w:rsidP="007D6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</w:t>
            </w:r>
            <w:proofErr w:type="spell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D61D1" w:rsidRPr="00BF00D9" w:rsidRDefault="007D61D1" w:rsidP="007D6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работать с иллюстрациями, создавать небольшой устный текст на заданную тему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 Пришвин. «Выскочка»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заголовка.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 Пришвин. «Выскочка». Характеристика героя на основе поступка.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содержания литературного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</w:t>
            </w:r>
            <w:proofErr w:type="spell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М.М.Пришвина</w:t>
            </w:r>
            <w:proofErr w:type="spellEnd"/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анализировать особенности характера героев, мотивы их поведения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«Кабан»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Герои произведения.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о своих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впечатлениях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произведении (героях, событиях).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отвечать на них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</w:t>
            </w:r>
            <w:proofErr w:type="spell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Е.И.Чарушина</w:t>
            </w:r>
            <w:proofErr w:type="spellEnd"/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 Астафьев. «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Скрип». Герои рассказа.</w:t>
            </w:r>
          </w:p>
          <w:p w:rsidR="007D61D1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 Астафьев. «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Скрип». Составление плана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 Астафьев. «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Скрип».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Выборочный пересказ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содержания литературного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создавать небольшой устный текст на заданную тему, отвечать на вопросы, различать жанры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последовательно и сознательно перечитать текст с целью переосмысления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различать жанры художественной литературы, работать с иллюстрациями, анализировать образные языковые средства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«Природа и мы». Оценка достижений.</w:t>
            </w:r>
            <w:r w:rsidR="00D65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 «Природа и мы»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личного отношения к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аргументация своей позиции с привлечением текста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изученные литературные произведения и их авторов, основное содержание изученных литературных произведений о природе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раздела, прогнозирование его содержания.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Б.Л. Пастернак. «Золотая осень»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произведений литературы с другими видами искусства. Выразительное чтение, использование интонаций, соответствующих смыслу текста.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87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Клычков. «Весна в лесу»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Сопоставление произведений художественной литературы и произведений живописи.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работать с иллюстрациями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«Бабье лето».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Картины весны и лета в произведениях.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Декламация произведений.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стихотворные произведения наизусть, отвечать на вопросы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литературы с другими видами искусства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произведения; работать с иллюстрациями; отвечать на вопросы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Н.М.Рубцов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«Сентябрь»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Изображение природы в сентябре в лирическом произведении.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личного отношения к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аргументация своей позиции с привлечением текста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чтение, использование интонаций, соответствующих смыслу текста.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Есенин. «Лебедушка»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Мотивы народного творчества в авторском произведении.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«Поэтическая тетрадь». Конкурс: «Поэзии прекрасные страницы»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личного отношения к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аргументация своей позиции с привлечением текста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достижений.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достижения при работе с текстом, используя обобщающие вопросы учебника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 (1)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раздела, прогнозирование его содержания.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 Никитин. «Русь». Образ Родины в поэтическом тексте.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Декламация произведений.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стихотворные произведения наизусть, отвечать на вопросы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литературы с другими видами искусства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произведения; работать с иллюстрациями; отвечать на вопросы</w:t>
            </w:r>
          </w:p>
        </w:tc>
      </w:tr>
      <w:tr w:rsidR="007D61D1" w:rsidRPr="002B53F5" w:rsidTr="007D61D1">
        <w:trPr>
          <w:trHeight w:val="637"/>
        </w:trPr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С.Д.Дрожжин</w:t>
            </w:r>
            <w:proofErr w:type="spellEnd"/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«Родине». Авторское отношение к </w:t>
            </w:r>
            <w:proofErr w:type="gramStart"/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Декламация произведений. Выразительное чтение, использование интонаций, соответствующих смыслу текста.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читать осознанно вслух текст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художественного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Жигулин</w:t>
            </w:r>
            <w:proofErr w:type="spellEnd"/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«О, Родина</w:t>
            </w:r>
            <w:proofErr w:type="gramStart"/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!...»</w:t>
            </w:r>
            <w:proofErr w:type="gram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Тема стихотворения.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vMerge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(4-5)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Проекты</w:t>
            </w:r>
            <w:r w:rsidRPr="002B53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«Они защищали Родину». «Россия – Родина моя». « Как не гордится мне тобой, о Родина моя!»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Декламация произведений.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стихотворные произведения наизусть, отвечать на вопросы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поэтической тетради «Родина». Конкурс стихов.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личного отношения к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аргументация своей позиции с привлечением текста произведения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достижений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достижения при работе с текстом, используя обобщающие вопросы учебника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«Страна Фантазия» 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названием раздела, прогнозирование его содержания. Е.С. Велтистов. «Приключения Электроника»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Велтистов. «Приключения Электроника». Необычные герои фантастического рассказа.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жанров произведения. Участие в диалоге при обсуждении прочитанного, прослушанного произведения. Умение ставить вопросы по содержанию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отвечать на них.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героев</w:t>
            </w:r>
          </w:p>
          <w:p w:rsidR="007D61D1" w:rsidRPr="00BF00D9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102 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 Булычев. «Путешествие Алисы». Особенности фантастического жанра. 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 Булычев. «Путешествие Алисы». Сравнение героев рассказов фантастического жанра.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небольших письменных ответов на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поставленные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 по прочитанному произведению.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«Страна Фантазия»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изученные литературные произведения и их авторов, основное содержание изученных литературных произведений.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осознано вслух тексты художественных произведений целыми словами, соблюдая орфоэпические нормы русского литературного языка, читать выразительно художественный текст, определять тему и главную мысль произведения, пересказывать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доступный по объёму текст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достижений.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D23B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 w:rsidRPr="00D23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достижения при работе с текстом, используя обобщающие вопросы учебника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названием раздела, прогнозирование его содержания. Д. Свифт. «Путешествие Гулливера»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Свифт. «Путешествие Гулливера». Особое развитие сюжета в зарубежной литературе.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Свифт. «Путешествие Гулливера». Герои приключенческой литературы.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последовательно и сознательно перечитывать тест с целью переосмысления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(4-5)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Г.Х. Андерсен. «Русалочка».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Г.Х. Андерсен. «Русалочка». Авторская сказка.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 Андерсен. «Русалочка». Деление произведения на части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Г.Х. Андерсен. «Русалочка».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героев.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Герои произведения – восприятие и понимание их эмоционально-нравственных переживаний.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отвечать на них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Г.-</w:t>
            </w:r>
            <w:proofErr w:type="spell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Х.Андерсена</w:t>
            </w:r>
            <w:proofErr w:type="spell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работать с иллюстрациями, отвечать на вопросы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(8)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 Приключения Тома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 Приключения Тома </w:t>
            </w: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героев, их поступков.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Взаимоотношения людей.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отвечать на них. Герои произведения, восприятие и понимание их эмоционально-нравственных переживаний. </w:t>
            </w:r>
          </w:p>
          <w:p w:rsidR="007D61D1" w:rsidRPr="00BF00D9" w:rsidRDefault="007D61D1" w:rsidP="007D6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пересказывать текст, анализировать мотивы поведения героев, отвечать на вопросы.</w:t>
            </w: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D61D1" w:rsidRPr="00BF00D9" w:rsidRDefault="007D61D1" w:rsidP="007D6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(10-11)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С.Лагерлеф</w:t>
            </w:r>
            <w:proofErr w:type="spellEnd"/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«Святая ночь»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последовательно и сознательно перечитывать текст с целью переосмысления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работать с иллюстрациями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Лагерлеф. «В Назарете». Святое семейство.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последовательно и сознательно перечитывать текст с целью переосмысления</w:t>
            </w:r>
          </w:p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тему и главную мысль произведения, делить на части, составлять план</w:t>
            </w: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Лагерлеф. «В Назарете». Иисус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Иуда.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61D1" w:rsidRPr="002B53F5" w:rsidTr="007D61D1">
        <w:tc>
          <w:tcPr>
            <w:tcW w:w="675" w:type="dxa"/>
          </w:tcPr>
          <w:p w:rsidR="007D61D1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7D61D1" w:rsidRPr="002B53F5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851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1D1" w:rsidRPr="002B53F5" w:rsidRDefault="007D61D1" w:rsidP="007D6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«Зарубежная литература» Контрольная работа за 2 полугодие</w:t>
            </w:r>
          </w:p>
        </w:tc>
        <w:tc>
          <w:tcPr>
            <w:tcW w:w="1134" w:type="dxa"/>
          </w:tcPr>
          <w:p w:rsidR="007D61D1" w:rsidRPr="002B53F5" w:rsidRDefault="007D61D1" w:rsidP="007D61D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D61D1" w:rsidRPr="00BF00D9" w:rsidRDefault="007D61D1" w:rsidP="007D61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BF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</w:p>
        </w:tc>
      </w:tr>
    </w:tbl>
    <w:p w:rsidR="0091013A" w:rsidRDefault="0091013A" w:rsidP="0008667B">
      <w:pPr>
        <w:spacing w:after="0" w:line="240" w:lineRule="auto"/>
        <w:ind w:right="-2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13A" w:rsidRDefault="0091013A" w:rsidP="0008667B">
      <w:pPr>
        <w:spacing w:after="0" w:line="240" w:lineRule="auto"/>
        <w:ind w:right="-2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13A" w:rsidRDefault="0091013A" w:rsidP="0008667B">
      <w:pPr>
        <w:spacing w:after="0" w:line="240" w:lineRule="auto"/>
        <w:ind w:right="-2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13A" w:rsidRDefault="0091013A" w:rsidP="0008667B">
      <w:pPr>
        <w:spacing w:after="0" w:line="240" w:lineRule="auto"/>
        <w:ind w:right="-2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13A" w:rsidRDefault="0091013A" w:rsidP="0091013A">
      <w:pPr>
        <w:spacing w:after="0" w:line="240" w:lineRule="auto"/>
        <w:ind w:right="-2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667B" w:rsidRPr="002B53F5" w:rsidRDefault="0008667B" w:rsidP="0008667B">
      <w:pPr>
        <w:spacing w:after="0" w:line="240" w:lineRule="auto"/>
        <w:ind w:right="-27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667B" w:rsidRPr="002B53F5" w:rsidRDefault="0008667B" w:rsidP="000866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8EF" w:rsidRDefault="00F208EF" w:rsidP="00086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8EF" w:rsidRDefault="00F208E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A71D4" w:rsidRDefault="00DA71D4"/>
    <w:sectPr w:rsidR="00DA71D4" w:rsidSect="00A736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27" w:rsidRDefault="00715F27" w:rsidP="00F46B38">
      <w:pPr>
        <w:spacing w:after="0" w:line="240" w:lineRule="auto"/>
      </w:pPr>
      <w:r>
        <w:separator/>
      </w:r>
    </w:p>
  </w:endnote>
  <w:endnote w:type="continuationSeparator" w:id="0">
    <w:p w:rsidR="00715F27" w:rsidRDefault="00715F27" w:rsidP="00F4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084282"/>
      <w:docPartObj>
        <w:docPartGallery w:val="Page Numbers (Bottom of Page)"/>
        <w:docPartUnique/>
      </w:docPartObj>
    </w:sdtPr>
    <w:sdtEndPr/>
    <w:sdtContent>
      <w:p w:rsidR="00941BF1" w:rsidRDefault="00941B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BC">
          <w:rPr>
            <w:noProof/>
          </w:rPr>
          <w:t>3</w:t>
        </w:r>
        <w:r>
          <w:fldChar w:fldCharType="end"/>
        </w:r>
      </w:p>
    </w:sdtContent>
  </w:sdt>
  <w:p w:rsidR="00941BF1" w:rsidRDefault="00941B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27" w:rsidRDefault="00715F27" w:rsidP="00F46B38">
      <w:pPr>
        <w:spacing w:after="0" w:line="240" w:lineRule="auto"/>
      </w:pPr>
      <w:r>
        <w:separator/>
      </w:r>
    </w:p>
  </w:footnote>
  <w:footnote w:type="continuationSeparator" w:id="0">
    <w:p w:rsidR="00715F27" w:rsidRDefault="00715F27" w:rsidP="00F4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0A45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E5E5201"/>
    <w:multiLevelType w:val="hybridMultilevel"/>
    <w:tmpl w:val="1EF289A8"/>
    <w:lvl w:ilvl="0" w:tplc="74DC7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3E302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B8EB3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4813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26801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C8F12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F873E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2E05B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B4E9A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30D0DB9"/>
    <w:multiLevelType w:val="hybridMultilevel"/>
    <w:tmpl w:val="2FEA949A"/>
    <w:lvl w:ilvl="0" w:tplc="F6F486A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79D0F71"/>
    <w:multiLevelType w:val="hybridMultilevel"/>
    <w:tmpl w:val="F36A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94B2B7B"/>
    <w:multiLevelType w:val="hybridMultilevel"/>
    <w:tmpl w:val="BEDC8964"/>
    <w:lvl w:ilvl="0" w:tplc="D1D429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E5419"/>
    <w:multiLevelType w:val="hybridMultilevel"/>
    <w:tmpl w:val="48507A64"/>
    <w:lvl w:ilvl="0" w:tplc="5C42A8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AE31965"/>
    <w:multiLevelType w:val="hybridMultilevel"/>
    <w:tmpl w:val="C8FA9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E19043C"/>
    <w:multiLevelType w:val="hybridMultilevel"/>
    <w:tmpl w:val="3A006714"/>
    <w:lvl w:ilvl="0" w:tplc="42B484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3561A"/>
    <w:multiLevelType w:val="hybridMultilevel"/>
    <w:tmpl w:val="BEDC8964"/>
    <w:lvl w:ilvl="0" w:tplc="D1D429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40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0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17"/>
  </w:num>
  <w:num w:numId="12">
    <w:abstractNumId w:val="25"/>
  </w:num>
  <w:num w:numId="13">
    <w:abstractNumId w:val="4"/>
  </w:num>
  <w:num w:numId="14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20"/>
  </w:num>
  <w:num w:numId="19">
    <w:abstractNumId w:val="28"/>
  </w:num>
  <w:num w:numId="20">
    <w:abstractNumId w:val="14"/>
  </w:num>
  <w:num w:numId="21">
    <w:abstractNumId w:val="21"/>
  </w:num>
  <w:num w:numId="22">
    <w:abstractNumId w:val="3"/>
  </w:num>
  <w:num w:numId="23">
    <w:abstractNumId w:val="22"/>
  </w:num>
  <w:num w:numId="24">
    <w:abstractNumId w:val="5"/>
  </w:num>
  <w:num w:numId="25">
    <w:abstractNumId w:val="8"/>
  </w:num>
  <w:num w:numId="26">
    <w:abstractNumId w:val="19"/>
  </w:num>
  <w:num w:numId="27">
    <w:abstractNumId w:val="24"/>
  </w:num>
  <w:num w:numId="28">
    <w:abstractNumId w:val="23"/>
  </w:num>
  <w:num w:numId="29">
    <w:abstractNumId w:val="15"/>
  </w:num>
  <w:num w:numId="30">
    <w:abstractNumId w:val="18"/>
  </w:num>
  <w:num w:numId="31">
    <w:abstractNumId w:val="12"/>
  </w:num>
  <w:num w:numId="32">
    <w:abstractNumId w:val="11"/>
  </w:num>
  <w:num w:numId="33">
    <w:abstractNumId w:val="1"/>
  </w:num>
  <w:num w:numId="34">
    <w:abstractNumId w:val="10"/>
  </w:num>
  <w:num w:numId="35">
    <w:abstractNumId w:val="9"/>
  </w:num>
  <w:num w:numId="36">
    <w:abstractNumId w:val="27"/>
  </w:num>
  <w:num w:numId="37">
    <w:abstractNumId w:val="13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F5"/>
    <w:rsid w:val="00006727"/>
    <w:rsid w:val="0008667B"/>
    <w:rsid w:val="000C44D1"/>
    <w:rsid w:val="000E6346"/>
    <w:rsid w:val="00193D0B"/>
    <w:rsid w:val="002B53F5"/>
    <w:rsid w:val="002D5782"/>
    <w:rsid w:val="002F56E9"/>
    <w:rsid w:val="00360185"/>
    <w:rsid w:val="0036606A"/>
    <w:rsid w:val="00377905"/>
    <w:rsid w:val="003F3B17"/>
    <w:rsid w:val="00517D69"/>
    <w:rsid w:val="0052556F"/>
    <w:rsid w:val="005E3B61"/>
    <w:rsid w:val="006E1B7A"/>
    <w:rsid w:val="00712BBA"/>
    <w:rsid w:val="00715F27"/>
    <w:rsid w:val="00722B06"/>
    <w:rsid w:val="0073173D"/>
    <w:rsid w:val="007616B1"/>
    <w:rsid w:val="0076435D"/>
    <w:rsid w:val="007D61D1"/>
    <w:rsid w:val="00816DBC"/>
    <w:rsid w:val="008769DE"/>
    <w:rsid w:val="008A2C04"/>
    <w:rsid w:val="008E2740"/>
    <w:rsid w:val="0091013A"/>
    <w:rsid w:val="00941BF1"/>
    <w:rsid w:val="00991C88"/>
    <w:rsid w:val="00997BDB"/>
    <w:rsid w:val="009D0EFE"/>
    <w:rsid w:val="00A1571E"/>
    <w:rsid w:val="00A15DDA"/>
    <w:rsid w:val="00A413A8"/>
    <w:rsid w:val="00A736B3"/>
    <w:rsid w:val="00A82CD5"/>
    <w:rsid w:val="00AE55EC"/>
    <w:rsid w:val="00B21559"/>
    <w:rsid w:val="00BE5709"/>
    <w:rsid w:val="00BF00D9"/>
    <w:rsid w:val="00C13800"/>
    <w:rsid w:val="00CC0418"/>
    <w:rsid w:val="00D23BC2"/>
    <w:rsid w:val="00D23F1A"/>
    <w:rsid w:val="00D3514A"/>
    <w:rsid w:val="00D54120"/>
    <w:rsid w:val="00D652DA"/>
    <w:rsid w:val="00DA71D4"/>
    <w:rsid w:val="00E17AEE"/>
    <w:rsid w:val="00F208EF"/>
    <w:rsid w:val="00F46B38"/>
    <w:rsid w:val="00F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2B53F5"/>
  </w:style>
  <w:style w:type="table" w:styleId="a3">
    <w:name w:val="Table Grid"/>
    <w:basedOn w:val="a1"/>
    <w:rsid w:val="002B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Стиль полужирный По центру"/>
    <w:basedOn w:val="a1"/>
    <w:rsid w:val="002B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3B17"/>
    <w:pPr>
      <w:ind w:left="720"/>
      <w:contextualSpacing/>
    </w:pPr>
  </w:style>
  <w:style w:type="paragraph" w:styleId="a6">
    <w:name w:val="No Spacing"/>
    <w:uiPriority w:val="1"/>
    <w:qFormat/>
    <w:rsid w:val="00B2155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footnote reference"/>
    <w:semiHidden/>
    <w:rsid w:val="00F46B38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A15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DDA"/>
  </w:style>
  <w:style w:type="paragraph" w:styleId="a9">
    <w:name w:val="header"/>
    <w:basedOn w:val="a"/>
    <w:link w:val="aa"/>
    <w:uiPriority w:val="99"/>
    <w:unhideWhenUsed/>
    <w:rsid w:val="0091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13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1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1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2B53F5"/>
  </w:style>
  <w:style w:type="table" w:styleId="a3">
    <w:name w:val="Table Grid"/>
    <w:basedOn w:val="a1"/>
    <w:rsid w:val="002B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Стиль полужирный По центру"/>
    <w:basedOn w:val="a1"/>
    <w:rsid w:val="002B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3B17"/>
    <w:pPr>
      <w:ind w:left="720"/>
      <w:contextualSpacing/>
    </w:pPr>
  </w:style>
  <w:style w:type="paragraph" w:styleId="a6">
    <w:name w:val="No Spacing"/>
    <w:uiPriority w:val="1"/>
    <w:qFormat/>
    <w:rsid w:val="00B2155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footnote reference"/>
    <w:semiHidden/>
    <w:rsid w:val="00F46B38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A15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DDA"/>
  </w:style>
  <w:style w:type="paragraph" w:styleId="a9">
    <w:name w:val="header"/>
    <w:basedOn w:val="a"/>
    <w:link w:val="aa"/>
    <w:uiPriority w:val="99"/>
    <w:unhideWhenUsed/>
    <w:rsid w:val="0091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13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1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1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6043-21D2-4495-BE06-AE904FBD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30</Pages>
  <Words>9259</Words>
  <Characters>52779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Boss</cp:lastModifiedBy>
  <cp:revision>31</cp:revision>
  <dcterms:created xsi:type="dcterms:W3CDTF">2014-09-29T15:32:00Z</dcterms:created>
  <dcterms:modified xsi:type="dcterms:W3CDTF">2018-03-04T13:37:00Z</dcterms:modified>
</cp:coreProperties>
</file>