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58" w:rsidRPr="0003680E" w:rsidRDefault="00A17558" w:rsidP="00861A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>Метод</w:t>
      </w:r>
      <w:r>
        <w:rPr>
          <w:rFonts w:ascii="Times New Roman" w:hAnsi="Times New Roman"/>
          <w:sz w:val="24"/>
          <w:szCs w:val="24"/>
        </w:rPr>
        <w:t xml:space="preserve">ическая разработка (конспект </w:t>
      </w:r>
      <w:r w:rsidR="00477153">
        <w:rPr>
          <w:rFonts w:ascii="Times New Roman" w:hAnsi="Times New Roman"/>
          <w:sz w:val="24"/>
          <w:szCs w:val="24"/>
        </w:rPr>
        <w:t xml:space="preserve">игры – развлечения </w:t>
      </w:r>
      <w:r w:rsidRPr="0003680E">
        <w:rPr>
          <w:rFonts w:ascii="Times New Roman" w:hAnsi="Times New Roman"/>
          <w:sz w:val="24"/>
          <w:szCs w:val="24"/>
        </w:rPr>
        <w:t xml:space="preserve">с детьми </w:t>
      </w:r>
      <w:r w:rsidRPr="0003680E">
        <w:rPr>
          <w:rFonts w:ascii="Times New Roman" w:hAnsi="Times New Roman"/>
          <w:sz w:val="24"/>
          <w:szCs w:val="24"/>
          <w:lang w:val="en-US"/>
        </w:rPr>
        <w:t>II</w:t>
      </w:r>
      <w:r w:rsidRPr="0003680E">
        <w:rPr>
          <w:rFonts w:ascii="Times New Roman" w:hAnsi="Times New Roman"/>
          <w:sz w:val="24"/>
          <w:szCs w:val="24"/>
        </w:rPr>
        <w:t xml:space="preserve"> младшей группы)</w:t>
      </w:r>
    </w:p>
    <w:p w:rsidR="00A17558" w:rsidRPr="0003680E" w:rsidRDefault="00477153" w:rsidP="00861A0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методической теме: </w:t>
      </w:r>
      <w:r w:rsidR="00861A04">
        <w:rPr>
          <w:rFonts w:ascii="Times New Roman" w:hAnsi="Times New Roman"/>
          <w:sz w:val="24"/>
          <w:szCs w:val="24"/>
        </w:rPr>
        <w:t>«Развитие творческих способностей детей в изобразительной деятельности»</w:t>
      </w:r>
    </w:p>
    <w:p w:rsidR="00A17558" w:rsidRPr="0003680E" w:rsidRDefault="00A17558" w:rsidP="00A17558">
      <w:pPr>
        <w:spacing w:after="0" w:line="240" w:lineRule="auto"/>
        <w:jc w:val="center"/>
        <w:rPr>
          <w:rFonts w:ascii="Arial Black" w:eastAsiaTheme="majorEastAsia" w:hAnsi="Arial Black" w:cstheme="majorBidi"/>
          <w:b/>
          <w:bCs/>
          <w:color w:val="365F91" w:themeColor="accent1" w:themeShade="BF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Arial Black" w:eastAsiaTheme="majorEastAsia" w:hAnsi="Arial Black" w:cstheme="majorBidi"/>
          <w:b/>
          <w:bCs/>
          <w:color w:val="365F91" w:themeColor="accent1" w:themeShade="BF"/>
          <w:sz w:val="24"/>
          <w:szCs w:val="24"/>
        </w:rPr>
      </w:pPr>
    </w:p>
    <w:p w:rsidR="00A17558" w:rsidRPr="0003680E" w:rsidRDefault="00A17558" w:rsidP="00A17558">
      <w:pPr>
        <w:tabs>
          <w:tab w:val="left" w:pos="92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ab/>
      </w:r>
    </w:p>
    <w:p w:rsidR="00A17558" w:rsidRPr="0003680E" w:rsidRDefault="00A17558" w:rsidP="00A17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pStyle w:val="a5"/>
        <w:jc w:val="center"/>
        <w:rPr>
          <w:rFonts w:ascii="Times New Roman" w:hAnsi="Times New Roman" w:cs="Times New Roman"/>
          <w:sz w:val="96"/>
          <w:szCs w:val="96"/>
          <w:vertAlign w:val="superscript"/>
        </w:rPr>
      </w:pPr>
    </w:p>
    <w:p w:rsidR="00A17558" w:rsidRPr="0003680E" w:rsidRDefault="00A17558" w:rsidP="00A17558">
      <w:pPr>
        <w:pStyle w:val="a5"/>
        <w:jc w:val="center"/>
        <w:rPr>
          <w:rFonts w:ascii="Times New Roman" w:hAnsi="Times New Roman" w:cs="Times New Roman"/>
          <w:sz w:val="96"/>
          <w:szCs w:val="96"/>
          <w:vertAlign w:val="superscript"/>
        </w:rPr>
      </w:pPr>
      <w:r w:rsidRPr="0003680E">
        <w:rPr>
          <w:rFonts w:ascii="Times New Roman" w:hAnsi="Times New Roman" w:cs="Times New Roman"/>
          <w:sz w:val="96"/>
          <w:szCs w:val="96"/>
          <w:vertAlign w:val="superscript"/>
        </w:rPr>
        <w:t>«</w:t>
      </w:r>
      <w:r w:rsidR="00861A04">
        <w:rPr>
          <w:rFonts w:ascii="Times New Roman" w:hAnsi="Times New Roman" w:cs="Times New Roman"/>
          <w:sz w:val="96"/>
          <w:szCs w:val="96"/>
          <w:vertAlign w:val="superscript"/>
        </w:rPr>
        <w:t>ОРАНЖЕВАЯ ФАНТАЗИЯ</w:t>
      </w:r>
      <w:r w:rsidRPr="0003680E">
        <w:rPr>
          <w:rFonts w:ascii="Times New Roman" w:hAnsi="Times New Roman" w:cs="Times New Roman"/>
          <w:sz w:val="96"/>
          <w:szCs w:val="96"/>
          <w:vertAlign w:val="superscript"/>
        </w:rPr>
        <w:t>»</w:t>
      </w: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 xml:space="preserve">Подготовила:                                                                                                                            </w:t>
      </w: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 xml:space="preserve">Романова И.В., </w:t>
      </w: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>воспитатель</w:t>
      </w: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>МБДОУ № 58</w:t>
      </w: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3680E">
        <w:rPr>
          <w:rFonts w:ascii="Times New Roman" w:hAnsi="Times New Roman"/>
          <w:sz w:val="24"/>
          <w:szCs w:val="24"/>
        </w:rPr>
        <w:t>г. Апатиты</w:t>
      </w:r>
    </w:p>
    <w:p w:rsidR="00A17558" w:rsidRPr="0003680E" w:rsidRDefault="00A17558" w:rsidP="00A175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558" w:rsidRDefault="00A17558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153" w:rsidRPr="00477153" w:rsidRDefault="00477153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153">
        <w:rPr>
          <w:rFonts w:ascii="Times New Roman" w:hAnsi="Times New Roman" w:cs="Times New Roman"/>
          <w:b/>
          <w:sz w:val="24"/>
          <w:szCs w:val="24"/>
        </w:rPr>
        <w:t>Игра – развлечение во второй младшей группе</w:t>
      </w:r>
    </w:p>
    <w:p w:rsidR="00366CD6" w:rsidRPr="00477153" w:rsidRDefault="00AE59D5" w:rsidP="00A17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153">
        <w:rPr>
          <w:rFonts w:ascii="Times New Roman" w:hAnsi="Times New Roman" w:cs="Times New Roman"/>
          <w:b/>
          <w:sz w:val="24"/>
          <w:szCs w:val="24"/>
        </w:rPr>
        <w:t>«Оранжевая фантазия</w:t>
      </w:r>
      <w:r w:rsidR="00366CD6" w:rsidRPr="00477153">
        <w:rPr>
          <w:rFonts w:ascii="Times New Roman" w:hAnsi="Times New Roman" w:cs="Times New Roman"/>
          <w:b/>
          <w:sz w:val="24"/>
          <w:szCs w:val="24"/>
        </w:rPr>
        <w:t>»</w:t>
      </w:r>
    </w:p>
    <w:p w:rsidR="00477153" w:rsidRPr="00477153" w:rsidRDefault="00477153" w:rsidP="00366CD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7153" w:rsidRDefault="00366CD6" w:rsidP="00366CD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Романова Ирина Владимировна, </w:t>
      </w:r>
    </w:p>
    <w:p w:rsidR="00477153" w:rsidRDefault="00366CD6" w:rsidP="004771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 </w:t>
      </w:r>
      <w:r w:rsidR="0047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153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477153">
        <w:rPr>
          <w:rFonts w:ascii="Times New Roman" w:hAnsi="Times New Roman" w:cs="Times New Roman"/>
          <w:sz w:val="24"/>
          <w:szCs w:val="24"/>
        </w:rPr>
        <w:t xml:space="preserve">БДОУ № 58,  </w:t>
      </w:r>
    </w:p>
    <w:p w:rsidR="00366CD6" w:rsidRPr="00477153" w:rsidRDefault="00366CD6" w:rsidP="0047715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153">
        <w:rPr>
          <w:rFonts w:ascii="Times New Roman" w:hAnsi="Times New Roman" w:cs="Times New Roman"/>
          <w:sz w:val="24"/>
          <w:szCs w:val="24"/>
        </w:rPr>
        <w:t>г. Апатиты</w:t>
      </w:r>
      <w:r w:rsidR="00477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153">
        <w:rPr>
          <w:rFonts w:ascii="Times New Roman" w:hAnsi="Times New Roman" w:cs="Times New Roman"/>
          <w:sz w:val="24"/>
          <w:szCs w:val="24"/>
        </w:rPr>
        <w:t>Мурманская область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b/>
          <w:sz w:val="24"/>
          <w:szCs w:val="24"/>
        </w:rPr>
        <w:t>Цель:</w:t>
      </w:r>
      <w:r w:rsidRPr="00B11BE6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детей об оранжевом цвете посредством экспериментирования.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1BE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11BE6">
        <w:rPr>
          <w:rFonts w:ascii="Times New Roman" w:hAnsi="Times New Roman" w:cs="Times New Roman"/>
          <w:i/>
          <w:sz w:val="24"/>
          <w:szCs w:val="24"/>
        </w:rPr>
        <w:t>Художественно – эстетическое развитие: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 xml:space="preserve">1. Познакомить детей с нетрадиционной техникой рисования при помощи поролоновых тампонов; 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2. Учить детей украшать рисунок при помощи поролоновых тампонов, ритмично располагая изображение на бумаге;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3. Формировать интерес и положительное отношение к рисованию;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11BE6">
        <w:rPr>
          <w:rFonts w:ascii="Times New Roman" w:hAnsi="Times New Roman" w:cs="Times New Roman"/>
          <w:i/>
          <w:sz w:val="24"/>
          <w:szCs w:val="24"/>
        </w:rPr>
        <w:t>Познавательное развитие: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1. Закрепить знания 2-х основных цветов (жёлтый, красный);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2. Сформировать представления об оранжевом цвете в процессе экспериментирования;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3. Развивать наблюдательность.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11BE6">
        <w:rPr>
          <w:rFonts w:ascii="Times New Roman" w:hAnsi="Times New Roman" w:cs="Times New Roman"/>
          <w:i/>
          <w:sz w:val="24"/>
          <w:szCs w:val="24"/>
        </w:rPr>
        <w:t>Речевое развитие: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1. Активизировать речь детей (словарь: оранжевый, смешивать);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11BE6">
        <w:rPr>
          <w:rFonts w:ascii="Times New Roman" w:hAnsi="Times New Roman" w:cs="Times New Roman"/>
          <w:i/>
          <w:sz w:val="24"/>
          <w:szCs w:val="24"/>
        </w:rPr>
        <w:t>Социально – коммуникативное развитие: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1. Поддерживать любопытство и любознательность, активность и самостоятельность детей.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11BE6">
        <w:rPr>
          <w:rFonts w:ascii="Times New Roman" w:hAnsi="Times New Roman" w:cs="Times New Roman"/>
          <w:i/>
          <w:sz w:val="24"/>
          <w:szCs w:val="24"/>
        </w:rPr>
        <w:t>Физическое развитие: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1. Развивать мелкую моторику рук</w:t>
      </w:r>
    </w:p>
    <w:p w:rsidR="00366CD6" w:rsidRPr="00B11BE6" w:rsidRDefault="00366CD6" w:rsidP="0036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2. Обогащать двигательную активность детей.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1BE6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1. Дидактические игры на закрепление 2-х основных цветов (красного и жёлтого);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 xml:space="preserve">2. Художественная деятельность на развитие умения пользоваться </w:t>
      </w:r>
      <w:proofErr w:type="spellStart"/>
      <w:r w:rsidRPr="00B11BE6">
        <w:rPr>
          <w:rFonts w:ascii="Times New Roman" w:hAnsi="Times New Roman" w:cs="Times New Roman"/>
          <w:sz w:val="24"/>
          <w:szCs w:val="24"/>
        </w:rPr>
        <w:t>спонжами</w:t>
      </w:r>
      <w:proofErr w:type="spellEnd"/>
      <w:r w:rsidRPr="00B11BE6">
        <w:rPr>
          <w:rFonts w:ascii="Times New Roman" w:hAnsi="Times New Roman" w:cs="Times New Roman"/>
          <w:sz w:val="24"/>
          <w:szCs w:val="24"/>
        </w:rPr>
        <w:t>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3. Корригирующая гимнастика «Дорожка здоровья»;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4. Подвижная игра «Солнышко и дождик»;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5</w:t>
      </w:r>
      <w:r w:rsidRPr="00B11BE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11BE6">
        <w:rPr>
          <w:rFonts w:ascii="Times New Roman" w:hAnsi="Times New Roman" w:cs="Times New Roman"/>
          <w:sz w:val="24"/>
          <w:szCs w:val="24"/>
        </w:rPr>
        <w:t>Малоподвижная игра «Утром солнышко встаёт»;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6. Пальчиковая игра «Мы делили апельсин»;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sz w:val="24"/>
          <w:szCs w:val="24"/>
        </w:rPr>
        <w:t>7. Корригирующая гимнастика «Дорожка здоровья».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b/>
          <w:sz w:val="24"/>
          <w:szCs w:val="24"/>
        </w:rPr>
        <w:t>Педагогические технологии:</w:t>
      </w:r>
      <w:r w:rsidRPr="00B11BE6">
        <w:rPr>
          <w:rFonts w:ascii="Times New Roman" w:hAnsi="Times New Roman" w:cs="Times New Roman"/>
          <w:sz w:val="24"/>
          <w:szCs w:val="24"/>
        </w:rPr>
        <w:t xml:space="preserve"> Беседа, показ слайдов, поощрение, экспериментирование.</w:t>
      </w: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CD6" w:rsidRPr="00B11BE6" w:rsidRDefault="00366CD6" w:rsidP="0036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BE6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B11BE6">
        <w:rPr>
          <w:rFonts w:ascii="Times New Roman" w:hAnsi="Times New Roman" w:cs="Times New Roman"/>
          <w:sz w:val="24"/>
          <w:szCs w:val="24"/>
        </w:rPr>
        <w:t xml:space="preserve"> Пальчиковые краски, самодельные </w:t>
      </w:r>
      <w:proofErr w:type="spellStart"/>
      <w:r w:rsidRPr="00B11BE6">
        <w:rPr>
          <w:rFonts w:ascii="Times New Roman" w:hAnsi="Times New Roman" w:cs="Times New Roman"/>
          <w:sz w:val="24"/>
          <w:szCs w:val="24"/>
        </w:rPr>
        <w:t>спонжи</w:t>
      </w:r>
      <w:proofErr w:type="spellEnd"/>
      <w:r w:rsidRPr="00B11BE6">
        <w:rPr>
          <w:rFonts w:ascii="Times New Roman" w:hAnsi="Times New Roman" w:cs="Times New Roman"/>
          <w:sz w:val="24"/>
          <w:szCs w:val="24"/>
        </w:rPr>
        <w:t>, влажные салфетки, ложечки и тарелочки на каждого ребенка, рисунок бабочки формата А</w:t>
      </w:r>
      <w:proofErr w:type="gramStart"/>
      <w:r w:rsidRPr="00B11BE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11BE6">
        <w:rPr>
          <w:rFonts w:ascii="Times New Roman" w:hAnsi="Times New Roman" w:cs="Times New Roman"/>
          <w:sz w:val="24"/>
          <w:szCs w:val="24"/>
        </w:rPr>
        <w:t>, лимон, апельсины, ведёрко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6C81" w:rsidRDefault="009E6C81"/>
    <w:p w:rsidR="0081706D" w:rsidRDefault="0081706D"/>
    <w:p w:rsidR="0081706D" w:rsidRDefault="0081706D" w:rsidP="008170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</w:t>
      </w:r>
    </w:p>
    <w:p w:rsidR="0081706D" w:rsidRPr="000E3F48" w:rsidRDefault="0081706D" w:rsidP="0081706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0E3F48">
        <w:rPr>
          <w:rFonts w:ascii="Times New Roman" w:hAnsi="Times New Roman" w:cs="Times New Roman"/>
          <w:i/>
          <w:sz w:val="24"/>
          <w:szCs w:val="24"/>
        </w:rPr>
        <w:t>Дети</w:t>
      </w:r>
      <w:r>
        <w:rPr>
          <w:rFonts w:ascii="Times New Roman" w:hAnsi="Times New Roman" w:cs="Times New Roman"/>
          <w:i/>
          <w:sz w:val="24"/>
          <w:szCs w:val="24"/>
        </w:rPr>
        <w:t xml:space="preserve"> стоят в кругу).</w:t>
      </w:r>
    </w:p>
    <w:p w:rsidR="0081706D" w:rsidRPr="008D5CFC" w:rsidRDefault="0081706D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</w:t>
      </w:r>
      <w:r w:rsidRPr="008D5CFC">
        <w:rPr>
          <w:rFonts w:ascii="Times New Roman" w:hAnsi="Times New Roman" w:cs="Times New Roman"/>
          <w:sz w:val="24"/>
          <w:szCs w:val="24"/>
        </w:rPr>
        <w:t xml:space="preserve"> нам в детский сад пришло интересное письмо из города карандашей и красок. Давайте его посмотрим.</w:t>
      </w:r>
    </w:p>
    <w:p w:rsidR="0081706D" w:rsidRDefault="0081706D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CFC">
        <w:rPr>
          <w:rFonts w:ascii="Times New Roman" w:hAnsi="Times New Roman" w:cs="Times New Roman"/>
          <w:i/>
          <w:sz w:val="24"/>
          <w:szCs w:val="24"/>
        </w:rPr>
        <w:t>Текст письма:</w:t>
      </w:r>
      <w:r w:rsidRPr="008D5CFC">
        <w:rPr>
          <w:rFonts w:ascii="Times New Roman" w:hAnsi="Times New Roman" w:cs="Times New Roman"/>
          <w:sz w:val="24"/>
          <w:szCs w:val="24"/>
        </w:rPr>
        <w:t xml:space="preserve"> Здравствуйте, ребята. Мы две подружки-краски, красная и желтая, живем в городе красок и карандашей. Наш друг Карандаш очень любит рисовать. Обычно он рисует красивые картинки, а мы раскрашиваем их. Он нарисовал красивую бабочку и попросил раскрасить ее в один цвет. Я, Красная краска, хочу ее раскрасить в красный цвет, а моя подружка, Желтая краска, тоже хочет ее раскрасить, но в желтый цвет. Мы поссорились. Помогите нам помириться и раскрасить бабочку вместе. Посылаем вам билеты на красочный поезд, который довезет вас до нашего города.</w:t>
      </w:r>
    </w:p>
    <w:p w:rsidR="00855C84" w:rsidRPr="008D5CFC" w:rsidRDefault="00855C84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06D" w:rsidRDefault="0081706D">
      <w:r>
        <w:rPr>
          <w:noProof/>
          <w:lang w:eastAsia="ru-RU"/>
        </w:rPr>
        <w:drawing>
          <wp:inline distT="0" distB="0" distL="0" distR="0">
            <wp:extent cx="3138218" cy="2260121"/>
            <wp:effectExtent l="19050" t="0" r="50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55" cy="22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6D" w:rsidRDefault="0081706D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Ну что, поможем краскам? </w:t>
      </w:r>
    </w:p>
    <w:p w:rsidR="0081706D" w:rsidRPr="001864D0" w:rsidRDefault="0081706D" w:rsidP="008170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4D0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 </w:t>
      </w:r>
    </w:p>
    <w:p w:rsidR="0081706D" w:rsidRDefault="0081706D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304D93">
        <w:rPr>
          <w:rFonts w:ascii="Times New Roman" w:hAnsi="Times New Roman" w:cs="Times New Roman"/>
          <w:sz w:val="24"/>
          <w:szCs w:val="24"/>
        </w:rPr>
        <w:t xml:space="preserve">Давайте мы поедем с вами </w:t>
      </w:r>
      <w:r>
        <w:rPr>
          <w:rFonts w:ascii="Times New Roman" w:hAnsi="Times New Roman" w:cs="Times New Roman"/>
          <w:sz w:val="24"/>
          <w:szCs w:val="24"/>
        </w:rPr>
        <w:t xml:space="preserve">в сказочный город </w:t>
      </w:r>
      <w:r w:rsidRPr="00304D93">
        <w:rPr>
          <w:rFonts w:ascii="Times New Roman" w:hAnsi="Times New Roman" w:cs="Times New Roman"/>
          <w:sz w:val="24"/>
          <w:szCs w:val="24"/>
        </w:rPr>
        <w:t>на паровозике.</w:t>
      </w:r>
      <w:r>
        <w:rPr>
          <w:rFonts w:ascii="Times New Roman" w:hAnsi="Times New Roman" w:cs="Times New Roman"/>
          <w:sz w:val="24"/>
          <w:szCs w:val="24"/>
        </w:rPr>
        <w:t xml:space="preserve"> А вот и билеты. Чтобы зайти на паровоз, надо назвать какого цвета ваши билеты. </w:t>
      </w:r>
    </w:p>
    <w:p w:rsidR="0081706D" w:rsidRDefault="0081706D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DD9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Красный, жёлтый.</w:t>
      </w:r>
    </w:p>
    <w:p w:rsidR="0081706D" w:rsidRDefault="0081706D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раздаёт детям билеты.</w:t>
      </w:r>
    </w:p>
    <w:p w:rsidR="00855C84" w:rsidRDefault="00855C84" w:rsidP="008170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706D" w:rsidRDefault="0081706D">
      <w:r>
        <w:rPr>
          <w:noProof/>
          <w:lang w:eastAsia="ru-RU"/>
        </w:rPr>
        <w:drawing>
          <wp:inline distT="0" distB="0" distL="0" distR="0">
            <wp:extent cx="3198603" cy="2277374"/>
            <wp:effectExtent l="19050" t="0" r="17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08" cy="22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5C" w:rsidRDefault="000F655C" w:rsidP="000F6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Как гудит паровоз? </w:t>
      </w:r>
    </w:p>
    <w:p w:rsidR="000F655C" w:rsidRDefault="000F655C" w:rsidP="000F65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Ту-туу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B97751" w:rsidRPr="001771FB" w:rsidRDefault="000F655C" w:rsidP="00177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Поехали! Ручки согнули, завели мотор.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Чух-чух-чух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(дыхательная гимнастика).</w:t>
      </w:r>
    </w:p>
    <w:p w:rsidR="000F655C" w:rsidRDefault="000F655C">
      <w:r>
        <w:rPr>
          <w:noProof/>
          <w:lang w:eastAsia="ru-RU"/>
        </w:rPr>
        <w:lastRenderedPageBreak/>
        <w:drawing>
          <wp:inline distT="0" distB="0" distL="0" distR="0">
            <wp:extent cx="3284867" cy="25706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1" cy="257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51" w:rsidRDefault="00B97751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Ну, вот и приехали.</w:t>
      </w:r>
    </w:p>
    <w:p w:rsidR="00855C84" w:rsidRPr="00B97751" w:rsidRDefault="00855C84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655C" w:rsidRDefault="000F655C">
      <w:r>
        <w:rPr>
          <w:noProof/>
          <w:lang w:eastAsia="ru-RU"/>
        </w:rPr>
        <w:drawing>
          <wp:inline distT="0" distB="0" distL="0" distR="0">
            <wp:extent cx="3284867" cy="23722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81" cy="23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51" w:rsidRDefault="00B97751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вот и Краски нас встречают, а вместе с ними их друг Карандаш. Ребята, какого цвета эти краски? </w:t>
      </w:r>
    </w:p>
    <w:p w:rsidR="00B97751" w:rsidRDefault="00B97751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Красная и желтая. </w:t>
      </w:r>
    </w:p>
    <w:p w:rsidR="00662C89" w:rsidRDefault="00662C89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C89" w:rsidRDefault="00662C89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C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4867" cy="2346385"/>
            <wp:effectExtent l="1905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74" cy="234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51" w:rsidRDefault="00B97751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Тут и бабочка, которую нарисовал Карандаш. Карандаш хочет, чтобы вы ее раскрасили одним цветом, одной краской. А сколько красок на нашем столе? </w:t>
      </w:r>
    </w:p>
    <w:p w:rsidR="00B97751" w:rsidRDefault="00B97751" w:rsidP="00852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Две.</w:t>
      </w:r>
    </w:p>
    <w:p w:rsidR="00852C9B" w:rsidRPr="00852C9B" w:rsidRDefault="00852C9B" w:rsidP="00852C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751" w:rsidRDefault="00B97751">
      <w:r>
        <w:rPr>
          <w:noProof/>
          <w:lang w:eastAsia="ru-RU"/>
        </w:rPr>
        <w:drawing>
          <wp:inline distT="0" distB="0" distL="0" distR="0">
            <wp:extent cx="3284864" cy="218248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81" cy="218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51" w:rsidRDefault="00B97751" w:rsidP="00B977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2D7443">
        <w:rPr>
          <w:rFonts w:ascii="Times New Roman" w:hAnsi="Times New Roman" w:cs="Times New Roman"/>
          <w:sz w:val="24"/>
          <w:szCs w:val="24"/>
        </w:rPr>
        <w:t>Что же делать?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 предлагаю вам провести эксперимент: смешать красную и желтую краски и посмотреть, что же получится. Возьмите свои баночки и ложечки. Возьмем немного красной краски и немного желтой и смешаем их.</w:t>
      </w:r>
    </w:p>
    <w:p w:rsidR="00B97751" w:rsidRDefault="00B97751" w:rsidP="00662C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берут ложечкой обе краски, кладут каждый в свою тарелочку, перемешивают.</w:t>
      </w:r>
    </w:p>
    <w:p w:rsidR="00662C89" w:rsidRPr="00662C89" w:rsidRDefault="00662C89" w:rsidP="00662C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5C84" w:rsidRDefault="00855C84">
      <w:r>
        <w:rPr>
          <w:noProof/>
          <w:lang w:eastAsia="ru-RU"/>
        </w:rPr>
        <w:drawing>
          <wp:inline distT="0" distB="0" distL="0" distR="0">
            <wp:extent cx="3328688" cy="2406770"/>
            <wp:effectExtent l="19050" t="0" r="506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56" cy="24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CA" w:rsidRDefault="00002BCA" w:rsidP="00002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Посмотрите, какой красивый, яркий и насыщенный цвет получился. Ребята, это оранжевый цвет.</w:t>
      </w:r>
    </w:p>
    <w:p w:rsidR="00002BCA" w:rsidRPr="002D7443" w:rsidRDefault="00002BCA" w:rsidP="00002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раскрасим бабочку в этот цвет. А раскрашивать мы будем вот такими палочками.</w:t>
      </w:r>
    </w:p>
    <w:p w:rsidR="00002BCA" w:rsidRDefault="00002BCA" w:rsidP="00002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раскрашивают бабочку.</w:t>
      </w:r>
    </w:p>
    <w:p w:rsidR="00002BCA" w:rsidRPr="00002BCA" w:rsidRDefault="00002BCA" w:rsidP="00002B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BCA" w:rsidRDefault="00002BCA">
      <w:r>
        <w:rPr>
          <w:noProof/>
          <w:lang w:eastAsia="ru-RU"/>
        </w:rPr>
        <w:drawing>
          <wp:inline distT="0" distB="0" distL="0" distR="0">
            <wp:extent cx="3332871" cy="2329132"/>
            <wp:effectExtent l="19050" t="0" r="87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42" cy="233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Какая красивая получилась бабочка! Какого цвета бабочка, Соня? 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Ребёнок:</w:t>
      </w:r>
      <w:r>
        <w:rPr>
          <w:rFonts w:ascii="Times New Roman" w:hAnsi="Times New Roman" w:cs="Times New Roman"/>
          <w:sz w:val="24"/>
          <w:szCs w:val="24"/>
        </w:rPr>
        <w:t xml:space="preserve"> Оранжевая.</w:t>
      </w:r>
    </w:p>
    <w:p w:rsidR="00235E53" w:rsidRPr="00F966DC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6DC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Pr="00F966DC">
        <w:rPr>
          <w:rFonts w:ascii="Times New Roman" w:hAnsi="Times New Roman" w:cs="Times New Roman"/>
          <w:sz w:val="24"/>
          <w:szCs w:val="24"/>
        </w:rPr>
        <w:t xml:space="preserve">вытирают руки </w:t>
      </w:r>
      <w:r>
        <w:rPr>
          <w:rFonts w:ascii="Times New Roman" w:hAnsi="Times New Roman" w:cs="Times New Roman"/>
          <w:sz w:val="24"/>
          <w:szCs w:val="24"/>
        </w:rPr>
        <w:t xml:space="preserve">влажными салфетками </w:t>
      </w:r>
      <w:r w:rsidRPr="00F966DC">
        <w:rPr>
          <w:rFonts w:ascii="Times New Roman" w:hAnsi="Times New Roman" w:cs="Times New Roman"/>
          <w:sz w:val="24"/>
          <w:szCs w:val="24"/>
        </w:rPr>
        <w:t>после работы.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я думаю, что оранжевый цвет очень теплый, правда? А что бывает теплое, даже жаркое, оранжевого цвета? 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Солнышко.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Конечно, солнышко. Давайте поиграем в игру с солнышком.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Проводится малоподвижная игра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«Утром солнышко встаёт»</w:t>
      </w:r>
    </w:p>
    <w:p w:rsidR="00235E53" w:rsidRPr="00235E53" w:rsidRDefault="00235E53" w:rsidP="00235E5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35E53" w:rsidRDefault="00235E53">
      <w:r>
        <w:rPr>
          <w:noProof/>
          <w:lang w:eastAsia="ru-RU"/>
        </w:rPr>
        <w:drawing>
          <wp:inline distT="0" distB="0" distL="0" distR="0">
            <wp:extent cx="3291588" cy="2346385"/>
            <wp:effectExtent l="19050" t="0" r="406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10" cy="235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я думаю, что оранжевый цвет не только очень теплый, но еще очень аппетитный и радостный! Краски очень любят прятаться в загадках. Сейчас я вам загадаю загадку, а отгадку вам подскажет краска, которая спрягалась в загадке.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 оранжевого цвета,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солнце жарким летом!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Сходим с мамой в магазин,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Купим сочный … (апельсин).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Правильно, это апельсин. А какой он, апельсин? 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Вкусный, сочный, круглый и оранжевый.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а давайте мы с вами поиграем в пальчиковую игру, которая называется «Мы делили апельсин».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Проводится пальчиковая игра </w:t>
      </w:r>
      <w:r>
        <w:rPr>
          <w:rFonts w:ascii="Times New Roman" w:hAnsi="Times New Roman" w:cs="Times New Roman"/>
          <w:b/>
          <w:i/>
          <w:sz w:val="24"/>
          <w:szCs w:val="24"/>
        </w:rPr>
        <w:t>«Мы делили апельсин».</w:t>
      </w:r>
    </w:p>
    <w:p w:rsidR="00235E53" w:rsidRDefault="00235E53" w:rsidP="00235E5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35E53" w:rsidRDefault="00235E53">
      <w:r>
        <w:rPr>
          <w:noProof/>
          <w:lang w:eastAsia="ru-RU"/>
        </w:rPr>
        <w:drawing>
          <wp:inline distT="0" distB="0" distL="0" distR="0">
            <wp:extent cx="3345945" cy="2579298"/>
            <wp:effectExtent l="19050" t="0" r="68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29" cy="25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FC" w:rsidRDefault="00AF6CFC" w:rsidP="00AF6C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 вы любите апельсины? </w:t>
      </w:r>
    </w:p>
    <w:p w:rsidR="00AF6CFC" w:rsidRDefault="00AF6CFC" w:rsidP="00AF6C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 </w:t>
      </w:r>
    </w:p>
    <w:p w:rsidR="00AF6CFC" w:rsidRDefault="00AF6CFC" w:rsidP="00AF6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И я люблю. Но вот беда, у меня есть только лимон. Но мы ведь в сказочной стране! Сейчас положим желтый лимон в красное ведерко, накроем его полотенцем, скажем волшебные слова «Кручу, верчу, апельсинов хочу.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Крекс-пекс-фекс</w:t>
      </w:r>
      <w:proofErr w:type="spellEnd"/>
      <w:r>
        <w:rPr>
          <w:rFonts w:ascii="Times New Roman" w:hAnsi="Times New Roman" w:cs="Times New Roman"/>
          <w:sz w:val="24"/>
          <w:szCs w:val="24"/>
        </w:rPr>
        <w:t>». А теперь посмотрим, что получилось.</w:t>
      </w:r>
    </w:p>
    <w:p w:rsidR="0080638A" w:rsidRDefault="0080638A" w:rsidP="00AF6CFC">
      <w:r>
        <w:rPr>
          <w:noProof/>
          <w:lang w:eastAsia="ru-RU"/>
        </w:rPr>
        <w:drawing>
          <wp:inline distT="0" distB="0" distL="0" distR="0">
            <wp:extent cx="3348797" cy="2329132"/>
            <wp:effectExtent l="19050" t="0" r="400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22" cy="23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1D" w:rsidRDefault="0004331D" w:rsidP="00043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(Воспитатель достает из ведерка апельсин.)</w:t>
      </w:r>
      <w:r>
        <w:rPr>
          <w:rFonts w:ascii="Times New Roman" w:hAnsi="Times New Roman" w:cs="Times New Roman"/>
          <w:sz w:val="24"/>
          <w:szCs w:val="24"/>
        </w:rPr>
        <w:t xml:space="preserve"> Вот это да! Какого цвета апельсин? </w:t>
      </w:r>
    </w:p>
    <w:p w:rsidR="0004331D" w:rsidRDefault="0004331D" w:rsidP="00043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Оранжевого. </w:t>
      </w:r>
    </w:p>
    <w:p w:rsidR="0004331D" w:rsidRDefault="0004331D" w:rsidP="00043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331D" w:rsidRDefault="0004331D" w:rsidP="000433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1338" cy="2216989"/>
            <wp:effectExtent l="19050" t="0" r="146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65" cy="22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67" w:rsidRDefault="00A34E67" w:rsidP="000433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4E67" w:rsidRDefault="0004331D" w:rsidP="0004331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Чтобы нам не пришлось делить один апельсин на всех, Краски дарят нам много апельсинов. </w:t>
      </w:r>
      <w:r>
        <w:rPr>
          <w:rFonts w:ascii="Times New Roman" w:hAnsi="Times New Roman" w:cs="Times New Roman"/>
          <w:i/>
          <w:sz w:val="24"/>
          <w:szCs w:val="24"/>
        </w:rPr>
        <w:t>(Воспитатель показывает детям полное ведерко.)</w:t>
      </w:r>
    </w:p>
    <w:p w:rsidR="00A34E67" w:rsidRDefault="00A34E67" w:rsidP="00F61E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0068" cy="2113472"/>
            <wp:effectExtent l="19050" t="0" r="273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55" cy="211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67" w:rsidRDefault="00A34E67" w:rsidP="00F61E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4E67" w:rsidRDefault="00A34E67" w:rsidP="00F61E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Ну что, помогли мы Краскам? </w:t>
      </w: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 </w:t>
      </w: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Теперь пора возвращаться в детский сад. Предлагаю полететь на самолете. Давайте заведем моторы.</w:t>
      </w: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Полетели.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Уу-ууу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(Летим и гудим – дыхательная гимнастика.)</w:t>
      </w: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Где мы с вами побывали? Что мы делали в стране красок? В какой цвет раскрасили бабочку?</w:t>
      </w:r>
    </w:p>
    <w:p w:rsidR="00F61E4A" w:rsidRDefault="00F61E4A" w:rsidP="00F61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отвечают</w:t>
      </w:r>
    </w:p>
    <w:p w:rsidR="0004331D" w:rsidRDefault="0004331D" w:rsidP="00AF6CFC"/>
    <w:p w:rsidR="00F61E4A" w:rsidRDefault="00F61E4A" w:rsidP="00AF6CFC">
      <w:r>
        <w:rPr>
          <w:noProof/>
          <w:lang w:eastAsia="ru-RU"/>
        </w:rPr>
        <w:drawing>
          <wp:inline distT="0" distB="0" distL="0" distR="0">
            <wp:extent cx="3207229" cy="233775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82" cy="23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67" w:rsidRDefault="00A34E67" w:rsidP="00A34E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А теперь мы с вами будем угощаться красивыми, сочными, оранжевыми апельсинами.</w:t>
      </w:r>
    </w:p>
    <w:p w:rsidR="00A34E67" w:rsidRDefault="00A34E67" w:rsidP="00AF6CFC"/>
    <w:sectPr w:rsidR="00A34E67" w:rsidSect="009E6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366CD6"/>
    <w:rsid w:val="00002BCA"/>
    <w:rsid w:val="0004331D"/>
    <w:rsid w:val="000F655C"/>
    <w:rsid w:val="001771FB"/>
    <w:rsid w:val="00235E53"/>
    <w:rsid w:val="00366CD6"/>
    <w:rsid w:val="0039660E"/>
    <w:rsid w:val="00477153"/>
    <w:rsid w:val="00662C89"/>
    <w:rsid w:val="00802F1D"/>
    <w:rsid w:val="0080638A"/>
    <w:rsid w:val="0081706D"/>
    <w:rsid w:val="00852C9B"/>
    <w:rsid w:val="00855C84"/>
    <w:rsid w:val="00861A04"/>
    <w:rsid w:val="009E6C81"/>
    <w:rsid w:val="00A1408A"/>
    <w:rsid w:val="00A17558"/>
    <w:rsid w:val="00A34E67"/>
    <w:rsid w:val="00AE59D5"/>
    <w:rsid w:val="00AF6CFC"/>
    <w:rsid w:val="00B97751"/>
    <w:rsid w:val="00C4379E"/>
    <w:rsid w:val="00D00828"/>
    <w:rsid w:val="00F61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6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75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2018-02-04T18:35:00Z</dcterms:created>
  <dcterms:modified xsi:type="dcterms:W3CDTF">2018-04-06T07:24:00Z</dcterms:modified>
</cp:coreProperties>
</file>