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BF" w:rsidRPr="000D5381" w:rsidRDefault="008300BF" w:rsidP="008300BF">
      <w:pPr>
        <w:pStyle w:val="1"/>
        <w:shd w:val="clear" w:color="auto" w:fill="FFFFFF"/>
        <w:spacing w:before="0" w:beforeAutospacing="0" w:after="0" w:afterAutospacing="0" w:line="240" w:lineRule="auto"/>
        <w:textAlignment w:val="top"/>
        <w:rPr>
          <w:b/>
          <w:sz w:val="24"/>
          <w:szCs w:val="24"/>
        </w:rPr>
      </w:pPr>
    </w:p>
    <w:p w:rsidR="008300BF" w:rsidRPr="008300BF" w:rsidRDefault="008300BF" w:rsidP="00830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8300BF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казенное общеобразовательное учреждение </w:t>
      </w:r>
    </w:p>
    <w:p w:rsidR="008300BF" w:rsidRPr="008300BF" w:rsidRDefault="008300BF" w:rsidP="00830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0BF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Козловская средняя общеобразовательная школа </w:t>
      </w:r>
    </w:p>
    <w:p w:rsidR="008300BF" w:rsidRPr="008300BF" w:rsidRDefault="008300BF" w:rsidP="00830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0BF">
        <w:rPr>
          <w:rFonts w:ascii="Times New Roman" w:eastAsia="Times New Roman" w:hAnsi="Times New Roman" w:cs="Times New Roman"/>
          <w:bCs/>
          <w:sz w:val="24"/>
          <w:szCs w:val="24"/>
        </w:rPr>
        <w:t>Бутурлиновского муниципального района Воронежской области</w:t>
      </w:r>
    </w:p>
    <w:p w:rsidR="008300BF" w:rsidRPr="008300BF" w:rsidRDefault="008300BF" w:rsidP="00830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00BF" w:rsidRDefault="008300BF" w:rsidP="008300BF">
      <w:pPr>
        <w:pStyle w:val="1"/>
        <w:shd w:val="clear" w:color="auto" w:fill="FFFFFF"/>
        <w:spacing w:before="0" w:beforeAutospacing="0" w:after="0" w:afterAutospacing="0" w:line="240" w:lineRule="auto"/>
        <w:jc w:val="center"/>
        <w:textAlignment w:val="top"/>
        <w:rPr>
          <w:b/>
          <w:sz w:val="28"/>
          <w:szCs w:val="28"/>
        </w:rPr>
      </w:pPr>
    </w:p>
    <w:p w:rsidR="00000000" w:rsidRDefault="00FA0C8B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FA0C8B" w:rsidRDefault="008300BF" w:rsidP="008300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300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Развлечение по пожарной безопасности </w:t>
      </w:r>
    </w:p>
    <w:p w:rsidR="008300BF" w:rsidRPr="008300BF" w:rsidRDefault="008300BF" w:rsidP="008300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300BF">
        <w:rPr>
          <w:rFonts w:ascii="Times New Roman" w:eastAsia="Times New Roman" w:hAnsi="Times New Roman" w:cs="Times New Roman"/>
          <w:b/>
          <w:bCs/>
          <w:sz w:val="32"/>
          <w:szCs w:val="32"/>
        </w:rPr>
        <w:t>в старшей группе на тему «Будь осторожен с огнем!»</w:t>
      </w: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Pr="008300BF" w:rsidRDefault="008300BF" w:rsidP="008300BF">
      <w:pPr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0BF">
        <w:rPr>
          <w:rFonts w:ascii="Times New Roman" w:hAnsi="Times New Roman" w:cs="Times New Roman"/>
          <w:sz w:val="28"/>
          <w:szCs w:val="28"/>
        </w:rPr>
        <w:t>Разработал</w:t>
      </w:r>
      <w:r w:rsidRPr="008300BF">
        <w:rPr>
          <w:rFonts w:ascii="Times New Roman" w:eastAsia="Times New Roman" w:hAnsi="Times New Roman" w:cs="Times New Roman"/>
          <w:sz w:val="28"/>
          <w:szCs w:val="28"/>
        </w:rPr>
        <w:t xml:space="preserve">: старший воспитатель </w:t>
      </w:r>
    </w:p>
    <w:p w:rsidR="008300BF" w:rsidRPr="008300BF" w:rsidRDefault="008300BF" w:rsidP="008300BF">
      <w:pPr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0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Титова Л.Ю.</w:t>
      </w:r>
    </w:p>
    <w:p w:rsidR="008300BF" w:rsidRPr="008300BF" w:rsidRDefault="008300BF" w:rsidP="008300BF">
      <w:pPr>
        <w:pStyle w:val="1"/>
        <w:shd w:val="clear" w:color="auto" w:fill="FFFFFF"/>
        <w:jc w:val="right"/>
        <w:textAlignment w:val="top"/>
        <w:rPr>
          <w:b/>
          <w:sz w:val="28"/>
          <w:szCs w:val="28"/>
        </w:rPr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Default="008300BF" w:rsidP="008300BF">
      <w:pPr>
        <w:spacing w:after="0"/>
      </w:pPr>
    </w:p>
    <w:p w:rsidR="008300BF" w:rsidRPr="00EA27D4" w:rsidRDefault="008300BF" w:rsidP="008300BF">
      <w:pPr>
        <w:spacing w:line="360" w:lineRule="auto"/>
        <w:jc w:val="center"/>
        <w:rPr>
          <w:rFonts w:ascii="Calibri" w:eastAsia="Times New Roman" w:hAnsi="Calibri" w:cs="Times New Roman"/>
        </w:rPr>
      </w:pPr>
      <w:r w:rsidRPr="00EA27D4">
        <w:rPr>
          <w:rFonts w:ascii="Calibri" w:eastAsia="Times New Roman" w:hAnsi="Calibri" w:cs="Times New Roman"/>
        </w:rPr>
        <w:t>2018</w:t>
      </w:r>
    </w:p>
    <w:p w:rsidR="008300BF" w:rsidRPr="008300BF" w:rsidRDefault="008300BF" w:rsidP="0083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Интеграция образовательных областей: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художественно- эстетическое, познавательное, социально-коммуникативное, музыкальное, физическое развитие.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Обобщить знания старших дошкольников по правилам пожарной безопасности.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Программное содержание: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A0C8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Обучающие: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углубить и систематизировать знания о причинах пожара, разобрать ситуации возникновения пожара; формировать у дошкольников представления о пожарной безопасности.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A0C8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Развивающие: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развивать познавательную активность и познавательные интересы старших дошкольников, их интеллектуальные способности; формировать у детей элементарный самоконтроль, способность к </w:t>
      </w:r>
      <w:proofErr w:type="spellStart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саморегуляции</w:t>
      </w:r>
      <w:proofErr w:type="spellEnd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своих действий; развивать внимание, быстроту реакции, логическое мышление, память, воображение, умение быстро решать поставленные перед детьми задачи.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A0C8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Воспитывающие: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 детей чувство уважения к профессии пожарных и спасателей; эмоциональную отзывчивость и доброжелательность к людям, желание всегда прийти на помощь.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беседы на противопожарные темы, занятия, чтение художественной литературы (С.Маршак «Пожар», С.Михалков «Дядя Стёпа»), экскурсия в пожарную часть, просмотр </w:t>
      </w:r>
      <w:proofErr w:type="spellStart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мульфильмов</w:t>
      </w:r>
      <w:proofErr w:type="spellEnd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сюжетно-ролевые игры</w:t>
      </w:r>
      <w:proofErr w:type="gramStart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подвижные игры, заучивание пословиц, поговорок и стихов.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Материалы, оборудование: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два обруча, кегли двух цветов, два тоннеля, ведёрки, интерактивная доска, ленточки красного и </w:t>
      </w:r>
      <w:proofErr w:type="spellStart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голубого</w:t>
      </w:r>
      <w:proofErr w:type="spellEnd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цвета.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организованной образовательной деятельности для детей: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 музыку дети заходят в музыкальный зал, каждая группа встаёт напротив друг друга.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ребята и гости нашего праздника. Сегодня наш праздник посвящен пожарной безопасности.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Пообедать он готов</w:t>
      </w:r>
      <w:proofErr w:type="gramStart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идишь - сколько языков!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Быстро ест дрова в печи,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Нагревая кирпичи!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 его рукой не тронь,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Может укусить …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Огонь!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Верно. Молодцы, дети!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ребенок: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Надо помнить нам о том,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нельзя шутить с огнём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с огнём неосторожен</w:t>
      </w:r>
      <w:proofErr w:type="gramStart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того пожар возможен.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ребенок: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играй, дружок, со спичкой,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Помни, ты, она мала,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от спички-невелички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Может дом сгореть дотла.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ребенок: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Возле дома и сарая</w:t>
      </w:r>
      <w:proofErr w:type="gramStart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азжигать огонь не смей!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Может быть беда большая</w:t>
      </w:r>
      <w:proofErr w:type="gramStart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ля построек и людей.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ребенок: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имущество хочешь сберечь</w:t>
      </w:r>
      <w:proofErr w:type="gramStart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 уходи, когда топится печь!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Когда без присмотра оставлена печь –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Один уголек может дом ваш поджечь.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ребенок: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играй с электроплиткой.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Спрыгнет с плитки пламя прыткое!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газом будь осторожен,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 газа пожар возможен!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ребенок: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Включен утюг, хозяев нет,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простыне дымится след.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меры принимайте,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Утюг горячий выключайте!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ребенок: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 о пожаре услыхал,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Скорей об этом дай сигнал!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Пусть помнит каждый гражданин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Пожарный номер – 01!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A0C8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Дети исполняют песню «Важные правила» музыка Т. Соковой, слова О. </w:t>
      </w:r>
      <w:proofErr w:type="spellStart"/>
      <w:r w:rsidRPr="00FA0C8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Шавлуковой</w:t>
      </w:r>
      <w:proofErr w:type="spellEnd"/>
      <w:r w:rsidRPr="00FA0C8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FA0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Огонёк красивый, ясный,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Очень яркий и прекрасный,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уж очень он опасный,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об этом вам споём.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играй со спичками,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Спичками – сестричками,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Эти правила ты знай,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их выполняй!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Газ на кухне и утюг,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Могут стать врагами вдруг.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 за ними наблюдайте</w:t>
      </w:r>
      <w:proofErr w:type="gramStart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всегда их выключайте.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играй со спичками,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Спичками – сестричками,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Эти правила ты знай,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их выполняй!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Появляется Баба-Яга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Баба-Яга</w:t>
      </w:r>
      <w:proofErr w:type="gramEnd"/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Ну, опять она от меня убежала. Опять она чего-то испугалась. Ой, здравствуйте!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Баба-Яга. Кто от тебя убежал? Чего она испугалась?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Баба-Яга: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 моя избушка на курьих ножках. Я печку разожгла, электроплитку включила и еще телевизор да магнитофон, а сама погулять пошла. Думаю, пусть нагреется, теплее будет для моих старых косточек.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тогда понятно чего она испугалась. Дети, чего испугалась избушка?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Баба-Яга оставила без присмотра электроприборы и огонь.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Видишь, Баба-Яга, почему избушка от тебя убежала. Дети, давайте бабушке исправить ошибки.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Баба-Яга, а чем ты будешь тушить огонь, если начнётся пожар?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Баба-Яга: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 метлой своей помашу, он и погаснет.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а вы знаете, чем можно потушить пожар?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Водой, песком, землей, снегом, одеялом, покрывалом, огнетушителем.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Игра с “огнетушителями”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(кегли)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 линии старта в конце зала кладут 2 обруча – это «очаги пожара». Кегли “огнетушители” расставлены в центре зала по количеству детей двух цветов. Под музыку дети перемещаются врассыпную между кеглями, как только музыка закончилась, команды собирают кегли и ставят их в обручи своего цвета «тушат пожар». Заранее обговаривается, какого цвета кегли, какая команда собирает. Побеждает та команда, которая быстрее соберёт кегли в свой обруч.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Ведущий: Молодцы, ребята, быстро потушили пожар. Я предлагаю вам немного отдохнуть.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Баба Яга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теперь я с ребятами поиграю? Я буду вам читать стихотворение, а вы после каждой строчки, если согласны со мной, то отвечайте все вместе дружно такими словами: «это я, это я, это все мои друзья»; а если что-то неправильно — то промолчите.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Кто, почуяв запах гари, сообщает о пожаре?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Кто, из вас почуяв дым, говорит пожар, горим?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Кто, из вас шалит огнем, утром, вечером и днем?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Кто, костры не поджигает, и другим не разрешает?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Кто, от маленькой сестрички, прячет дома дальше спички?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Признавайтесь, дети в том, кто, из вас шалит с огнем?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Эстафета «Пожарный, вперед».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должны с ведром добежать до домика, «залить» его водой из ведра и вернуться обратно, передав ведро следующему.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мы силы приложили,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пожар мы потушили.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Было трудно, тяжело,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умение и ловкость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 от бедствия спасло.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Подвижная игра «Огонь и вода».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делятся на две команды. У одной команды ленточки красного цвета, у другой – синего.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 музыку дети – огоньки разбегаются по залу. По команде ведущего выбегают дети с синими ленточками и тушат пожар.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Баба-Яга.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Спасибо вам дети. Вы мне помогли многое вспомнить. А к своей избушке на курьих ножках, я совсем по-другому относиться буду. До свидания.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Баба-Яга уходит.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Дети исполняют песню «Не шути с огнём!» музыка Л. Куклиной, слова О. </w:t>
      </w:r>
      <w:proofErr w:type="spellStart"/>
      <w:r w:rsidRPr="008300B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Шавлуковой</w:t>
      </w:r>
      <w:proofErr w:type="spellEnd"/>
      <w:r w:rsidRPr="008300B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300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Пожарный наш друг отважный –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Пусть об этом знает каждый!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спасёт в любой беде</w:t>
      </w:r>
      <w:proofErr w:type="gramStart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суше, и в воде!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Крепко помните друзья,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с огнем шутить нельзя!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Днем и ночью, утром рано</w:t>
      </w:r>
      <w:proofErr w:type="gramStart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ся пожарная охрана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что вдруг загорится,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нам на помощь быстро мчится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Крепко помните друзья,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с огнем шутить нельзя!</w:t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00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 получают сладкие призы и под музыку выходят из музыкального зала.</w:t>
      </w:r>
    </w:p>
    <w:p w:rsidR="008300BF" w:rsidRPr="008300BF" w:rsidRDefault="008300BF" w:rsidP="008300BF">
      <w:pPr>
        <w:rPr>
          <w:rFonts w:ascii="Times New Roman" w:hAnsi="Times New Roman" w:cs="Times New Roman"/>
          <w:sz w:val="24"/>
          <w:szCs w:val="24"/>
        </w:rPr>
      </w:pPr>
    </w:p>
    <w:p w:rsidR="008300BF" w:rsidRDefault="008300BF" w:rsidP="008300BF">
      <w:pPr>
        <w:spacing w:after="0"/>
        <w:jc w:val="center"/>
      </w:pPr>
    </w:p>
    <w:sectPr w:rsidR="0083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0BF"/>
    <w:rsid w:val="008300BF"/>
    <w:rsid w:val="00FA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300BF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0BF"/>
    <w:rPr>
      <w:rFonts w:ascii="Times New Roman" w:eastAsia="Times New Roman" w:hAnsi="Times New Roman" w:cs="Times New Roman"/>
      <w:color w:val="000000"/>
      <w:kern w:val="36"/>
      <w:sz w:val="54"/>
      <w:szCs w:val="5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2018-07-05T07:11:00Z</dcterms:created>
  <dcterms:modified xsi:type="dcterms:W3CDTF">2018-07-05T07:11:00Z</dcterms:modified>
</cp:coreProperties>
</file>