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7" w:rsidRPr="003C3A2D" w:rsidRDefault="00D948E7" w:rsidP="0082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C3A2D"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BF1498" w:rsidRPr="003C3A2D" w:rsidRDefault="00BF1498" w:rsidP="0082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948E7" w:rsidRPr="003C3A2D" w:rsidRDefault="00D948E7" w:rsidP="00BF1498">
      <w:pPr>
        <w:pStyle w:val="TableParagraph"/>
        <w:spacing w:line="276" w:lineRule="auto"/>
        <w:jc w:val="center"/>
        <w:rPr>
          <w:b/>
          <w:sz w:val="28"/>
          <w:szCs w:val="28"/>
        </w:rPr>
      </w:pPr>
      <w:r w:rsidRPr="003C3A2D">
        <w:rPr>
          <w:b/>
          <w:sz w:val="28"/>
          <w:szCs w:val="28"/>
        </w:rPr>
        <w:t>МУНИЦИПАЛЬНОЕ БЮДЖЕТНОЕ</w:t>
      </w:r>
      <w:r w:rsidR="00BF1498" w:rsidRPr="003C3A2D">
        <w:rPr>
          <w:b/>
          <w:sz w:val="28"/>
          <w:szCs w:val="28"/>
        </w:rPr>
        <w:t xml:space="preserve"> </w:t>
      </w:r>
      <w:r w:rsidRPr="003C3A2D">
        <w:rPr>
          <w:b/>
          <w:sz w:val="28"/>
          <w:szCs w:val="28"/>
        </w:rPr>
        <w:t>УЧРЕЖДЕНИЕ</w:t>
      </w:r>
    </w:p>
    <w:p w:rsidR="00D948E7" w:rsidRPr="003C3A2D" w:rsidRDefault="00D948E7" w:rsidP="00D948E7">
      <w:pPr>
        <w:pStyle w:val="TableParagraph"/>
        <w:spacing w:line="276" w:lineRule="auto"/>
        <w:jc w:val="center"/>
        <w:rPr>
          <w:b/>
          <w:sz w:val="28"/>
          <w:szCs w:val="28"/>
        </w:rPr>
      </w:pPr>
      <w:r w:rsidRPr="003C3A2D">
        <w:rPr>
          <w:b/>
          <w:sz w:val="28"/>
          <w:szCs w:val="28"/>
        </w:rPr>
        <w:t>ДОПОЛНИТЕЛЬНОГО ОБРАЗОВАНИЯ</w:t>
      </w:r>
    </w:p>
    <w:p w:rsidR="00D948E7" w:rsidRPr="003C3A2D" w:rsidRDefault="00D948E7" w:rsidP="00D948E7">
      <w:pPr>
        <w:pStyle w:val="TableParagraph"/>
        <w:spacing w:line="276" w:lineRule="auto"/>
        <w:jc w:val="center"/>
        <w:rPr>
          <w:b/>
          <w:sz w:val="28"/>
          <w:szCs w:val="28"/>
        </w:rPr>
      </w:pPr>
      <w:r w:rsidRPr="003C3A2D">
        <w:rPr>
          <w:b/>
          <w:sz w:val="28"/>
          <w:szCs w:val="28"/>
        </w:rPr>
        <w:t>«ДЕТСКАЯ ШКОЛА ИСКУССТВ Р.П.ТУМБОТИНО»</w:t>
      </w:r>
    </w:p>
    <w:p w:rsidR="00D948E7" w:rsidRPr="003C3A2D" w:rsidRDefault="00D948E7" w:rsidP="00D94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D948E7">
      <w:pPr>
        <w:pStyle w:val="TableParagraph"/>
        <w:jc w:val="center"/>
        <w:rPr>
          <w:b/>
          <w:sz w:val="28"/>
          <w:szCs w:val="28"/>
        </w:rPr>
      </w:pPr>
      <w:r w:rsidRPr="003C3A2D">
        <w:rPr>
          <w:b/>
          <w:sz w:val="28"/>
          <w:szCs w:val="28"/>
        </w:rPr>
        <w:t>ДОПОЛНИТЕЛЬНАЯ ОБЩЕРАЗВИВАЮЩАЯ ПРОГРАММА</w:t>
      </w:r>
    </w:p>
    <w:p w:rsidR="003D7AD5" w:rsidRPr="003C3A2D" w:rsidRDefault="003D7AD5" w:rsidP="00D948E7">
      <w:pPr>
        <w:pStyle w:val="TableParagraph"/>
        <w:jc w:val="center"/>
        <w:rPr>
          <w:b/>
          <w:sz w:val="28"/>
          <w:szCs w:val="28"/>
        </w:rPr>
      </w:pPr>
      <w:r w:rsidRPr="003C3A2D">
        <w:rPr>
          <w:b/>
          <w:sz w:val="28"/>
          <w:szCs w:val="28"/>
        </w:rPr>
        <w:t>В ОБЛАСТИ  МУЗЫКАЛЬНОГО ИСКУССТВА</w:t>
      </w:r>
    </w:p>
    <w:p w:rsidR="003D7AD5" w:rsidRPr="003C3A2D" w:rsidRDefault="003D7AD5" w:rsidP="00D948E7">
      <w:pPr>
        <w:pStyle w:val="TableParagraph"/>
        <w:jc w:val="center"/>
        <w:rPr>
          <w:b/>
          <w:sz w:val="28"/>
          <w:szCs w:val="28"/>
        </w:rPr>
      </w:pPr>
      <w:r w:rsidRPr="003C3A2D">
        <w:rPr>
          <w:b/>
          <w:sz w:val="28"/>
          <w:szCs w:val="28"/>
        </w:rPr>
        <w:t>«</w:t>
      </w:r>
      <w:r w:rsidR="00D948E7" w:rsidRPr="003C3A2D">
        <w:rPr>
          <w:b/>
          <w:sz w:val="28"/>
          <w:szCs w:val="28"/>
        </w:rPr>
        <w:t>СОЛЬНОЕ</w:t>
      </w:r>
      <w:r w:rsidR="00A1541F" w:rsidRPr="003C3A2D">
        <w:rPr>
          <w:b/>
          <w:sz w:val="28"/>
          <w:szCs w:val="28"/>
        </w:rPr>
        <w:t xml:space="preserve"> ЭСТРАДНОЕ</w:t>
      </w:r>
      <w:r w:rsidR="00D948E7" w:rsidRPr="003C3A2D">
        <w:rPr>
          <w:b/>
          <w:sz w:val="28"/>
          <w:szCs w:val="28"/>
        </w:rPr>
        <w:t xml:space="preserve"> ПЕНИЕ</w:t>
      </w:r>
      <w:r w:rsidRPr="003C3A2D">
        <w:rPr>
          <w:b/>
          <w:sz w:val="28"/>
          <w:szCs w:val="28"/>
        </w:rPr>
        <w:t>»</w:t>
      </w:r>
    </w:p>
    <w:p w:rsidR="003D7AD5" w:rsidRPr="003C3A2D" w:rsidRDefault="003D7AD5" w:rsidP="00D948E7">
      <w:pPr>
        <w:pStyle w:val="TableParagraph"/>
        <w:jc w:val="center"/>
        <w:rPr>
          <w:b/>
          <w:sz w:val="28"/>
          <w:szCs w:val="28"/>
        </w:rPr>
      </w:pPr>
    </w:p>
    <w:p w:rsidR="00D948E7" w:rsidRPr="003C3A2D" w:rsidRDefault="00D948E7" w:rsidP="00D948E7">
      <w:pPr>
        <w:pStyle w:val="TableParagraph"/>
        <w:jc w:val="center"/>
        <w:rPr>
          <w:b/>
          <w:sz w:val="28"/>
          <w:szCs w:val="28"/>
        </w:rPr>
      </w:pPr>
    </w:p>
    <w:p w:rsidR="00D948E7" w:rsidRPr="003C3A2D" w:rsidRDefault="00D948E7" w:rsidP="00D948E7">
      <w:pPr>
        <w:pStyle w:val="TableParagraph"/>
        <w:jc w:val="center"/>
        <w:rPr>
          <w:b/>
          <w:sz w:val="28"/>
          <w:szCs w:val="28"/>
        </w:rPr>
      </w:pPr>
    </w:p>
    <w:p w:rsidR="00A1541F" w:rsidRPr="003C3A2D" w:rsidRDefault="00A1541F" w:rsidP="00D948E7">
      <w:pPr>
        <w:pStyle w:val="TableParagraph"/>
        <w:jc w:val="center"/>
        <w:rPr>
          <w:b/>
          <w:sz w:val="28"/>
          <w:szCs w:val="28"/>
        </w:rPr>
      </w:pPr>
    </w:p>
    <w:p w:rsidR="00D948E7" w:rsidRPr="003C3A2D" w:rsidRDefault="00D948E7" w:rsidP="00D948E7">
      <w:pPr>
        <w:pStyle w:val="TableParagraph"/>
        <w:jc w:val="center"/>
        <w:rPr>
          <w:b/>
          <w:sz w:val="28"/>
          <w:szCs w:val="28"/>
        </w:rPr>
      </w:pPr>
    </w:p>
    <w:p w:rsidR="00D948E7" w:rsidRPr="003C3A2D" w:rsidRDefault="00D948E7" w:rsidP="00D948E7">
      <w:pPr>
        <w:pStyle w:val="TableParagraph"/>
        <w:jc w:val="center"/>
        <w:rPr>
          <w:b/>
          <w:sz w:val="28"/>
          <w:szCs w:val="28"/>
        </w:rPr>
      </w:pPr>
      <w:r w:rsidRPr="003C3A2D">
        <w:rPr>
          <w:b/>
          <w:sz w:val="28"/>
          <w:szCs w:val="28"/>
        </w:rPr>
        <w:t>Программа по учебному предмету</w:t>
      </w:r>
    </w:p>
    <w:p w:rsidR="003D7AD5" w:rsidRPr="003C3A2D" w:rsidRDefault="003D7AD5" w:rsidP="00D948E7">
      <w:pPr>
        <w:pStyle w:val="TableParagraph"/>
        <w:jc w:val="center"/>
        <w:rPr>
          <w:b/>
          <w:sz w:val="32"/>
          <w:szCs w:val="32"/>
        </w:rPr>
      </w:pPr>
      <w:r w:rsidRPr="003C3A2D">
        <w:rPr>
          <w:b/>
          <w:sz w:val="32"/>
          <w:szCs w:val="32"/>
        </w:rPr>
        <w:t>«</w:t>
      </w:r>
      <w:r w:rsidR="00811B8A" w:rsidRPr="003C3A2D">
        <w:rPr>
          <w:b/>
          <w:sz w:val="32"/>
          <w:szCs w:val="32"/>
        </w:rPr>
        <w:t>КОЛЛЕКТИВНОЕ МУЗИЦИРОВАНИЕ</w:t>
      </w:r>
      <w:r w:rsidRPr="003C3A2D">
        <w:rPr>
          <w:b/>
          <w:sz w:val="32"/>
          <w:szCs w:val="32"/>
        </w:rPr>
        <w:t>»</w:t>
      </w:r>
      <w:r w:rsidR="00811B8A" w:rsidRPr="003C3A2D">
        <w:rPr>
          <w:b/>
          <w:sz w:val="32"/>
          <w:szCs w:val="32"/>
        </w:rPr>
        <w:t xml:space="preserve"> </w:t>
      </w:r>
    </w:p>
    <w:p w:rsidR="00811B8A" w:rsidRPr="003C3A2D" w:rsidRDefault="00811B8A" w:rsidP="00D948E7">
      <w:pPr>
        <w:pStyle w:val="TableParagraph"/>
        <w:jc w:val="center"/>
        <w:rPr>
          <w:b/>
          <w:sz w:val="32"/>
          <w:szCs w:val="32"/>
        </w:rPr>
      </w:pPr>
      <w:r w:rsidRPr="003C3A2D">
        <w:rPr>
          <w:b/>
          <w:sz w:val="32"/>
          <w:szCs w:val="32"/>
        </w:rPr>
        <w:t>(ХОР)</w:t>
      </w:r>
    </w:p>
    <w:p w:rsidR="003D7AD5" w:rsidRPr="003C3A2D" w:rsidRDefault="003D7AD5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AD5" w:rsidRPr="003C3A2D" w:rsidRDefault="0085479D" w:rsidP="003D7AD5">
      <w:pPr>
        <w:jc w:val="center"/>
        <w:rPr>
          <w:rFonts w:ascii="Times New Roman" w:hAnsi="Times New Roman"/>
          <w:sz w:val="72"/>
          <w:szCs w:val="72"/>
        </w:rPr>
      </w:pPr>
      <w:r w:rsidRPr="003C3A2D">
        <w:rPr>
          <w:rFonts w:ascii="Times New Roman" w:hAnsi="Times New Roman"/>
          <w:sz w:val="28"/>
          <w:szCs w:val="28"/>
        </w:rPr>
        <w:t xml:space="preserve">Возраст детей – с </w:t>
      </w:r>
      <w:r w:rsidR="00EF50AE" w:rsidRPr="003C3A2D">
        <w:rPr>
          <w:rFonts w:ascii="Times New Roman" w:hAnsi="Times New Roman"/>
          <w:sz w:val="28"/>
          <w:szCs w:val="28"/>
        </w:rPr>
        <w:t>6,6</w:t>
      </w:r>
      <w:r w:rsidR="003D7AD5" w:rsidRPr="003C3A2D">
        <w:rPr>
          <w:rFonts w:ascii="Times New Roman" w:hAnsi="Times New Roman"/>
          <w:sz w:val="28"/>
          <w:szCs w:val="28"/>
        </w:rPr>
        <w:t xml:space="preserve"> лет</w:t>
      </w:r>
    </w:p>
    <w:p w:rsidR="003D7AD5" w:rsidRPr="003C3A2D" w:rsidRDefault="003D7AD5" w:rsidP="003D7AD5">
      <w:pPr>
        <w:jc w:val="center"/>
        <w:rPr>
          <w:rFonts w:ascii="Times New Roman" w:hAnsi="Times New Roman"/>
          <w:sz w:val="56"/>
          <w:szCs w:val="56"/>
        </w:rPr>
      </w:pPr>
      <w:r w:rsidRPr="003C3A2D">
        <w:rPr>
          <w:rFonts w:ascii="Times New Roman" w:hAnsi="Times New Roman"/>
          <w:sz w:val="28"/>
          <w:szCs w:val="28"/>
        </w:rPr>
        <w:t>Срок реализации программы – 3 года</w:t>
      </w:r>
    </w:p>
    <w:p w:rsidR="003D7AD5" w:rsidRPr="003C3A2D" w:rsidRDefault="003D7AD5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1F" w:rsidRPr="003C3A2D" w:rsidRDefault="00A1541F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AD5" w:rsidRPr="003C3A2D" w:rsidRDefault="00D948E7" w:rsidP="003D7AD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р.п.</w:t>
      </w:r>
      <w:r w:rsidR="003D7AD5" w:rsidRPr="003C3A2D">
        <w:rPr>
          <w:rFonts w:ascii="Times New Roman" w:hAnsi="Times New Roman"/>
          <w:sz w:val="28"/>
          <w:szCs w:val="28"/>
        </w:rPr>
        <w:t>Тумботино</w:t>
      </w:r>
      <w:proofErr w:type="spellEnd"/>
      <w:r w:rsidR="003D7AD5" w:rsidRPr="003C3A2D">
        <w:rPr>
          <w:rFonts w:ascii="Times New Roman" w:hAnsi="Times New Roman"/>
          <w:sz w:val="28"/>
          <w:szCs w:val="28"/>
        </w:rPr>
        <w:t>,</w:t>
      </w:r>
      <w:r w:rsidR="00B26273" w:rsidRPr="003C3A2D">
        <w:rPr>
          <w:rFonts w:ascii="Times New Roman" w:hAnsi="Times New Roman"/>
          <w:sz w:val="28"/>
          <w:szCs w:val="28"/>
        </w:rPr>
        <w:t xml:space="preserve"> </w:t>
      </w:r>
      <w:r w:rsidR="003D7AD5" w:rsidRPr="003C3A2D">
        <w:rPr>
          <w:rFonts w:ascii="Times New Roman" w:hAnsi="Times New Roman"/>
          <w:sz w:val="28"/>
          <w:szCs w:val="28"/>
        </w:rPr>
        <w:t>2016</w:t>
      </w:r>
    </w:p>
    <w:p w:rsidR="00EE296D" w:rsidRPr="003C3A2D" w:rsidRDefault="00EE296D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D948E7" w:rsidRPr="003C3A2D" w:rsidTr="00D948E7">
        <w:tc>
          <w:tcPr>
            <w:tcW w:w="4814" w:type="dxa"/>
            <w:shd w:val="clear" w:color="auto" w:fill="auto"/>
          </w:tcPr>
          <w:p w:rsidR="00D948E7" w:rsidRPr="003C3A2D" w:rsidRDefault="00D948E7" w:rsidP="00D948E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 xml:space="preserve">«Рассмотрено»      </w:t>
            </w:r>
          </w:p>
          <w:p w:rsidR="00D948E7" w:rsidRPr="003C3A2D" w:rsidRDefault="00D948E7" w:rsidP="00D948E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 xml:space="preserve">Педагогическим советом </w:t>
            </w:r>
          </w:p>
          <w:p w:rsidR="00D948E7" w:rsidRPr="003C3A2D" w:rsidRDefault="00D948E7" w:rsidP="00D948E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 xml:space="preserve">МБУ ДО «Детская школа </w:t>
            </w:r>
          </w:p>
          <w:p w:rsidR="00D948E7" w:rsidRPr="003C3A2D" w:rsidRDefault="00D948E7" w:rsidP="00D948E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 xml:space="preserve">искусств </w:t>
            </w:r>
            <w:proofErr w:type="spellStart"/>
            <w:r w:rsidRPr="003C3A2D">
              <w:rPr>
                <w:sz w:val="28"/>
                <w:szCs w:val="28"/>
              </w:rPr>
              <w:t>р.п.Тумботино</w:t>
            </w:r>
            <w:proofErr w:type="spellEnd"/>
            <w:r w:rsidRPr="003C3A2D">
              <w:rPr>
                <w:sz w:val="28"/>
                <w:szCs w:val="28"/>
              </w:rPr>
              <w:t xml:space="preserve">»     </w:t>
            </w:r>
          </w:p>
          <w:p w:rsidR="00D948E7" w:rsidRPr="003C3A2D" w:rsidRDefault="00D948E7" w:rsidP="00D948E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 xml:space="preserve">                                                                   «     » августа   2016 г.                                                                                                                 </w:t>
            </w:r>
          </w:p>
        </w:tc>
        <w:tc>
          <w:tcPr>
            <w:tcW w:w="4757" w:type="dxa"/>
            <w:shd w:val="clear" w:color="auto" w:fill="auto"/>
          </w:tcPr>
          <w:p w:rsidR="00D948E7" w:rsidRPr="003C3A2D" w:rsidRDefault="00D948E7" w:rsidP="00D948E7">
            <w:pPr>
              <w:pStyle w:val="TableParagraph"/>
              <w:spacing w:line="276" w:lineRule="auto"/>
              <w:jc w:val="right"/>
              <w:rPr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>«Утверждаю»</w:t>
            </w:r>
          </w:p>
          <w:p w:rsidR="00D948E7" w:rsidRPr="003C3A2D" w:rsidRDefault="00D948E7" w:rsidP="00D948E7">
            <w:pPr>
              <w:pStyle w:val="TableParagraph"/>
              <w:spacing w:line="276" w:lineRule="auto"/>
              <w:jc w:val="right"/>
              <w:rPr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>Директор МБУ ДО</w:t>
            </w:r>
          </w:p>
          <w:p w:rsidR="00D948E7" w:rsidRPr="003C3A2D" w:rsidRDefault="00D948E7" w:rsidP="00D948E7">
            <w:pPr>
              <w:pStyle w:val="TableParagraph"/>
              <w:spacing w:line="276" w:lineRule="auto"/>
              <w:jc w:val="right"/>
              <w:rPr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 xml:space="preserve">«Детская школа искусств </w:t>
            </w:r>
            <w:proofErr w:type="spellStart"/>
            <w:r w:rsidRPr="003C3A2D">
              <w:rPr>
                <w:sz w:val="28"/>
                <w:szCs w:val="28"/>
              </w:rPr>
              <w:t>р.п.Тумботино</w:t>
            </w:r>
            <w:proofErr w:type="spellEnd"/>
            <w:r w:rsidRPr="003C3A2D">
              <w:rPr>
                <w:sz w:val="28"/>
                <w:szCs w:val="28"/>
              </w:rPr>
              <w:t>»</w:t>
            </w:r>
          </w:p>
          <w:p w:rsidR="00D948E7" w:rsidRPr="003C3A2D" w:rsidRDefault="00D948E7" w:rsidP="00D948E7">
            <w:pPr>
              <w:pStyle w:val="TableParagraph"/>
              <w:spacing w:line="276" w:lineRule="auto"/>
              <w:jc w:val="right"/>
              <w:rPr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>_____________ Чурина Е.Н.</w:t>
            </w:r>
          </w:p>
          <w:p w:rsidR="00D948E7" w:rsidRPr="003C3A2D" w:rsidRDefault="00D948E7" w:rsidP="00D948E7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C3A2D">
              <w:rPr>
                <w:sz w:val="28"/>
                <w:szCs w:val="28"/>
              </w:rPr>
              <w:t xml:space="preserve">«       »    августа 2016 г.                                                                   </w:t>
            </w:r>
          </w:p>
        </w:tc>
      </w:tr>
    </w:tbl>
    <w:p w:rsidR="00EE296D" w:rsidRPr="003C3A2D" w:rsidRDefault="00EE296D" w:rsidP="003D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48E7" w:rsidRPr="003C3A2D" w:rsidRDefault="003D7AD5" w:rsidP="003D7AD5">
      <w:pPr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Разработчик</w:t>
      </w:r>
      <w:r w:rsidR="00D948E7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 – </w:t>
      </w:r>
      <w:r w:rsidR="00811B8A" w:rsidRPr="003C3A2D">
        <w:rPr>
          <w:rFonts w:ascii="Times New Roman" w:hAnsi="Times New Roman"/>
          <w:b/>
          <w:sz w:val="28"/>
          <w:szCs w:val="28"/>
        </w:rPr>
        <w:t>Нефедова Татьяна Ивановна</w:t>
      </w:r>
      <w:r w:rsidR="00D948E7" w:rsidRPr="003C3A2D">
        <w:rPr>
          <w:rFonts w:ascii="Times New Roman" w:hAnsi="Times New Roman"/>
          <w:sz w:val="28"/>
          <w:szCs w:val="28"/>
        </w:rPr>
        <w:t xml:space="preserve">, преподаватель </w:t>
      </w:r>
    </w:p>
    <w:p w:rsidR="003D7AD5" w:rsidRPr="003C3A2D" w:rsidRDefault="00D948E7" w:rsidP="003D7AD5">
      <w:pPr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МБУ ДО «Детская школа искусств </w:t>
      </w:r>
      <w:proofErr w:type="spellStart"/>
      <w:r w:rsidRPr="003C3A2D">
        <w:rPr>
          <w:rFonts w:ascii="Times New Roman" w:hAnsi="Times New Roman"/>
          <w:bCs/>
          <w:color w:val="000000"/>
          <w:sz w:val="28"/>
          <w:szCs w:val="28"/>
        </w:rPr>
        <w:t>р.п.Тумботино</w:t>
      </w:r>
      <w:proofErr w:type="spellEnd"/>
      <w:r w:rsidR="003D7AD5" w:rsidRPr="003C3A2D">
        <w:rPr>
          <w:rFonts w:ascii="Times New Roman" w:hAnsi="Times New Roman"/>
          <w:sz w:val="28"/>
          <w:szCs w:val="28"/>
        </w:rPr>
        <w:t xml:space="preserve"> </w:t>
      </w:r>
    </w:p>
    <w:p w:rsidR="00D948E7" w:rsidRPr="003C3A2D" w:rsidRDefault="00D948E7" w:rsidP="003D7AD5">
      <w:pPr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Рецензент – </w:t>
      </w:r>
    </w:p>
    <w:p w:rsidR="00D948E7" w:rsidRPr="003C3A2D" w:rsidRDefault="00D948E7" w:rsidP="003D7AD5">
      <w:pPr>
        <w:rPr>
          <w:rFonts w:ascii="Times New Roman" w:hAnsi="Times New Roman"/>
          <w:sz w:val="28"/>
          <w:szCs w:val="28"/>
        </w:rPr>
      </w:pPr>
    </w:p>
    <w:p w:rsidR="00D948E7" w:rsidRPr="003C3A2D" w:rsidRDefault="00D948E7" w:rsidP="003D7AD5">
      <w:pPr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rPr>
          <w:rFonts w:ascii="Times New Roman" w:hAnsi="Times New Roman"/>
          <w:b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Рецензент – </w:t>
      </w: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3D7AD5" w:rsidRPr="003C3A2D" w:rsidRDefault="003D7AD5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EE296D" w:rsidRPr="003C3A2D" w:rsidRDefault="00EE296D" w:rsidP="003D7AD5">
      <w:pPr>
        <w:jc w:val="center"/>
        <w:rPr>
          <w:rFonts w:ascii="Times New Roman" w:hAnsi="Times New Roman"/>
          <w:sz w:val="28"/>
          <w:szCs w:val="28"/>
        </w:rPr>
      </w:pPr>
    </w:p>
    <w:p w:rsidR="00D948E7" w:rsidRPr="003C3A2D" w:rsidRDefault="00D948E7" w:rsidP="003D7AD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1541F" w:rsidRPr="003C3A2D" w:rsidRDefault="00A1541F" w:rsidP="00D948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A2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D7AD5" w:rsidRPr="003C3A2D" w:rsidRDefault="003D7AD5" w:rsidP="00D948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A2D">
        <w:rPr>
          <w:rFonts w:ascii="Times New Roman" w:hAnsi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3D7AD5" w:rsidRPr="003C3A2D" w:rsidRDefault="003D7AD5" w:rsidP="003D7AD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3D7AD5" w:rsidRPr="003C3A2D" w:rsidRDefault="003D7AD5" w:rsidP="00D948E7">
      <w:pPr>
        <w:pStyle w:val="TableParagraph"/>
        <w:rPr>
          <w:b/>
          <w:sz w:val="28"/>
          <w:szCs w:val="28"/>
        </w:rPr>
      </w:pPr>
      <w:r w:rsidRPr="003C3A2D">
        <w:rPr>
          <w:b/>
          <w:sz w:val="28"/>
          <w:szCs w:val="28"/>
          <w:lang w:val="en-US"/>
        </w:rPr>
        <w:t>I</w:t>
      </w:r>
      <w:r w:rsidRPr="003C3A2D">
        <w:rPr>
          <w:b/>
          <w:sz w:val="28"/>
          <w:szCs w:val="28"/>
        </w:rPr>
        <w:t>.</w:t>
      </w:r>
      <w:r w:rsidR="005203A1" w:rsidRPr="003C3A2D">
        <w:rPr>
          <w:b/>
          <w:sz w:val="28"/>
          <w:szCs w:val="28"/>
        </w:rPr>
        <w:t xml:space="preserve"> </w:t>
      </w:r>
      <w:r w:rsidRPr="003C3A2D">
        <w:rPr>
          <w:b/>
          <w:sz w:val="28"/>
          <w:szCs w:val="28"/>
        </w:rPr>
        <w:t>Пояснительная записка</w:t>
      </w:r>
    </w:p>
    <w:p w:rsidR="00D948E7" w:rsidRPr="003C3A2D" w:rsidRDefault="00D948E7" w:rsidP="00D948E7">
      <w:pPr>
        <w:pStyle w:val="TableParagraph"/>
        <w:rPr>
          <w:b/>
          <w:sz w:val="28"/>
          <w:szCs w:val="28"/>
        </w:rPr>
      </w:pPr>
    </w:p>
    <w:p w:rsidR="003D7AD5" w:rsidRPr="003C3A2D" w:rsidRDefault="003D7AD5" w:rsidP="00D948E7">
      <w:pPr>
        <w:pStyle w:val="TableParagraph"/>
        <w:ind w:right="-74"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1.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3D7AD5" w:rsidRPr="003C3A2D" w:rsidRDefault="002E5967" w:rsidP="00D948E7">
      <w:pPr>
        <w:pStyle w:val="TableParagraph"/>
        <w:ind w:right="-74"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 xml:space="preserve">2. </w:t>
      </w:r>
      <w:r w:rsidR="003D7AD5" w:rsidRPr="003C3A2D">
        <w:rPr>
          <w:i/>
          <w:sz w:val="28"/>
          <w:szCs w:val="28"/>
        </w:rPr>
        <w:t>Срок реализации учебного предмета;</w:t>
      </w:r>
    </w:p>
    <w:p w:rsidR="003D7AD5" w:rsidRPr="003C3A2D" w:rsidRDefault="003D7AD5" w:rsidP="00D948E7">
      <w:pPr>
        <w:pStyle w:val="TableParagraph"/>
        <w:ind w:right="-74"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3.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3D7AD5" w:rsidRPr="003C3A2D" w:rsidRDefault="003D7AD5" w:rsidP="00D948E7">
      <w:pPr>
        <w:pStyle w:val="TableParagraph"/>
        <w:ind w:right="-74"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4.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Форма проведения учебных аудиторных занятий;</w:t>
      </w:r>
    </w:p>
    <w:p w:rsidR="003D7AD5" w:rsidRPr="003C3A2D" w:rsidRDefault="003D7AD5" w:rsidP="00D948E7">
      <w:pPr>
        <w:pStyle w:val="TableParagraph"/>
        <w:ind w:right="-74"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5.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Цели и задачи учебного предмета;</w:t>
      </w:r>
    </w:p>
    <w:p w:rsidR="003D7AD5" w:rsidRPr="003C3A2D" w:rsidRDefault="002E5967" w:rsidP="00D948E7">
      <w:pPr>
        <w:pStyle w:val="TableParagraph"/>
        <w:ind w:right="-74"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 xml:space="preserve">6. </w:t>
      </w:r>
      <w:r w:rsidR="003D7AD5" w:rsidRPr="003C3A2D">
        <w:rPr>
          <w:i/>
          <w:sz w:val="28"/>
          <w:szCs w:val="28"/>
        </w:rPr>
        <w:t>Методы обучения;</w:t>
      </w:r>
    </w:p>
    <w:p w:rsidR="003D7AD5" w:rsidRPr="003C3A2D" w:rsidRDefault="002E5967" w:rsidP="00D948E7">
      <w:pPr>
        <w:pStyle w:val="TableParagraph"/>
        <w:ind w:right="-74"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7</w:t>
      </w:r>
      <w:r w:rsidR="003D7AD5" w:rsidRPr="003C3A2D">
        <w:rPr>
          <w:i/>
          <w:sz w:val="28"/>
          <w:szCs w:val="28"/>
        </w:rPr>
        <w:t>.</w:t>
      </w:r>
      <w:r w:rsidRPr="003C3A2D">
        <w:rPr>
          <w:i/>
          <w:sz w:val="28"/>
          <w:szCs w:val="28"/>
        </w:rPr>
        <w:t xml:space="preserve"> </w:t>
      </w:r>
      <w:r w:rsidR="003D7AD5" w:rsidRPr="003C3A2D">
        <w:rPr>
          <w:i/>
          <w:sz w:val="28"/>
          <w:szCs w:val="28"/>
        </w:rPr>
        <w:t>Описание материально-технических условий реализации учебного предмета;</w:t>
      </w:r>
    </w:p>
    <w:p w:rsidR="00D948E7" w:rsidRPr="003C3A2D" w:rsidRDefault="00D948E7" w:rsidP="00D948E7">
      <w:pPr>
        <w:pStyle w:val="TableParagraph"/>
        <w:ind w:right="-74" w:firstLine="426"/>
        <w:rPr>
          <w:i/>
          <w:sz w:val="28"/>
          <w:szCs w:val="28"/>
        </w:rPr>
      </w:pPr>
    </w:p>
    <w:p w:rsidR="003D7AD5" w:rsidRPr="003C3A2D" w:rsidRDefault="003D7AD5" w:rsidP="00D948E7">
      <w:pPr>
        <w:pStyle w:val="TableParagraph"/>
        <w:rPr>
          <w:b/>
          <w:sz w:val="28"/>
          <w:szCs w:val="28"/>
        </w:rPr>
      </w:pPr>
      <w:r w:rsidRPr="003C3A2D">
        <w:rPr>
          <w:b/>
          <w:sz w:val="28"/>
          <w:szCs w:val="28"/>
          <w:lang w:val="en-US"/>
        </w:rPr>
        <w:t>II</w:t>
      </w:r>
      <w:r w:rsidRPr="003C3A2D">
        <w:rPr>
          <w:b/>
          <w:sz w:val="28"/>
          <w:szCs w:val="28"/>
        </w:rPr>
        <w:t>.</w:t>
      </w:r>
      <w:r w:rsidR="005203A1" w:rsidRPr="003C3A2D">
        <w:rPr>
          <w:b/>
          <w:sz w:val="28"/>
          <w:szCs w:val="28"/>
        </w:rPr>
        <w:t xml:space="preserve"> </w:t>
      </w:r>
      <w:r w:rsidRPr="003C3A2D">
        <w:rPr>
          <w:b/>
          <w:sz w:val="28"/>
          <w:szCs w:val="28"/>
        </w:rPr>
        <w:t>Содержание учебного предмета</w:t>
      </w:r>
    </w:p>
    <w:p w:rsidR="00D948E7" w:rsidRPr="003C3A2D" w:rsidRDefault="00D948E7" w:rsidP="00D948E7">
      <w:pPr>
        <w:pStyle w:val="TableParagraph"/>
        <w:rPr>
          <w:b/>
          <w:sz w:val="28"/>
          <w:szCs w:val="28"/>
        </w:rPr>
      </w:pPr>
    </w:p>
    <w:p w:rsidR="003D7AD5" w:rsidRPr="003C3A2D" w:rsidRDefault="003D7AD5" w:rsidP="00D948E7">
      <w:pPr>
        <w:pStyle w:val="TableParagraph"/>
        <w:ind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1.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Сведения о затратах учебного времени;</w:t>
      </w:r>
    </w:p>
    <w:p w:rsidR="003D7AD5" w:rsidRPr="003C3A2D" w:rsidRDefault="003D7AD5" w:rsidP="00D948E7">
      <w:pPr>
        <w:pStyle w:val="TableParagraph"/>
        <w:ind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2.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Требования по годам (этапам) обучения;</w:t>
      </w:r>
    </w:p>
    <w:p w:rsidR="00F0639D" w:rsidRPr="003C3A2D" w:rsidRDefault="00F0639D" w:rsidP="00D948E7">
      <w:pPr>
        <w:pStyle w:val="TableParagraph"/>
        <w:ind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3. Контрольные требования;</w:t>
      </w:r>
    </w:p>
    <w:p w:rsidR="00D948E7" w:rsidRPr="003C3A2D" w:rsidRDefault="00D948E7" w:rsidP="00D948E7">
      <w:pPr>
        <w:pStyle w:val="TableParagraph"/>
        <w:ind w:firstLine="426"/>
        <w:rPr>
          <w:i/>
          <w:sz w:val="28"/>
          <w:szCs w:val="28"/>
        </w:rPr>
      </w:pPr>
    </w:p>
    <w:p w:rsidR="003D7AD5" w:rsidRPr="003C3A2D" w:rsidRDefault="003D7AD5" w:rsidP="00D948E7">
      <w:pPr>
        <w:pStyle w:val="TableParagraph"/>
        <w:rPr>
          <w:b/>
          <w:sz w:val="28"/>
          <w:szCs w:val="28"/>
        </w:rPr>
      </w:pPr>
      <w:r w:rsidRPr="003C3A2D">
        <w:rPr>
          <w:b/>
          <w:sz w:val="28"/>
          <w:szCs w:val="28"/>
          <w:lang w:val="en-US"/>
        </w:rPr>
        <w:t>III</w:t>
      </w:r>
      <w:r w:rsidRPr="003C3A2D">
        <w:rPr>
          <w:b/>
          <w:sz w:val="28"/>
          <w:szCs w:val="28"/>
        </w:rPr>
        <w:t>.</w:t>
      </w:r>
      <w:r w:rsidR="005203A1" w:rsidRPr="003C3A2D">
        <w:rPr>
          <w:b/>
          <w:sz w:val="28"/>
          <w:szCs w:val="28"/>
        </w:rPr>
        <w:t xml:space="preserve"> </w:t>
      </w:r>
      <w:r w:rsidRPr="003C3A2D">
        <w:rPr>
          <w:b/>
          <w:sz w:val="28"/>
          <w:szCs w:val="28"/>
        </w:rPr>
        <w:t>Требования к уровню подготовки обучающихся</w:t>
      </w:r>
    </w:p>
    <w:p w:rsidR="00D948E7" w:rsidRPr="003C3A2D" w:rsidRDefault="00D948E7" w:rsidP="00D948E7">
      <w:pPr>
        <w:pStyle w:val="TableParagraph"/>
        <w:rPr>
          <w:b/>
          <w:sz w:val="28"/>
          <w:szCs w:val="28"/>
        </w:rPr>
      </w:pPr>
    </w:p>
    <w:p w:rsidR="003D7AD5" w:rsidRPr="003C3A2D" w:rsidRDefault="003D7AD5" w:rsidP="00D948E7">
      <w:pPr>
        <w:pStyle w:val="TableParagraph"/>
        <w:rPr>
          <w:b/>
          <w:sz w:val="28"/>
          <w:szCs w:val="28"/>
        </w:rPr>
      </w:pPr>
      <w:r w:rsidRPr="003C3A2D">
        <w:rPr>
          <w:b/>
          <w:sz w:val="28"/>
          <w:szCs w:val="28"/>
          <w:lang w:val="en-US"/>
        </w:rPr>
        <w:t>IV</w:t>
      </w:r>
      <w:r w:rsidRPr="003C3A2D">
        <w:rPr>
          <w:b/>
          <w:sz w:val="28"/>
          <w:szCs w:val="28"/>
        </w:rPr>
        <w:t>.</w:t>
      </w:r>
      <w:r w:rsidR="005203A1" w:rsidRPr="003C3A2D">
        <w:rPr>
          <w:b/>
          <w:sz w:val="28"/>
          <w:szCs w:val="28"/>
        </w:rPr>
        <w:t xml:space="preserve"> </w:t>
      </w:r>
      <w:r w:rsidRPr="003C3A2D">
        <w:rPr>
          <w:b/>
          <w:sz w:val="28"/>
          <w:szCs w:val="28"/>
        </w:rPr>
        <w:t>Формы и методы контроля, система оценок</w:t>
      </w:r>
    </w:p>
    <w:p w:rsidR="00D948E7" w:rsidRPr="003C3A2D" w:rsidRDefault="00D948E7" w:rsidP="00D948E7">
      <w:pPr>
        <w:pStyle w:val="TableParagraph"/>
        <w:rPr>
          <w:b/>
          <w:sz w:val="28"/>
          <w:szCs w:val="28"/>
        </w:rPr>
      </w:pPr>
    </w:p>
    <w:p w:rsidR="003D7AD5" w:rsidRPr="003C3A2D" w:rsidRDefault="003D7AD5" w:rsidP="00D948E7">
      <w:pPr>
        <w:pStyle w:val="TableParagraph"/>
        <w:ind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1.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Аттестация: цели, виды, форма, содержание;</w:t>
      </w:r>
    </w:p>
    <w:p w:rsidR="003D7AD5" w:rsidRPr="003C3A2D" w:rsidRDefault="003D7AD5" w:rsidP="00D948E7">
      <w:pPr>
        <w:pStyle w:val="TableParagraph"/>
        <w:ind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2.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Критерии оценки;</w:t>
      </w:r>
    </w:p>
    <w:p w:rsidR="00D948E7" w:rsidRPr="003C3A2D" w:rsidRDefault="00D948E7" w:rsidP="00D948E7">
      <w:pPr>
        <w:pStyle w:val="TableParagraph"/>
        <w:ind w:firstLine="426"/>
        <w:rPr>
          <w:i/>
          <w:sz w:val="28"/>
          <w:szCs w:val="28"/>
        </w:rPr>
      </w:pPr>
    </w:p>
    <w:p w:rsidR="003D7AD5" w:rsidRPr="003C3A2D" w:rsidRDefault="003D7AD5" w:rsidP="00D948E7">
      <w:pPr>
        <w:pStyle w:val="TableParagraph"/>
        <w:rPr>
          <w:b/>
          <w:sz w:val="28"/>
          <w:szCs w:val="28"/>
        </w:rPr>
      </w:pPr>
      <w:r w:rsidRPr="003C3A2D">
        <w:rPr>
          <w:b/>
          <w:sz w:val="28"/>
          <w:szCs w:val="28"/>
          <w:lang w:val="en-US"/>
        </w:rPr>
        <w:t>V</w:t>
      </w:r>
      <w:r w:rsidRPr="003C3A2D">
        <w:rPr>
          <w:b/>
          <w:sz w:val="28"/>
          <w:szCs w:val="28"/>
        </w:rPr>
        <w:t>.</w:t>
      </w:r>
      <w:r w:rsidR="005203A1" w:rsidRPr="003C3A2D">
        <w:rPr>
          <w:b/>
          <w:sz w:val="28"/>
          <w:szCs w:val="28"/>
        </w:rPr>
        <w:t xml:space="preserve"> </w:t>
      </w:r>
      <w:r w:rsidRPr="003C3A2D">
        <w:rPr>
          <w:b/>
          <w:sz w:val="28"/>
          <w:szCs w:val="28"/>
        </w:rPr>
        <w:t>Методическое обеспечение учебного процесса</w:t>
      </w:r>
    </w:p>
    <w:p w:rsidR="00D948E7" w:rsidRPr="003C3A2D" w:rsidRDefault="00D948E7" w:rsidP="00D948E7">
      <w:pPr>
        <w:pStyle w:val="TableParagraph"/>
        <w:rPr>
          <w:b/>
          <w:sz w:val="28"/>
          <w:szCs w:val="28"/>
        </w:rPr>
      </w:pPr>
    </w:p>
    <w:p w:rsidR="003D7AD5" w:rsidRPr="003C3A2D" w:rsidRDefault="003D7AD5" w:rsidP="00D948E7">
      <w:pPr>
        <w:pStyle w:val="TableParagraph"/>
        <w:ind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1.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Методические рекомендации педагогическим работникам;</w:t>
      </w:r>
    </w:p>
    <w:p w:rsidR="003D7AD5" w:rsidRPr="003C3A2D" w:rsidRDefault="003D7AD5" w:rsidP="00D948E7">
      <w:pPr>
        <w:pStyle w:val="TableParagraph"/>
        <w:ind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2.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="00A1541F" w:rsidRPr="003C3A2D">
        <w:rPr>
          <w:i/>
          <w:sz w:val="28"/>
          <w:szCs w:val="28"/>
        </w:rPr>
        <w:t>об</w:t>
      </w:r>
      <w:r w:rsidRPr="003C3A2D">
        <w:rPr>
          <w:i/>
          <w:sz w:val="28"/>
          <w:szCs w:val="28"/>
        </w:rPr>
        <w:t>уча</w:t>
      </w:r>
      <w:r w:rsidR="00A1541F" w:rsidRPr="003C3A2D">
        <w:rPr>
          <w:i/>
          <w:sz w:val="28"/>
          <w:szCs w:val="28"/>
        </w:rPr>
        <w:t>ю</w:t>
      </w:r>
      <w:r w:rsidRPr="003C3A2D">
        <w:rPr>
          <w:i/>
          <w:sz w:val="28"/>
          <w:szCs w:val="28"/>
        </w:rPr>
        <w:t>щихся</w:t>
      </w:r>
      <w:proofErr w:type="gramEnd"/>
      <w:r w:rsidRPr="003C3A2D">
        <w:rPr>
          <w:i/>
          <w:sz w:val="28"/>
          <w:szCs w:val="28"/>
        </w:rPr>
        <w:t>;</w:t>
      </w:r>
    </w:p>
    <w:p w:rsidR="00D948E7" w:rsidRPr="003C3A2D" w:rsidRDefault="00D948E7" w:rsidP="00D948E7">
      <w:pPr>
        <w:pStyle w:val="TableParagraph"/>
        <w:ind w:firstLine="426"/>
        <w:rPr>
          <w:i/>
          <w:sz w:val="28"/>
          <w:szCs w:val="28"/>
        </w:rPr>
      </w:pPr>
    </w:p>
    <w:p w:rsidR="003D7AD5" w:rsidRPr="003C3A2D" w:rsidRDefault="003D7AD5" w:rsidP="00D948E7">
      <w:pPr>
        <w:pStyle w:val="TableParagraph"/>
        <w:rPr>
          <w:b/>
          <w:sz w:val="28"/>
          <w:szCs w:val="28"/>
        </w:rPr>
      </w:pPr>
      <w:r w:rsidRPr="003C3A2D">
        <w:rPr>
          <w:b/>
          <w:sz w:val="28"/>
          <w:szCs w:val="28"/>
          <w:lang w:val="en-US"/>
        </w:rPr>
        <w:t>VI</w:t>
      </w:r>
      <w:r w:rsidRPr="003C3A2D">
        <w:rPr>
          <w:b/>
          <w:sz w:val="28"/>
          <w:szCs w:val="28"/>
        </w:rPr>
        <w:t>.</w:t>
      </w:r>
      <w:r w:rsidR="005203A1" w:rsidRPr="003C3A2D">
        <w:rPr>
          <w:b/>
          <w:sz w:val="28"/>
          <w:szCs w:val="28"/>
        </w:rPr>
        <w:t xml:space="preserve"> </w:t>
      </w:r>
      <w:r w:rsidRPr="003C3A2D">
        <w:rPr>
          <w:b/>
          <w:sz w:val="28"/>
          <w:szCs w:val="28"/>
        </w:rPr>
        <w:t xml:space="preserve">Списки </w:t>
      </w:r>
      <w:proofErr w:type="gramStart"/>
      <w:r w:rsidRPr="003C3A2D">
        <w:rPr>
          <w:b/>
          <w:sz w:val="28"/>
          <w:szCs w:val="28"/>
        </w:rPr>
        <w:t>рекомендуемой</w:t>
      </w:r>
      <w:r w:rsidR="002F388F" w:rsidRPr="003C3A2D">
        <w:rPr>
          <w:b/>
          <w:sz w:val="28"/>
          <w:szCs w:val="28"/>
        </w:rPr>
        <w:t xml:space="preserve"> </w:t>
      </w:r>
      <w:r w:rsidRPr="003C3A2D">
        <w:rPr>
          <w:b/>
          <w:sz w:val="28"/>
          <w:szCs w:val="28"/>
        </w:rPr>
        <w:t xml:space="preserve"> нотной</w:t>
      </w:r>
      <w:proofErr w:type="gramEnd"/>
      <w:r w:rsidRPr="003C3A2D">
        <w:rPr>
          <w:b/>
          <w:sz w:val="28"/>
          <w:szCs w:val="28"/>
        </w:rPr>
        <w:t xml:space="preserve">  и методической литературы</w:t>
      </w:r>
    </w:p>
    <w:p w:rsidR="00811B8A" w:rsidRPr="003C3A2D" w:rsidRDefault="00811B8A" w:rsidP="00D948E7">
      <w:pPr>
        <w:pStyle w:val="TableParagraph"/>
        <w:rPr>
          <w:b/>
          <w:sz w:val="28"/>
          <w:szCs w:val="28"/>
        </w:rPr>
      </w:pPr>
    </w:p>
    <w:p w:rsidR="003D7AD5" w:rsidRPr="003C3A2D" w:rsidRDefault="003D7AD5" w:rsidP="00D948E7">
      <w:pPr>
        <w:pStyle w:val="TableParagraph"/>
        <w:ind w:firstLine="426"/>
        <w:rPr>
          <w:i/>
          <w:sz w:val="28"/>
          <w:szCs w:val="28"/>
        </w:rPr>
      </w:pPr>
      <w:r w:rsidRPr="003C3A2D">
        <w:rPr>
          <w:i/>
          <w:sz w:val="28"/>
          <w:szCs w:val="28"/>
        </w:rPr>
        <w:t>1.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Список рекомендуемой нотной литературы;</w:t>
      </w:r>
    </w:p>
    <w:p w:rsidR="003D7AD5" w:rsidRPr="003C3A2D" w:rsidRDefault="003D7AD5" w:rsidP="00D948E7">
      <w:pPr>
        <w:pStyle w:val="TableParagraph"/>
        <w:ind w:firstLine="426"/>
        <w:rPr>
          <w:sz w:val="28"/>
          <w:szCs w:val="28"/>
        </w:rPr>
      </w:pPr>
      <w:r w:rsidRPr="003C3A2D">
        <w:rPr>
          <w:i/>
          <w:sz w:val="28"/>
          <w:szCs w:val="28"/>
        </w:rPr>
        <w:t>2.</w:t>
      </w:r>
      <w:r w:rsidR="002E5967" w:rsidRPr="003C3A2D">
        <w:rPr>
          <w:i/>
          <w:sz w:val="28"/>
          <w:szCs w:val="28"/>
        </w:rPr>
        <w:t xml:space="preserve"> </w:t>
      </w:r>
      <w:r w:rsidRPr="003C3A2D">
        <w:rPr>
          <w:i/>
          <w:sz w:val="28"/>
          <w:szCs w:val="28"/>
        </w:rPr>
        <w:t>Список рекомендуемой методической литературы;</w:t>
      </w:r>
    </w:p>
    <w:p w:rsidR="003D7AD5" w:rsidRPr="003C3A2D" w:rsidRDefault="003D7AD5" w:rsidP="00D948E7">
      <w:pPr>
        <w:pStyle w:val="TableParagraph"/>
        <w:rPr>
          <w:sz w:val="28"/>
          <w:szCs w:val="28"/>
        </w:rPr>
      </w:pPr>
    </w:p>
    <w:p w:rsidR="00EE296D" w:rsidRPr="003C3A2D" w:rsidRDefault="00EE296D" w:rsidP="003D7AD5">
      <w:pPr>
        <w:rPr>
          <w:rFonts w:ascii="Times New Roman" w:hAnsi="Times New Roman"/>
          <w:sz w:val="28"/>
          <w:szCs w:val="28"/>
        </w:rPr>
      </w:pPr>
    </w:p>
    <w:p w:rsidR="00EE296D" w:rsidRPr="003C3A2D" w:rsidRDefault="00EE296D" w:rsidP="003D7AD5">
      <w:pPr>
        <w:rPr>
          <w:rFonts w:ascii="Times New Roman" w:hAnsi="Times New Roman"/>
          <w:sz w:val="28"/>
          <w:szCs w:val="28"/>
        </w:rPr>
      </w:pPr>
    </w:p>
    <w:p w:rsidR="00A1541F" w:rsidRPr="003C3A2D" w:rsidRDefault="00A1541F" w:rsidP="00C775A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1541F" w:rsidRPr="003C3A2D" w:rsidRDefault="00A1541F" w:rsidP="00C775A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811B8A" w:rsidRPr="003C3A2D" w:rsidRDefault="00811B8A" w:rsidP="00C775A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lastRenderedPageBreak/>
        <w:t>I. Пояснительная записка</w:t>
      </w:r>
    </w:p>
    <w:p w:rsidR="00C775A8" w:rsidRPr="003C3A2D" w:rsidRDefault="00C775A8" w:rsidP="00C775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1.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Характеристика учебного предмета, его место и роль в</w:t>
      </w:r>
      <w:r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образовательном процессе</w:t>
      </w:r>
    </w:p>
    <w:p w:rsidR="00494588" w:rsidRPr="003C3A2D" w:rsidRDefault="00811B8A" w:rsidP="00C775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Программа учебного предмета «</w:t>
      </w:r>
      <w:proofErr w:type="gramStart"/>
      <w:r w:rsidR="005203A1" w:rsidRPr="003C3A2D">
        <w:rPr>
          <w:rFonts w:ascii="Times New Roman" w:eastAsiaTheme="minorHAnsi" w:hAnsi="Times New Roman"/>
          <w:sz w:val="28"/>
          <w:szCs w:val="28"/>
        </w:rPr>
        <w:t>Коллективное</w:t>
      </w:r>
      <w:proofErr w:type="gramEnd"/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203A1"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(Хор)</w:t>
      </w:r>
      <w:r w:rsidRPr="003C3A2D">
        <w:rPr>
          <w:rFonts w:ascii="Times New Roman" w:eastAsiaTheme="minorHAnsi" w:hAnsi="Times New Roman"/>
          <w:sz w:val="28"/>
          <w:szCs w:val="28"/>
        </w:rPr>
        <w:t>»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разработана на основе </w:t>
      </w:r>
      <w:r w:rsidRPr="003C3A2D">
        <w:rPr>
          <w:rFonts w:ascii="Times New Roman" w:eastAsiaTheme="minorHAnsi" w:hAnsi="Times New Roman"/>
          <w:sz w:val="28"/>
          <w:szCs w:val="28"/>
        </w:rPr>
        <w:t>«Рекомендаций по организации образователь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ной и методической деятельности </w:t>
      </w:r>
      <w:r w:rsidRPr="003C3A2D">
        <w:rPr>
          <w:rFonts w:ascii="Times New Roman" w:eastAsiaTheme="minorHAnsi" w:hAnsi="Times New Roman"/>
          <w:sz w:val="28"/>
          <w:szCs w:val="28"/>
        </w:rPr>
        <w:t>при реализации общеразвивающих программ в области искусств», направленных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письмом Министерства культуры Российской Федерации от 21.11.2013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№191-01-39/06-ГИ, </w:t>
      </w:r>
      <w:r w:rsidR="00A1541F" w:rsidRPr="003C3A2D">
        <w:rPr>
          <w:rFonts w:ascii="Times New Roman" w:eastAsiaTheme="minorHAnsi" w:hAnsi="Times New Roman"/>
          <w:sz w:val="28"/>
          <w:szCs w:val="28"/>
        </w:rPr>
        <w:t xml:space="preserve">типовой программы «Хоровой класс. </w:t>
      </w:r>
      <w:proofErr w:type="gramStart"/>
      <w:r w:rsidR="00A1541F" w:rsidRPr="003C3A2D">
        <w:rPr>
          <w:rFonts w:ascii="Times New Roman" w:eastAsiaTheme="minorHAnsi" w:hAnsi="Times New Roman"/>
          <w:sz w:val="28"/>
          <w:szCs w:val="28"/>
        </w:rPr>
        <w:t xml:space="preserve">Коллективное </w:t>
      </w:r>
      <w:proofErr w:type="spellStart"/>
      <w:r w:rsidR="00A1541F"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="00A1541F" w:rsidRPr="003C3A2D">
        <w:rPr>
          <w:rFonts w:ascii="Times New Roman" w:eastAsiaTheme="minorHAnsi" w:hAnsi="Times New Roman"/>
          <w:sz w:val="28"/>
          <w:szCs w:val="28"/>
        </w:rPr>
        <w:t xml:space="preserve">» для ДМШ и ДШИ,  </w:t>
      </w:r>
      <w:r w:rsidR="00F460CD" w:rsidRPr="00F460CD">
        <w:rPr>
          <w:rFonts w:ascii="Times New Roman" w:eastAsiaTheme="minorHAnsi" w:hAnsi="Times New Roman"/>
          <w:sz w:val="28"/>
          <w:szCs w:val="28"/>
        </w:rPr>
        <w:t>(</w:t>
      </w:r>
      <w:r w:rsidR="00A1541F" w:rsidRPr="003C3A2D">
        <w:rPr>
          <w:rFonts w:ascii="Times New Roman" w:eastAsiaTheme="minorHAnsi" w:hAnsi="Times New Roman"/>
          <w:sz w:val="28"/>
          <w:szCs w:val="28"/>
        </w:rPr>
        <w:t>Москва, 1988г.</w:t>
      </w:r>
      <w:proofErr w:type="gramEnd"/>
      <w:r w:rsidR="00A1541F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A1541F" w:rsidRPr="003C3A2D">
        <w:rPr>
          <w:rFonts w:ascii="Times New Roman" w:eastAsiaTheme="minorHAnsi" w:hAnsi="Times New Roman"/>
          <w:sz w:val="28"/>
          <w:szCs w:val="28"/>
        </w:rPr>
        <w:t xml:space="preserve">Сост. </w:t>
      </w:r>
      <w:proofErr w:type="spellStart"/>
      <w:r w:rsidR="00A1541F" w:rsidRPr="003C3A2D">
        <w:rPr>
          <w:rFonts w:ascii="Times New Roman" w:eastAsiaTheme="minorHAnsi" w:hAnsi="Times New Roman"/>
          <w:sz w:val="28"/>
          <w:szCs w:val="28"/>
        </w:rPr>
        <w:t>В.С.Попов</w:t>
      </w:r>
      <w:proofErr w:type="spellEnd"/>
      <w:r w:rsidR="00F460CD" w:rsidRPr="00F460CD">
        <w:rPr>
          <w:rFonts w:ascii="Times New Roman" w:eastAsiaTheme="minorHAnsi" w:hAnsi="Times New Roman"/>
          <w:sz w:val="28"/>
          <w:szCs w:val="28"/>
        </w:rPr>
        <w:t>)</w:t>
      </w:r>
      <w:r w:rsidR="00A1541F" w:rsidRPr="003C3A2D">
        <w:rPr>
          <w:rFonts w:ascii="Times New Roman" w:eastAsiaTheme="minorHAnsi" w:hAnsi="Times New Roman"/>
          <w:sz w:val="28"/>
          <w:szCs w:val="28"/>
        </w:rPr>
        <w:t xml:space="preserve">, а также,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с учетом  педагогического опыта </w:t>
      </w:r>
      <w:r w:rsidR="00494588" w:rsidRPr="003C3A2D">
        <w:rPr>
          <w:rFonts w:ascii="Times New Roman" w:eastAsiaTheme="minorHAnsi" w:hAnsi="Times New Roman"/>
          <w:sz w:val="28"/>
          <w:szCs w:val="28"/>
        </w:rPr>
        <w:t>работы</w:t>
      </w:r>
      <w:r w:rsidR="00A1541F" w:rsidRPr="003C3A2D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C775A8" w:rsidRPr="003C3A2D" w:rsidRDefault="00811B8A" w:rsidP="00C775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 xml:space="preserve">Программа учебного предмета </w:t>
      </w:r>
      <w:r w:rsidR="008233A6" w:rsidRPr="003C3A2D">
        <w:rPr>
          <w:rFonts w:ascii="Times New Roman" w:eastAsiaTheme="minorHAnsi" w:hAnsi="Times New Roman"/>
          <w:sz w:val="28"/>
          <w:szCs w:val="28"/>
        </w:rPr>
        <w:t xml:space="preserve">«Коллективное </w:t>
      </w:r>
      <w:proofErr w:type="spellStart"/>
      <w:r w:rsidR="008233A6"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="008233A6" w:rsidRPr="003C3A2D">
        <w:rPr>
          <w:rFonts w:ascii="Times New Roman" w:eastAsiaTheme="minorHAnsi" w:hAnsi="Times New Roman"/>
          <w:sz w:val="28"/>
          <w:szCs w:val="28"/>
        </w:rPr>
        <w:t xml:space="preserve"> (Хор)» </w:t>
      </w:r>
      <w:r w:rsidRPr="003C3A2D">
        <w:rPr>
          <w:rFonts w:ascii="Times New Roman" w:eastAsiaTheme="minorHAnsi" w:hAnsi="Times New Roman"/>
          <w:sz w:val="28"/>
          <w:szCs w:val="28"/>
        </w:rPr>
        <w:t>разработана к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дополнительн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>ой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общеразвивающ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>ей программе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в области музыкального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искусства «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Сольное </w:t>
      </w:r>
      <w:r w:rsidR="00494588" w:rsidRPr="003C3A2D">
        <w:rPr>
          <w:rFonts w:ascii="Times New Roman" w:eastAsiaTheme="minorHAnsi" w:hAnsi="Times New Roman"/>
          <w:sz w:val="28"/>
          <w:szCs w:val="28"/>
        </w:rPr>
        <w:t xml:space="preserve">эстрадное </w:t>
      </w:r>
      <w:r w:rsidRPr="003C3A2D">
        <w:rPr>
          <w:rFonts w:ascii="Times New Roman" w:eastAsiaTheme="minorHAnsi" w:hAnsi="Times New Roman"/>
          <w:sz w:val="28"/>
          <w:szCs w:val="28"/>
        </w:rPr>
        <w:t>пение»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в соответствии с объемом времени, предусмотренным на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данный предмет и является обязательной для школ искусств, реализующих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общеразвивающие программы в области музыкального искусства.</w:t>
      </w:r>
      <w:proofErr w:type="gramEnd"/>
    </w:p>
    <w:p w:rsidR="00C775A8" w:rsidRPr="003C3A2D" w:rsidRDefault="00811B8A" w:rsidP="005203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Хоровое исполнительство - один из наиболее сложных и значимых видов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494588" w:rsidRPr="003C3A2D">
        <w:rPr>
          <w:rFonts w:ascii="Times New Roman" w:eastAsiaTheme="minorHAnsi" w:hAnsi="Times New Roman"/>
          <w:sz w:val="28"/>
          <w:szCs w:val="28"/>
        </w:rPr>
        <w:t>музыкальной деятельности. У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чебный предмет </w:t>
      </w:r>
      <w:r w:rsidR="008233A6" w:rsidRPr="003C3A2D">
        <w:rPr>
          <w:rFonts w:ascii="Times New Roman" w:eastAsiaTheme="minorHAnsi" w:hAnsi="Times New Roman"/>
          <w:sz w:val="28"/>
          <w:szCs w:val="28"/>
        </w:rPr>
        <w:t xml:space="preserve">«Коллективное </w:t>
      </w:r>
      <w:proofErr w:type="spellStart"/>
      <w:r w:rsidR="008233A6"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="008233A6" w:rsidRPr="003C3A2D">
        <w:rPr>
          <w:rFonts w:ascii="Times New Roman" w:eastAsiaTheme="minorHAnsi" w:hAnsi="Times New Roman"/>
          <w:sz w:val="28"/>
          <w:szCs w:val="28"/>
        </w:rPr>
        <w:t xml:space="preserve"> (Хор)» </w:t>
      </w:r>
      <w:r w:rsidRPr="003C3A2D">
        <w:rPr>
          <w:rFonts w:ascii="Times New Roman" w:eastAsiaTheme="minorHAnsi" w:hAnsi="Times New Roman"/>
          <w:sz w:val="28"/>
          <w:szCs w:val="28"/>
        </w:rPr>
        <w:t>является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предметом обязательной части</w:t>
      </w:r>
      <w:r w:rsidR="00494588" w:rsidRPr="003C3A2D">
        <w:rPr>
          <w:rFonts w:ascii="Times New Roman" w:eastAsiaTheme="minorHAnsi" w:hAnsi="Times New Roman"/>
          <w:sz w:val="28"/>
          <w:szCs w:val="28"/>
        </w:rPr>
        <w:t xml:space="preserve"> дополнительной общеразвивающей программы в области музыкального искусства «Сольное эстрадное пение» и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з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анимает особое место в развитии </w:t>
      </w:r>
      <w:r w:rsidRPr="003C3A2D">
        <w:rPr>
          <w:rFonts w:ascii="Times New Roman" w:eastAsiaTheme="minorHAnsi" w:hAnsi="Times New Roman"/>
          <w:sz w:val="28"/>
          <w:szCs w:val="28"/>
        </w:rPr>
        <w:t>музыканта-инструменталиста.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Хоровому пению как коллективной музыкальной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деятельности, активно влияющей на развитие музыкальной и общей культуры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494588" w:rsidRPr="003C3A2D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494588" w:rsidRPr="003C3A2D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щихся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>, свойственны следующие положительные особенности:</w:t>
      </w:r>
    </w:p>
    <w:p w:rsidR="00C775A8" w:rsidRPr="003C3A2D" w:rsidRDefault="00811B8A" w:rsidP="00C775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- специфика хорового пения немало способствует тому, чтобы стеснительные,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робкие, неуверенные в себе </w:t>
      </w:r>
      <w:r w:rsidR="00494588" w:rsidRPr="003C3A2D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494588" w:rsidRPr="003C3A2D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щиеся, затрудняясь спеть что-либо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индивидуально, с удовольствием присоединяли свой голос к голосам товарищей;</w:t>
      </w:r>
      <w:proofErr w:type="gramEnd"/>
    </w:p>
    <w:p w:rsidR="00C775A8" w:rsidRPr="003C3A2D" w:rsidRDefault="00811B8A" w:rsidP="00C775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lastRenderedPageBreak/>
        <w:t xml:space="preserve">- в коллективной хоровой деятельности, когда </w:t>
      </w:r>
      <w:r w:rsidR="00EF2375" w:rsidRPr="003C3A2D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EF2375" w:rsidRPr="003C3A2D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щийся на виду у всех, он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раскрывается перед руководителем и сверстникам</w:t>
      </w:r>
      <w:r w:rsidR="00C775A8" w:rsidRPr="003C3A2D">
        <w:rPr>
          <w:rFonts w:ascii="Times New Roman" w:eastAsiaTheme="minorHAnsi" w:hAnsi="Times New Roman"/>
          <w:sz w:val="28"/>
          <w:szCs w:val="28"/>
        </w:rPr>
        <w:t xml:space="preserve">и, его легче изучить, обучить и </w:t>
      </w:r>
      <w:r w:rsidRPr="003C3A2D">
        <w:rPr>
          <w:rFonts w:ascii="Times New Roman" w:eastAsiaTheme="minorHAnsi" w:hAnsi="Times New Roman"/>
          <w:sz w:val="28"/>
          <w:szCs w:val="28"/>
        </w:rPr>
        <w:t>направить;</w:t>
      </w:r>
    </w:p>
    <w:p w:rsidR="005203A1" w:rsidRPr="003C3A2D" w:rsidRDefault="00811B8A" w:rsidP="005203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- участие в общем деле формирует у школьника умение общаться, объективно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оценивать свои действия, помогает осознать имеющиеся недостатки, как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музыкальные (качество слуха и голоса, п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евческие умения и навыки), так </w:t>
      </w:r>
      <w:r w:rsidRPr="003C3A2D">
        <w:rPr>
          <w:rFonts w:ascii="Times New Roman" w:eastAsiaTheme="minorHAnsi" w:hAnsi="Times New Roman"/>
          <w:sz w:val="28"/>
          <w:szCs w:val="28"/>
        </w:rPr>
        <w:t>поведенческие;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203A1" w:rsidRPr="003C3A2D" w:rsidRDefault="00811B8A" w:rsidP="005203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- работая в хоре, ученик формирует положительные личностные качества,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необходимые для работы в коллективе - «чувство локтя», общей ответственности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за дело;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203A1" w:rsidRPr="003C3A2D" w:rsidRDefault="00811B8A" w:rsidP="005203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- совместно осваивая трудности, участвуя в коллективном исполнении, вместе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переживая красоту музыки, участники хора зачастую влияют друг на друга,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способствуя активности восприятия, творческому отношению к музыкальным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занятиям;</w:t>
      </w:r>
    </w:p>
    <w:p w:rsidR="005203A1" w:rsidRPr="003C3A2D" w:rsidRDefault="00811B8A" w:rsidP="005203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- сопереживание одних и тех же образов, настроений, чувств, заложенных в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произведении, усиливает воздействие музыки на каждого.</w:t>
      </w:r>
    </w:p>
    <w:p w:rsidR="005203A1" w:rsidRPr="003C3A2D" w:rsidRDefault="00811B8A" w:rsidP="005203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 xml:space="preserve">Учебный предмет </w:t>
      </w:r>
      <w:r w:rsidR="008233A6" w:rsidRPr="003C3A2D">
        <w:rPr>
          <w:rFonts w:ascii="Times New Roman" w:eastAsiaTheme="minorHAnsi" w:hAnsi="Times New Roman"/>
          <w:sz w:val="28"/>
          <w:szCs w:val="28"/>
        </w:rPr>
        <w:t xml:space="preserve">«Коллективное </w:t>
      </w:r>
      <w:proofErr w:type="spellStart"/>
      <w:r w:rsidR="008233A6"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="008233A6" w:rsidRPr="003C3A2D">
        <w:rPr>
          <w:rFonts w:ascii="Times New Roman" w:eastAsiaTheme="minorHAnsi" w:hAnsi="Times New Roman"/>
          <w:sz w:val="28"/>
          <w:szCs w:val="28"/>
        </w:rPr>
        <w:t xml:space="preserve"> (Хор)» </w:t>
      </w:r>
      <w:r w:rsidRPr="003C3A2D">
        <w:rPr>
          <w:rFonts w:ascii="Times New Roman" w:eastAsiaTheme="minorHAnsi" w:hAnsi="Times New Roman"/>
          <w:sz w:val="28"/>
          <w:szCs w:val="28"/>
        </w:rPr>
        <w:t>направлен на приобретение детьми знаний,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умений и навыков в области хорового пения, на эстетическое воспитание и</w:t>
      </w:r>
      <w:r w:rsidR="005203A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художественное образование, духов</w:t>
      </w:r>
      <w:r w:rsidR="0008539B">
        <w:rPr>
          <w:rFonts w:ascii="Times New Roman" w:eastAsiaTheme="minorHAnsi" w:hAnsi="Times New Roman"/>
          <w:sz w:val="28"/>
          <w:szCs w:val="28"/>
        </w:rPr>
        <w:t>но-нравственное развитие обучающегося</w:t>
      </w:r>
      <w:r w:rsidRPr="003C3A2D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8233A6" w:rsidRPr="003C3A2D" w:rsidRDefault="005203A1" w:rsidP="008233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 xml:space="preserve">2.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Срок реализации учебного предмета </w:t>
      </w:r>
      <w:r w:rsidR="008233A6" w:rsidRPr="003C3A2D">
        <w:rPr>
          <w:rFonts w:ascii="Times New Roman" w:eastAsiaTheme="minorHAnsi" w:hAnsi="Times New Roman"/>
          <w:b/>
          <w:i/>
          <w:sz w:val="28"/>
          <w:szCs w:val="28"/>
        </w:rPr>
        <w:t>«</w:t>
      </w:r>
      <w:proofErr w:type="gramStart"/>
      <w:r w:rsidR="008233A6" w:rsidRPr="003C3A2D">
        <w:rPr>
          <w:rFonts w:ascii="Times New Roman" w:eastAsiaTheme="minorHAnsi" w:hAnsi="Times New Roman"/>
          <w:b/>
          <w:i/>
          <w:sz w:val="28"/>
          <w:szCs w:val="28"/>
        </w:rPr>
        <w:t>Коллективное</w:t>
      </w:r>
      <w:proofErr w:type="gramEnd"/>
      <w:r w:rsidR="008233A6"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="008233A6" w:rsidRPr="003C3A2D">
        <w:rPr>
          <w:rFonts w:ascii="Times New Roman" w:eastAsiaTheme="minorHAnsi" w:hAnsi="Times New Roman"/>
          <w:b/>
          <w:i/>
          <w:sz w:val="28"/>
          <w:szCs w:val="28"/>
        </w:rPr>
        <w:t>музицирование</w:t>
      </w:r>
      <w:proofErr w:type="spellEnd"/>
      <w:r w:rsidR="008233A6"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 (Хор)»</w:t>
      </w:r>
    </w:p>
    <w:p w:rsidR="00A54770" w:rsidRPr="003C3A2D" w:rsidRDefault="00A54770" w:rsidP="00A54770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C3A2D">
        <w:rPr>
          <w:sz w:val="28"/>
          <w:szCs w:val="28"/>
        </w:rPr>
        <w:t xml:space="preserve">Срок реализации учебного предмета </w:t>
      </w:r>
      <w:r w:rsidRPr="003C3A2D">
        <w:rPr>
          <w:rFonts w:eastAsiaTheme="minorHAnsi"/>
          <w:sz w:val="28"/>
          <w:szCs w:val="28"/>
        </w:rPr>
        <w:t xml:space="preserve">«Коллективное </w:t>
      </w:r>
      <w:proofErr w:type="spellStart"/>
      <w:r w:rsidRPr="003C3A2D">
        <w:rPr>
          <w:rFonts w:eastAsiaTheme="minorHAnsi"/>
          <w:sz w:val="28"/>
          <w:szCs w:val="28"/>
        </w:rPr>
        <w:t>музицирование</w:t>
      </w:r>
      <w:proofErr w:type="spellEnd"/>
      <w:r w:rsidRPr="003C3A2D">
        <w:rPr>
          <w:rFonts w:eastAsiaTheme="minorHAnsi"/>
          <w:sz w:val="28"/>
          <w:szCs w:val="28"/>
        </w:rPr>
        <w:t xml:space="preserve"> (Хор)» </w:t>
      </w:r>
      <w:r w:rsidRPr="003C3A2D">
        <w:rPr>
          <w:sz w:val="28"/>
          <w:szCs w:val="28"/>
        </w:rPr>
        <w:t>для детей, поступивших в образовательное учреждение в первый класс в возрасте от 6</w:t>
      </w:r>
      <w:r w:rsidR="00EF2375" w:rsidRPr="003C3A2D">
        <w:rPr>
          <w:sz w:val="28"/>
          <w:szCs w:val="28"/>
        </w:rPr>
        <w:t xml:space="preserve"> лет 6 месяцев до 9 лет 6 месяцев</w:t>
      </w:r>
      <w:r w:rsidRPr="003C3A2D">
        <w:rPr>
          <w:rFonts w:eastAsiaTheme="minorHAnsi"/>
          <w:sz w:val="28"/>
          <w:szCs w:val="28"/>
        </w:rPr>
        <w:t xml:space="preserve">, </w:t>
      </w:r>
      <w:r w:rsidRPr="003C3A2D">
        <w:rPr>
          <w:rFonts w:eastAsiaTheme="minorHAnsi"/>
          <w:i/>
          <w:iCs/>
          <w:sz w:val="28"/>
          <w:szCs w:val="28"/>
        </w:rPr>
        <w:t xml:space="preserve"> </w:t>
      </w:r>
      <w:r w:rsidRPr="003C3A2D">
        <w:rPr>
          <w:sz w:val="28"/>
          <w:szCs w:val="28"/>
        </w:rPr>
        <w:t>составляет 3 года</w:t>
      </w:r>
      <w:r w:rsidR="00B07983">
        <w:rPr>
          <w:sz w:val="28"/>
          <w:szCs w:val="28"/>
        </w:rPr>
        <w:t>.</w:t>
      </w:r>
      <w:proofErr w:type="gramEnd"/>
    </w:p>
    <w:p w:rsidR="008233A6" w:rsidRPr="003C3A2D" w:rsidRDefault="005C2614" w:rsidP="00A547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П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родолжительность учебных занятий составляет 3</w:t>
      </w:r>
      <w:r w:rsidR="008233A6" w:rsidRPr="003C3A2D">
        <w:rPr>
          <w:rFonts w:ascii="Times New Roman" w:eastAsiaTheme="minorHAnsi" w:hAnsi="Times New Roman"/>
          <w:sz w:val="28"/>
          <w:szCs w:val="28"/>
        </w:rPr>
        <w:t>4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недел</w:t>
      </w:r>
      <w:r w:rsidR="008233A6" w:rsidRPr="003C3A2D">
        <w:rPr>
          <w:rFonts w:ascii="Times New Roman" w:eastAsiaTheme="minorHAnsi" w:hAnsi="Times New Roman"/>
          <w:sz w:val="28"/>
          <w:szCs w:val="28"/>
        </w:rPr>
        <w:t>и</w:t>
      </w:r>
      <w:r w:rsidR="00EF2375" w:rsidRPr="003C3A2D">
        <w:rPr>
          <w:rFonts w:ascii="Times New Roman" w:eastAsiaTheme="minorHAnsi" w:hAnsi="Times New Roman"/>
          <w:sz w:val="28"/>
          <w:szCs w:val="28"/>
        </w:rPr>
        <w:t xml:space="preserve"> в первом классе и 35 недель во 2 и 3 классах</w:t>
      </w:r>
      <w:r w:rsidR="008233A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в год.</w:t>
      </w:r>
    </w:p>
    <w:p w:rsidR="00B545C1" w:rsidRPr="003C3A2D" w:rsidRDefault="008233A6" w:rsidP="00A547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3. </w:t>
      </w:r>
      <w:r w:rsidR="00B545C1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Объем учебного времени, </w:t>
      </w:r>
      <w:r w:rsidR="00B545C1" w:rsidRPr="003C3A2D">
        <w:rPr>
          <w:rFonts w:ascii="Times New Roman" w:eastAsiaTheme="minorHAnsi" w:hAnsi="Times New Roman"/>
          <w:iCs/>
          <w:sz w:val="28"/>
          <w:szCs w:val="28"/>
        </w:rPr>
        <w:t>предусмотренный учебным планом образовательного учреждения на реализацию учебного предмета</w:t>
      </w:r>
      <w:r w:rsidR="00B545C1" w:rsidRPr="003C3A2D">
        <w:rPr>
          <w:rFonts w:ascii="Times New Roman" w:eastAsiaTheme="minorHAnsi" w:hAnsi="Times New Roman"/>
          <w:sz w:val="28"/>
          <w:szCs w:val="28"/>
        </w:rPr>
        <w:t xml:space="preserve"> «Коллективное </w:t>
      </w:r>
      <w:proofErr w:type="spellStart"/>
      <w:r w:rsidR="00B545C1"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="00B545C1" w:rsidRPr="003C3A2D">
        <w:rPr>
          <w:rFonts w:ascii="Times New Roman" w:eastAsiaTheme="minorHAnsi" w:hAnsi="Times New Roman"/>
          <w:sz w:val="28"/>
          <w:szCs w:val="28"/>
        </w:rPr>
        <w:t xml:space="preserve"> (Хор)», </w:t>
      </w:r>
      <w:r w:rsidR="00B545C1" w:rsidRPr="003C3A2D">
        <w:rPr>
          <w:rFonts w:ascii="Times New Roman" w:hAnsi="Times New Roman"/>
          <w:sz w:val="28"/>
          <w:szCs w:val="28"/>
        </w:rPr>
        <w:t>в рамках</w:t>
      </w:r>
      <w:r w:rsidR="00B545C1" w:rsidRPr="003C3A2D">
        <w:rPr>
          <w:sz w:val="28"/>
          <w:szCs w:val="28"/>
        </w:rPr>
        <w:t xml:space="preserve"> </w:t>
      </w:r>
      <w:r w:rsidR="00B545C1" w:rsidRPr="003C3A2D">
        <w:rPr>
          <w:rFonts w:ascii="Times New Roman" w:eastAsiaTheme="minorHAnsi" w:hAnsi="Times New Roman"/>
          <w:sz w:val="28"/>
          <w:szCs w:val="28"/>
        </w:rPr>
        <w:t xml:space="preserve">дополнительной </w:t>
      </w:r>
      <w:r w:rsidR="00B545C1" w:rsidRPr="003C3A2D">
        <w:rPr>
          <w:rFonts w:ascii="Times New Roman" w:eastAsiaTheme="minorHAnsi" w:hAnsi="Times New Roman"/>
          <w:sz w:val="28"/>
          <w:szCs w:val="28"/>
        </w:rPr>
        <w:lastRenderedPageBreak/>
        <w:t>общеразвивающей программ</w:t>
      </w:r>
      <w:r w:rsidR="00B545C1" w:rsidRPr="003C3A2D">
        <w:rPr>
          <w:rFonts w:eastAsiaTheme="minorHAnsi"/>
          <w:sz w:val="28"/>
          <w:szCs w:val="28"/>
        </w:rPr>
        <w:t>ы</w:t>
      </w:r>
      <w:r w:rsidR="00B545C1" w:rsidRPr="003C3A2D">
        <w:rPr>
          <w:rFonts w:ascii="Times New Roman" w:eastAsiaTheme="minorHAnsi" w:hAnsi="Times New Roman"/>
          <w:sz w:val="28"/>
          <w:szCs w:val="28"/>
        </w:rPr>
        <w:t xml:space="preserve"> в области музыкального искусства «Сольное </w:t>
      </w:r>
      <w:r w:rsidR="00B07983">
        <w:rPr>
          <w:rFonts w:ascii="Times New Roman" w:eastAsiaTheme="minorHAnsi" w:hAnsi="Times New Roman"/>
          <w:sz w:val="28"/>
          <w:szCs w:val="28"/>
        </w:rPr>
        <w:t xml:space="preserve">эстрадное </w:t>
      </w:r>
      <w:r w:rsidR="00B545C1" w:rsidRPr="003C3A2D">
        <w:rPr>
          <w:rFonts w:ascii="Times New Roman" w:eastAsiaTheme="minorHAnsi" w:hAnsi="Times New Roman"/>
          <w:sz w:val="28"/>
          <w:szCs w:val="28"/>
        </w:rPr>
        <w:t>пение»,  при 3-летнем сроке обучения: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984"/>
      </w:tblGrid>
      <w:tr w:rsidR="00B545C1" w:rsidRPr="003C3A2D" w:rsidTr="00B07983">
        <w:tc>
          <w:tcPr>
            <w:tcW w:w="7338" w:type="dxa"/>
          </w:tcPr>
          <w:p w:rsidR="00B545C1" w:rsidRPr="003C3A2D" w:rsidRDefault="00B545C1" w:rsidP="00B54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984" w:type="dxa"/>
          </w:tcPr>
          <w:p w:rsidR="00B545C1" w:rsidRPr="003C3A2D" w:rsidRDefault="00B545C1" w:rsidP="00B54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3 года</w:t>
            </w:r>
          </w:p>
        </w:tc>
      </w:tr>
      <w:tr w:rsidR="00B545C1" w:rsidRPr="003C3A2D" w:rsidTr="00B07983">
        <w:tc>
          <w:tcPr>
            <w:tcW w:w="7338" w:type="dxa"/>
          </w:tcPr>
          <w:p w:rsidR="00B545C1" w:rsidRPr="003C3A2D" w:rsidRDefault="00B545C1" w:rsidP="00A54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984" w:type="dxa"/>
          </w:tcPr>
          <w:p w:rsidR="00B545C1" w:rsidRPr="003C3A2D" w:rsidRDefault="00B545C1" w:rsidP="00A154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  <w:r w:rsidR="00A1541F" w:rsidRPr="003C3A2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B545C1" w:rsidRPr="003C3A2D" w:rsidTr="00B07983">
        <w:tc>
          <w:tcPr>
            <w:tcW w:w="7338" w:type="dxa"/>
          </w:tcPr>
          <w:p w:rsidR="00B545C1" w:rsidRPr="003C3A2D" w:rsidRDefault="00B545C1" w:rsidP="00A54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4" w:type="dxa"/>
          </w:tcPr>
          <w:p w:rsidR="00B545C1" w:rsidRPr="003C3A2D" w:rsidRDefault="00A1541F" w:rsidP="00B545C1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104</w:t>
            </w:r>
          </w:p>
        </w:tc>
      </w:tr>
      <w:tr w:rsidR="00B545C1" w:rsidRPr="003C3A2D" w:rsidTr="00B07983">
        <w:tc>
          <w:tcPr>
            <w:tcW w:w="7338" w:type="dxa"/>
          </w:tcPr>
          <w:p w:rsidR="00B545C1" w:rsidRPr="003C3A2D" w:rsidRDefault="00B545C1" w:rsidP="00B545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984" w:type="dxa"/>
          </w:tcPr>
          <w:p w:rsidR="00B545C1" w:rsidRPr="003C3A2D" w:rsidRDefault="00A1541F" w:rsidP="00B545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52</w:t>
            </w:r>
          </w:p>
        </w:tc>
      </w:tr>
    </w:tbl>
    <w:p w:rsidR="00CE4653" w:rsidRPr="003C3A2D" w:rsidRDefault="00CE4653" w:rsidP="00CE46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</w:p>
    <w:p w:rsidR="00CE4653" w:rsidRPr="003C3A2D" w:rsidRDefault="00B545C1" w:rsidP="00CE46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sz w:val="28"/>
          <w:szCs w:val="28"/>
        </w:rPr>
        <w:t>4</w:t>
      </w:r>
      <w:r w:rsidR="00CE4653"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Форма проведения учебных занятий:</w:t>
      </w:r>
    </w:p>
    <w:p w:rsidR="00C14B57" w:rsidRPr="003C3A2D" w:rsidRDefault="00B545C1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iCs/>
          <w:sz w:val="28"/>
          <w:szCs w:val="28"/>
        </w:rPr>
        <w:t>Форма проведения учебных аудиторных занятий – групповая (от 11 человек)</w:t>
      </w:r>
      <w:r w:rsidR="00EF2375" w:rsidRPr="003C3A2D">
        <w:rPr>
          <w:rFonts w:ascii="Times New Roman" w:eastAsiaTheme="minorHAnsi" w:hAnsi="Times New Roman"/>
          <w:iCs/>
          <w:sz w:val="28"/>
          <w:szCs w:val="28"/>
        </w:rPr>
        <w:t>,</w:t>
      </w:r>
      <w:r w:rsidRPr="003C3A2D">
        <w:rPr>
          <w:rFonts w:ascii="Times New Roman" w:eastAsiaTheme="minorHAnsi" w:hAnsi="Times New Roman"/>
          <w:iCs/>
          <w:sz w:val="28"/>
          <w:szCs w:val="28"/>
        </w:rPr>
        <w:t xml:space="preserve"> про</w:t>
      </w:r>
      <w:r w:rsidR="002E5967" w:rsidRPr="003C3A2D">
        <w:rPr>
          <w:rFonts w:ascii="Times New Roman" w:eastAsiaTheme="minorHAnsi" w:hAnsi="Times New Roman"/>
          <w:sz w:val="28"/>
          <w:szCs w:val="28"/>
        </w:rPr>
        <w:t xml:space="preserve">должительность урока </w:t>
      </w:r>
      <w:r w:rsidR="002E5967" w:rsidRPr="003C3A2D">
        <w:rPr>
          <w:rFonts w:ascii="Times New Roman" w:eastAsiaTheme="minorHAnsi" w:hAnsi="Times New Roman"/>
          <w:iCs/>
          <w:sz w:val="28"/>
          <w:szCs w:val="28"/>
        </w:rPr>
        <w:t xml:space="preserve">– </w:t>
      </w:r>
      <w:r w:rsidR="002E5967" w:rsidRPr="003C3A2D">
        <w:rPr>
          <w:rFonts w:ascii="Times New Roman" w:eastAsiaTheme="minorHAnsi" w:hAnsi="Times New Roman"/>
          <w:sz w:val="28"/>
          <w:szCs w:val="28"/>
        </w:rPr>
        <w:t xml:space="preserve">45 минут.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Занятия</w:t>
      </w:r>
      <w:r w:rsidR="00CE4653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предусмотрены один раз в неделю по одному часу.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816CE" w:rsidRPr="003C3A2D" w:rsidRDefault="00EF2375" w:rsidP="00EF237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При реализации программы учебного предмета со сроком обучения 3 года, целесообразно проведение занятий хором следующими группами:</w:t>
      </w:r>
    </w:p>
    <w:p w:rsidR="00D816CE" w:rsidRPr="003C3A2D" w:rsidRDefault="00D816CE" w:rsidP="00EF237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Младший хор: 1 класс</w:t>
      </w:r>
    </w:p>
    <w:p w:rsidR="00D816CE" w:rsidRPr="003C3A2D" w:rsidRDefault="00D816CE" w:rsidP="00EF237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Средний хор: 2-3 классы.</w:t>
      </w:r>
    </w:p>
    <w:p w:rsidR="00D816CE" w:rsidRPr="003C3A2D" w:rsidRDefault="00D816CE" w:rsidP="00EF237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Группы комплектуются согласно классам, а так же возрасту детей.</w:t>
      </w:r>
    </w:p>
    <w:p w:rsidR="00EF2375" w:rsidRPr="003C3A2D" w:rsidRDefault="00EF2375" w:rsidP="00EF237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В отдельных случаях возможен перевод обучающихся из одной группы в другую (в этих случаях руководитель руководствуется  вокальными возможностями детей: чистотой интонации, навыками звукообразования и голосоведения, и в меньшей степени возрастом ребенка). Практика показывает, что обучающиеся начальных классов, быстро схватывающие профессиональные навыки вокала, будучи переведенными, в старший состав хора, продолжают также естественно развиваться в вокальном плане и много приобретают в эмоциональном.</w:t>
      </w:r>
    </w:p>
    <w:p w:rsidR="00C14B57" w:rsidRPr="003C3A2D" w:rsidRDefault="00811B8A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На определенных этапах разучивания репертуара возможны различные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формы занятий. Хор может быть поделен на группы по партиям, что дает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возможность более продуктивно прорабатывать хоровые партии, а также уделять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внимание индивидуальному развитию каждого ребенка.</w:t>
      </w:r>
    </w:p>
    <w:p w:rsidR="00C14B57" w:rsidRPr="003C3A2D" w:rsidRDefault="002E596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5</w:t>
      </w:r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Цель и задачи учебного предмета </w:t>
      </w:r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>«</w:t>
      </w:r>
      <w:proofErr w:type="gramStart"/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>Коллективное</w:t>
      </w:r>
      <w:proofErr w:type="gramEnd"/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>музицирование</w:t>
      </w:r>
      <w:proofErr w:type="spellEnd"/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 (Хор)»</w:t>
      </w:r>
      <w:r w:rsidR="00C14B57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 </w:t>
      </w:r>
    </w:p>
    <w:p w:rsidR="00C14B57" w:rsidRPr="003C3A2D" w:rsidRDefault="00811B8A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>Цель:</w:t>
      </w:r>
    </w:p>
    <w:p w:rsidR="00C14B57" w:rsidRPr="003C3A2D" w:rsidRDefault="0008539B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развитие музыкально-творческих способностей обучающегося на 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2E5967" w:rsidRPr="003C3A2D">
        <w:rPr>
          <w:rFonts w:ascii="Times New Roman" w:eastAsiaTheme="minorHAnsi" w:hAnsi="Times New Roman"/>
          <w:sz w:val="28"/>
          <w:szCs w:val="28"/>
        </w:rPr>
        <w:t>о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снове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приобретенных им знаний, умений и навыков в области хорового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исполнительства.</w:t>
      </w:r>
    </w:p>
    <w:p w:rsidR="00C14B57" w:rsidRPr="003C3A2D" w:rsidRDefault="00811B8A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>Задачи:</w:t>
      </w:r>
    </w:p>
    <w:p w:rsidR="00C14B57" w:rsidRPr="003C3A2D" w:rsidRDefault="00C14B5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>-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развитие интереса к классической музыке и музыкальному творчеству;</w:t>
      </w:r>
    </w:p>
    <w:p w:rsidR="00C14B57" w:rsidRPr="003C3A2D" w:rsidRDefault="00C14B5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>-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развитие музыкальных способностей: слуха, ритма, памяти,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музыкальности и артистизма;</w:t>
      </w:r>
    </w:p>
    <w:p w:rsidR="00C14B57" w:rsidRPr="003C3A2D" w:rsidRDefault="00C14B5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формирование умений и навыков хорового исполнительства;</w:t>
      </w:r>
    </w:p>
    <w:p w:rsidR="00C14B57" w:rsidRPr="003C3A2D" w:rsidRDefault="00C14B5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>-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обучение навыкам самостоятельной работы с музыкальным материалом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и чтению нот с листа;</w:t>
      </w:r>
    </w:p>
    <w:p w:rsidR="00C14B57" w:rsidRPr="003C3A2D" w:rsidRDefault="00C14B5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>-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приобретение </w:t>
      </w:r>
      <w:proofErr w:type="gramStart"/>
      <w:r w:rsidR="00811B8A" w:rsidRPr="003C3A2D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опыта хорового исполнительства и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публичных выступлений.</w:t>
      </w:r>
    </w:p>
    <w:p w:rsidR="00C14B57" w:rsidRPr="003C3A2D" w:rsidRDefault="002E596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6</w:t>
      </w:r>
      <w:r w:rsidR="00C14B57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Методы обучения</w:t>
      </w:r>
    </w:p>
    <w:p w:rsidR="00C14B57" w:rsidRPr="003C3A2D" w:rsidRDefault="00811B8A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Для достижения поставленной цели и реализации задач предмета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используются следующие методы обучения:</w:t>
      </w:r>
    </w:p>
    <w:p w:rsidR="00C14B57" w:rsidRPr="003C3A2D" w:rsidRDefault="002E596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hAnsi="Times New Roman"/>
          <w:spacing w:val="1"/>
          <w:w w:val="90"/>
        </w:rPr>
        <w:t xml:space="preserve">–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словесный (объяснение, разбор, анализ музыкального материала);</w:t>
      </w:r>
    </w:p>
    <w:p w:rsidR="00C14B57" w:rsidRPr="003C3A2D" w:rsidRDefault="002E596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hAnsi="Times New Roman"/>
          <w:spacing w:val="1"/>
          <w:w w:val="90"/>
        </w:rPr>
        <w:t xml:space="preserve">–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наглядный (показ, демонстрация отдельных частей и всего произведения);</w:t>
      </w:r>
    </w:p>
    <w:p w:rsidR="00C14B57" w:rsidRPr="003C3A2D" w:rsidRDefault="002E596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hAnsi="Times New Roman"/>
          <w:spacing w:val="1"/>
          <w:w w:val="90"/>
        </w:rPr>
        <w:t xml:space="preserve">– </w:t>
      </w:r>
      <w:proofErr w:type="gramStart"/>
      <w:r w:rsidR="00811B8A" w:rsidRPr="003C3A2D">
        <w:rPr>
          <w:rFonts w:ascii="Times New Roman" w:eastAsiaTheme="minorHAnsi" w:hAnsi="Times New Roman"/>
          <w:sz w:val="28"/>
          <w:szCs w:val="28"/>
        </w:rPr>
        <w:t>практический</w:t>
      </w:r>
      <w:proofErr w:type="gram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(воспроизводящие и творческие упражнения, деление целого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произведения на более мелкие части для подробной проработки и последующая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организация целого, репетиционные занятия);</w:t>
      </w:r>
    </w:p>
    <w:p w:rsidR="00C14B57" w:rsidRPr="003C3A2D" w:rsidRDefault="002E596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hAnsi="Times New Roman"/>
          <w:spacing w:val="1"/>
          <w:w w:val="90"/>
        </w:rPr>
        <w:t xml:space="preserve">–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прослушивание записей выдающихся хоровых коллективов и посещение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концертов для повышения общего уровня развития обучающихся;</w:t>
      </w:r>
    </w:p>
    <w:p w:rsidR="00C14B57" w:rsidRPr="003C3A2D" w:rsidRDefault="002E596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hAnsi="Times New Roman"/>
          <w:spacing w:val="1"/>
          <w:w w:val="90"/>
        </w:rPr>
        <w:t xml:space="preserve">–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индивидуальный подход к каждому ученику с учетом возрастных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особенностей, работоспособности и уровня подготовки.</w:t>
      </w:r>
    </w:p>
    <w:p w:rsidR="00C14B57" w:rsidRPr="003C3A2D" w:rsidRDefault="00811B8A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lastRenderedPageBreak/>
        <w:t>Предложенные методы работы с хоровым коллективом являются наиболее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продуктивными при реализации поставленных целей и задач учебного предмета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и основаны на проверенных методиках и сложившихся традициях хорового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исполнительства.</w:t>
      </w:r>
    </w:p>
    <w:p w:rsidR="005628B1" w:rsidRPr="003C3A2D" w:rsidRDefault="005628B1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08539B" w:rsidRDefault="002E5967" w:rsidP="000853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sz w:val="28"/>
          <w:szCs w:val="28"/>
        </w:rPr>
        <w:t>7</w:t>
      </w:r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Описание материально-техничес</w:t>
      </w:r>
      <w:r w:rsidR="00C14B57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ких условий реализации учебного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предмета </w:t>
      </w:r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«Коллективное </w:t>
      </w:r>
      <w:proofErr w:type="spellStart"/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>музицирование</w:t>
      </w:r>
      <w:proofErr w:type="spellEnd"/>
      <w:r w:rsidR="00C14B57" w:rsidRPr="003C3A2D">
        <w:rPr>
          <w:rFonts w:ascii="Times New Roman" w:eastAsiaTheme="minorHAnsi" w:hAnsi="Times New Roman"/>
          <w:b/>
          <w:i/>
          <w:sz w:val="28"/>
          <w:szCs w:val="28"/>
        </w:rPr>
        <w:t xml:space="preserve"> (Хор)»</w:t>
      </w:r>
    </w:p>
    <w:p w:rsidR="00C14B57" w:rsidRPr="003C3A2D" w:rsidRDefault="00811B8A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Для реализац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ии программы учебного предмета «Коллективное </w:t>
      </w:r>
      <w:proofErr w:type="spellStart"/>
      <w:r w:rsidR="00C14B57"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(Хор)»</w:t>
      </w:r>
      <w:r w:rsidR="00C14B57" w:rsidRPr="003C3A2D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созданы следующие материально-технические условия, которые включают</w:t>
      </w:r>
      <w:r w:rsidR="00C14B57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в себя:</w:t>
      </w:r>
      <w:proofErr w:type="gramEnd"/>
    </w:p>
    <w:p w:rsidR="00C14B57" w:rsidRPr="003C3A2D" w:rsidRDefault="00C14B57" w:rsidP="009548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концертный</w:t>
      </w:r>
      <w:r w:rsidR="0095488F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зал</w:t>
      </w:r>
      <w:r w:rsidR="0095488F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</w:t>
      </w:r>
      <w:r w:rsidR="0095488F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роялем</w:t>
      </w:r>
      <w:r w:rsidR="0095488F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и</w:t>
      </w:r>
      <w:r w:rsidR="0095488F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звукотехническим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оборудованием,</w:t>
      </w:r>
    </w:p>
    <w:p w:rsidR="00C14B57" w:rsidRPr="003C3A2D" w:rsidRDefault="00C14B5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учебную аудиторию для занятий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с музыкальным инструментом. </w:t>
      </w:r>
    </w:p>
    <w:p w:rsidR="00C4410F" w:rsidRPr="0008539B" w:rsidRDefault="00C4410F" w:rsidP="00C44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  <w:r w:rsidRPr="0008539B">
        <w:rPr>
          <w:rFonts w:ascii="Times New Roman" w:hAnsi="Times New Roman"/>
          <w:color w:val="000009"/>
          <w:sz w:val="28"/>
          <w:szCs w:val="28"/>
        </w:rPr>
        <w:t>Материально–техническая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8539B">
        <w:rPr>
          <w:rFonts w:ascii="Times New Roman" w:hAnsi="Times New Roman"/>
          <w:color w:val="000009"/>
          <w:sz w:val="28"/>
          <w:szCs w:val="28"/>
        </w:rPr>
        <w:t>база</w:t>
      </w:r>
      <w:r>
        <w:rPr>
          <w:rFonts w:ascii="Times New Roman" w:hAnsi="Times New Roman"/>
          <w:color w:val="000009"/>
          <w:sz w:val="28"/>
          <w:szCs w:val="28"/>
        </w:rPr>
        <w:t xml:space="preserve"> школы </w:t>
      </w:r>
      <w:r w:rsidRPr="0008539B">
        <w:rPr>
          <w:rFonts w:ascii="Times New Roman" w:hAnsi="Times New Roman"/>
          <w:color w:val="000009"/>
          <w:sz w:val="28"/>
          <w:szCs w:val="28"/>
        </w:rPr>
        <w:t>соответствует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bookmarkStart w:id="0" w:name="_GoBack"/>
      <w:bookmarkEnd w:id="0"/>
      <w:r w:rsidRPr="0008539B">
        <w:rPr>
          <w:rFonts w:ascii="Times New Roman" w:hAnsi="Times New Roman"/>
          <w:color w:val="000009"/>
          <w:sz w:val="28"/>
          <w:szCs w:val="28"/>
        </w:rPr>
        <w:t xml:space="preserve">санитарным и противопожарным нормам, нормам охраны труда. </w:t>
      </w:r>
    </w:p>
    <w:p w:rsidR="002E5967" w:rsidRPr="003C3A2D" w:rsidRDefault="002E5967" w:rsidP="00C14B5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14B57" w:rsidRPr="003C3A2D" w:rsidRDefault="00811B8A" w:rsidP="00C14B5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>II. Содержание учебного предмета</w:t>
      </w:r>
    </w:p>
    <w:p w:rsidR="00C14B57" w:rsidRPr="003C3A2D" w:rsidRDefault="00C14B5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sz w:val="28"/>
          <w:szCs w:val="28"/>
        </w:rPr>
        <w:t>1.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Сведения о затратах учебного времени</w:t>
      </w:r>
      <w:r w:rsidR="00811B8A" w:rsidRPr="003C3A2D">
        <w:rPr>
          <w:rFonts w:ascii="Times New Roman" w:eastAsiaTheme="minorHAnsi" w:hAnsi="Times New Roman"/>
          <w:i/>
          <w:iCs/>
          <w:sz w:val="28"/>
          <w:szCs w:val="28"/>
        </w:rPr>
        <w:t xml:space="preserve">,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предусмотренного на освоение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учебного предмета «Коллективное </w:t>
      </w:r>
      <w:proofErr w:type="spellStart"/>
      <w:r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Pr="003C3A2D">
        <w:rPr>
          <w:rFonts w:ascii="Times New Roman" w:eastAsiaTheme="minorHAnsi" w:hAnsi="Times New Roman"/>
          <w:sz w:val="28"/>
          <w:szCs w:val="28"/>
        </w:rPr>
        <w:t xml:space="preserve"> (Хор)»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:</w:t>
      </w:r>
    </w:p>
    <w:tbl>
      <w:tblPr>
        <w:tblStyle w:val="a3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4222"/>
        <w:gridCol w:w="709"/>
        <w:gridCol w:w="709"/>
        <w:gridCol w:w="708"/>
        <w:gridCol w:w="709"/>
        <w:gridCol w:w="709"/>
        <w:gridCol w:w="678"/>
        <w:gridCol w:w="1132"/>
      </w:tblGrid>
      <w:tr w:rsidR="002E5967" w:rsidRPr="003C3A2D" w:rsidTr="0008539B">
        <w:trPr>
          <w:jc w:val="center"/>
        </w:trPr>
        <w:tc>
          <w:tcPr>
            <w:tcW w:w="4222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Вид учебной работы, нагрузки, аттестации</w:t>
            </w:r>
          </w:p>
        </w:tc>
        <w:tc>
          <w:tcPr>
            <w:tcW w:w="4222" w:type="dxa"/>
            <w:gridSpan w:val="6"/>
          </w:tcPr>
          <w:p w:rsidR="002E5967" w:rsidRPr="003C3A2D" w:rsidRDefault="002E5967" w:rsidP="00F0639D">
            <w:pPr>
              <w:tabs>
                <w:tab w:val="left" w:pos="64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Затраты учебного времени</w:t>
            </w:r>
          </w:p>
        </w:tc>
        <w:tc>
          <w:tcPr>
            <w:tcW w:w="1132" w:type="dxa"/>
            <w:vMerge w:val="restart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Всего часов</w:t>
            </w:r>
          </w:p>
          <w:p w:rsidR="002E5967" w:rsidRPr="003C3A2D" w:rsidRDefault="002E5967" w:rsidP="005628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2E5967" w:rsidRPr="003C3A2D" w:rsidTr="0008539B">
        <w:trPr>
          <w:trHeight w:val="495"/>
          <w:jc w:val="center"/>
        </w:trPr>
        <w:tc>
          <w:tcPr>
            <w:tcW w:w="4222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1418" w:type="dxa"/>
            <w:gridSpan w:val="2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1-й год</w:t>
            </w:r>
          </w:p>
        </w:tc>
        <w:tc>
          <w:tcPr>
            <w:tcW w:w="1417" w:type="dxa"/>
            <w:gridSpan w:val="2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2-й год</w:t>
            </w:r>
          </w:p>
        </w:tc>
        <w:tc>
          <w:tcPr>
            <w:tcW w:w="1387" w:type="dxa"/>
            <w:gridSpan w:val="2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3-й год</w:t>
            </w:r>
          </w:p>
        </w:tc>
        <w:tc>
          <w:tcPr>
            <w:tcW w:w="1132" w:type="dxa"/>
            <w:vMerge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2E5967" w:rsidRPr="003C3A2D" w:rsidTr="0008539B">
        <w:trPr>
          <w:trHeight w:val="269"/>
          <w:jc w:val="center"/>
        </w:trPr>
        <w:tc>
          <w:tcPr>
            <w:tcW w:w="4222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Полугодия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2E5967" w:rsidRPr="003C3A2D" w:rsidRDefault="002E5967" w:rsidP="00F3356D">
            <w:pPr>
              <w:autoSpaceDE w:val="0"/>
              <w:autoSpaceDN w:val="0"/>
              <w:adjustRightInd w:val="0"/>
              <w:ind w:right="-139" w:hanging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vMerge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2E5967" w:rsidRPr="003C3A2D" w:rsidTr="0008539B">
        <w:trPr>
          <w:trHeight w:val="669"/>
          <w:jc w:val="center"/>
        </w:trPr>
        <w:tc>
          <w:tcPr>
            <w:tcW w:w="4222" w:type="dxa"/>
          </w:tcPr>
          <w:p w:rsidR="002E5967" w:rsidRPr="003C3A2D" w:rsidRDefault="002E5967" w:rsidP="002E59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Продолжительность учебных недель в году</w:t>
            </w:r>
          </w:p>
        </w:tc>
        <w:tc>
          <w:tcPr>
            <w:tcW w:w="709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2E5967" w:rsidRPr="003C3A2D" w:rsidRDefault="00F3356D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678" w:type="dxa"/>
          </w:tcPr>
          <w:p w:rsidR="002E5967" w:rsidRPr="003C3A2D" w:rsidRDefault="00F3356D" w:rsidP="00F3356D">
            <w:pPr>
              <w:autoSpaceDE w:val="0"/>
              <w:autoSpaceDN w:val="0"/>
              <w:adjustRightInd w:val="0"/>
              <w:spacing w:line="276" w:lineRule="auto"/>
              <w:ind w:right="-139" w:hanging="108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132" w:type="dxa"/>
            <w:vMerge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</w:p>
        </w:tc>
      </w:tr>
      <w:tr w:rsidR="002E5967" w:rsidRPr="003C3A2D" w:rsidTr="0008539B">
        <w:trPr>
          <w:trHeight w:val="645"/>
          <w:jc w:val="center"/>
        </w:trPr>
        <w:tc>
          <w:tcPr>
            <w:tcW w:w="4222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709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2E5967" w:rsidRPr="003C3A2D" w:rsidRDefault="00304B1D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2E5967" w:rsidRPr="003C3A2D" w:rsidRDefault="002E5967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678" w:type="dxa"/>
          </w:tcPr>
          <w:p w:rsidR="002E5967" w:rsidRPr="003C3A2D" w:rsidRDefault="002E5967" w:rsidP="00F3356D">
            <w:pPr>
              <w:autoSpaceDE w:val="0"/>
              <w:autoSpaceDN w:val="0"/>
              <w:adjustRightInd w:val="0"/>
              <w:spacing w:line="276" w:lineRule="auto"/>
              <w:ind w:right="-139" w:hanging="108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1</w:t>
            </w:r>
            <w:r w:rsidR="00304B1D">
              <w:rPr>
                <w:rFonts w:ascii="Times New Roman" w:eastAsiaTheme="minorHAnsi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2E5967" w:rsidRPr="003C3A2D" w:rsidRDefault="00F3356D" w:rsidP="00F063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104</w:t>
            </w:r>
          </w:p>
        </w:tc>
      </w:tr>
      <w:tr w:rsidR="002E5967" w:rsidRPr="003C3A2D" w:rsidTr="0008539B">
        <w:trPr>
          <w:trHeight w:val="645"/>
          <w:jc w:val="center"/>
        </w:trPr>
        <w:tc>
          <w:tcPr>
            <w:tcW w:w="4222" w:type="dxa"/>
          </w:tcPr>
          <w:p w:rsidR="002E5967" w:rsidRPr="003C3A2D" w:rsidRDefault="002E5967" w:rsidP="005628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Количество часов на внеаудиторн</w:t>
            </w:r>
            <w:r w:rsidR="005628B1" w:rsidRPr="003C3A2D">
              <w:rPr>
                <w:rFonts w:ascii="Times New Roman" w:eastAsiaTheme="minorHAnsi" w:hAnsi="Times New Roman"/>
                <w:sz w:val="28"/>
                <w:szCs w:val="28"/>
              </w:rPr>
              <w:t>ые (самостоятельные</w:t>
            </w: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="005628B1" w:rsidRPr="003C3A2D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занятия </w:t>
            </w:r>
          </w:p>
        </w:tc>
        <w:tc>
          <w:tcPr>
            <w:tcW w:w="709" w:type="dxa"/>
          </w:tcPr>
          <w:p w:rsidR="002E5967" w:rsidRPr="003C3A2D" w:rsidRDefault="005628B1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E5967" w:rsidRPr="003C3A2D" w:rsidRDefault="005628B1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2E5967" w:rsidRPr="003C3A2D" w:rsidRDefault="005628B1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E5967" w:rsidRPr="003C3A2D" w:rsidRDefault="005628B1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9</w:t>
            </w:r>
            <w:r w:rsidR="00F3356D">
              <w:rPr>
                <w:rFonts w:ascii="Times New Roman" w:eastAsiaTheme="minorHAnsi" w:hAnsi="Times New Roman"/>
                <w:iCs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2E5967" w:rsidRPr="003C3A2D" w:rsidRDefault="005628B1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678" w:type="dxa"/>
          </w:tcPr>
          <w:p w:rsidR="002E5967" w:rsidRPr="003C3A2D" w:rsidRDefault="005628B1" w:rsidP="00F3356D">
            <w:pPr>
              <w:autoSpaceDE w:val="0"/>
              <w:autoSpaceDN w:val="0"/>
              <w:adjustRightInd w:val="0"/>
              <w:ind w:right="-139" w:hanging="108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9</w:t>
            </w:r>
            <w:r w:rsidR="00F3356D">
              <w:rPr>
                <w:rFonts w:ascii="Times New Roman" w:eastAsiaTheme="minorHAnsi" w:hAnsi="Times New Roman"/>
                <w:iCs/>
                <w:sz w:val="28"/>
                <w:szCs w:val="28"/>
              </w:rPr>
              <w:t>,5</w:t>
            </w:r>
          </w:p>
        </w:tc>
        <w:tc>
          <w:tcPr>
            <w:tcW w:w="1132" w:type="dxa"/>
          </w:tcPr>
          <w:p w:rsidR="002E5967" w:rsidRPr="003C3A2D" w:rsidRDefault="00F3356D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52</w:t>
            </w:r>
          </w:p>
        </w:tc>
      </w:tr>
      <w:tr w:rsidR="002E5967" w:rsidRPr="003C3A2D" w:rsidTr="0008539B">
        <w:trPr>
          <w:trHeight w:val="645"/>
          <w:jc w:val="center"/>
        </w:trPr>
        <w:tc>
          <w:tcPr>
            <w:tcW w:w="4222" w:type="dxa"/>
          </w:tcPr>
          <w:p w:rsidR="002E5967" w:rsidRPr="003C3A2D" w:rsidRDefault="002E5967" w:rsidP="005628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Максимальн</w:t>
            </w:r>
            <w:r w:rsidR="005628B1" w:rsidRPr="003C3A2D">
              <w:rPr>
                <w:rFonts w:ascii="Times New Roman" w:eastAsiaTheme="minorHAnsi" w:hAnsi="Times New Roman"/>
                <w:sz w:val="28"/>
                <w:szCs w:val="28"/>
              </w:rPr>
              <w:t>ое количество</w:t>
            </w: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 xml:space="preserve"> учебн</w:t>
            </w:r>
            <w:r w:rsidR="005628B1" w:rsidRPr="003C3A2D">
              <w:rPr>
                <w:rFonts w:ascii="Times New Roman" w:eastAsiaTheme="minorHAnsi" w:hAnsi="Times New Roman"/>
                <w:sz w:val="28"/>
                <w:szCs w:val="28"/>
              </w:rPr>
              <w:t>ой</w:t>
            </w: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 xml:space="preserve"> нагрузк</w:t>
            </w:r>
            <w:r w:rsidR="005628B1" w:rsidRPr="003C3A2D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709" w:type="dxa"/>
          </w:tcPr>
          <w:p w:rsidR="002E5967" w:rsidRPr="003C3A2D" w:rsidRDefault="005628B1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2E5967" w:rsidRPr="003C3A2D" w:rsidRDefault="005628B1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2E5967" w:rsidRPr="003C3A2D" w:rsidRDefault="005628B1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2E5967" w:rsidRPr="003C3A2D" w:rsidRDefault="00F3356D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28,5</w:t>
            </w:r>
          </w:p>
        </w:tc>
        <w:tc>
          <w:tcPr>
            <w:tcW w:w="709" w:type="dxa"/>
          </w:tcPr>
          <w:p w:rsidR="002E5967" w:rsidRPr="003C3A2D" w:rsidRDefault="005628B1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iCs/>
                <w:sz w:val="28"/>
                <w:szCs w:val="28"/>
              </w:rPr>
              <w:t>24</w:t>
            </w:r>
          </w:p>
        </w:tc>
        <w:tc>
          <w:tcPr>
            <w:tcW w:w="678" w:type="dxa"/>
          </w:tcPr>
          <w:p w:rsidR="002E5967" w:rsidRPr="003C3A2D" w:rsidRDefault="00F3356D" w:rsidP="00F3356D">
            <w:pPr>
              <w:autoSpaceDE w:val="0"/>
              <w:autoSpaceDN w:val="0"/>
              <w:adjustRightInd w:val="0"/>
              <w:ind w:right="-139" w:hanging="108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28,5</w:t>
            </w:r>
          </w:p>
        </w:tc>
        <w:tc>
          <w:tcPr>
            <w:tcW w:w="1132" w:type="dxa"/>
          </w:tcPr>
          <w:p w:rsidR="002E5967" w:rsidRPr="003C3A2D" w:rsidRDefault="00F3356D" w:rsidP="00F063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156</w:t>
            </w:r>
          </w:p>
        </w:tc>
      </w:tr>
    </w:tbl>
    <w:p w:rsidR="002E5967" w:rsidRPr="003C3A2D" w:rsidRDefault="002E5967" w:rsidP="00C14B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816CE" w:rsidRPr="003C3A2D" w:rsidRDefault="00811B8A" w:rsidP="00D816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lastRenderedPageBreak/>
        <w:t xml:space="preserve">Аудиторная нагрузка по учебному предмету </w:t>
      </w:r>
      <w:r w:rsidR="005628B1" w:rsidRPr="003C3A2D">
        <w:rPr>
          <w:rFonts w:ascii="Times New Roman" w:eastAsiaTheme="minorHAnsi" w:hAnsi="Times New Roman"/>
          <w:sz w:val="28"/>
          <w:szCs w:val="28"/>
        </w:rPr>
        <w:t xml:space="preserve">«Коллективное </w:t>
      </w:r>
      <w:proofErr w:type="spellStart"/>
      <w:r w:rsidR="005628B1"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="005628B1" w:rsidRPr="003C3A2D">
        <w:rPr>
          <w:rFonts w:ascii="Times New Roman" w:eastAsiaTheme="minorHAnsi" w:hAnsi="Times New Roman"/>
          <w:sz w:val="28"/>
          <w:szCs w:val="28"/>
        </w:rPr>
        <w:t xml:space="preserve"> (Хор)» общеразвивающей программ</w:t>
      </w:r>
      <w:r w:rsidR="005628B1" w:rsidRPr="003C3A2D">
        <w:rPr>
          <w:rFonts w:eastAsiaTheme="minorHAnsi"/>
          <w:sz w:val="28"/>
          <w:szCs w:val="28"/>
        </w:rPr>
        <w:t>ы</w:t>
      </w:r>
      <w:r w:rsidR="005628B1" w:rsidRPr="003C3A2D">
        <w:rPr>
          <w:rFonts w:ascii="Times New Roman" w:eastAsiaTheme="minorHAnsi" w:hAnsi="Times New Roman"/>
          <w:sz w:val="28"/>
          <w:szCs w:val="28"/>
        </w:rPr>
        <w:t xml:space="preserve"> в области музыкального искусства «Сольное </w:t>
      </w:r>
      <w:r w:rsidR="00F3356D">
        <w:rPr>
          <w:rFonts w:ascii="Times New Roman" w:eastAsiaTheme="minorHAnsi" w:hAnsi="Times New Roman"/>
          <w:sz w:val="28"/>
          <w:szCs w:val="28"/>
        </w:rPr>
        <w:t xml:space="preserve">эстрадное </w:t>
      </w:r>
      <w:r w:rsidR="005628B1" w:rsidRPr="003C3A2D">
        <w:rPr>
          <w:rFonts w:ascii="Times New Roman" w:eastAsiaTheme="minorHAnsi" w:hAnsi="Times New Roman"/>
          <w:sz w:val="28"/>
          <w:szCs w:val="28"/>
        </w:rPr>
        <w:t>пение»</w:t>
      </w:r>
      <w:r w:rsidR="00627178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распределяется по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годам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обучения с учетом общего объема аудиторного времени</w:t>
      </w:r>
      <w:r w:rsidR="00D816CE" w:rsidRPr="003C3A2D">
        <w:rPr>
          <w:rFonts w:ascii="Times New Roman" w:eastAsiaTheme="minorHAnsi" w:hAnsi="Times New Roman"/>
          <w:sz w:val="28"/>
          <w:szCs w:val="28"/>
        </w:rPr>
        <w:t>, предусмотренного на учебный предмет</w:t>
      </w:r>
      <w:r w:rsidRPr="003C3A2D">
        <w:rPr>
          <w:rFonts w:ascii="Times New Roman" w:eastAsiaTheme="minorHAnsi" w:hAnsi="Times New Roman"/>
          <w:sz w:val="28"/>
          <w:szCs w:val="28"/>
        </w:rPr>
        <w:t>.</w:t>
      </w:r>
    </w:p>
    <w:p w:rsidR="00D816CE" w:rsidRPr="003C3A2D" w:rsidRDefault="00D816CE" w:rsidP="00D816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Объем времени на самостоятельную работу обучающихся по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6E7D40" w:rsidRPr="003C3A2D" w:rsidRDefault="00811B8A" w:rsidP="006E7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C3A2D">
        <w:rPr>
          <w:rFonts w:ascii="Times New Roman" w:eastAsiaTheme="minorHAnsi" w:hAnsi="Times New Roman"/>
          <w:iCs/>
          <w:sz w:val="28"/>
          <w:szCs w:val="28"/>
        </w:rPr>
        <w:t>Виды внеаудиторной работы:</w:t>
      </w:r>
    </w:p>
    <w:p w:rsidR="00D816CE" w:rsidRPr="003C3A2D" w:rsidRDefault="00D816CE" w:rsidP="006E7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C3A2D">
        <w:rPr>
          <w:rFonts w:ascii="Times New Roman" w:eastAsiaTheme="minorHAnsi" w:hAnsi="Times New Roman"/>
          <w:iCs/>
          <w:sz w:val="28"/>
          <w:szCs w:val="28"/>
        </w:rPr>
        <w:t>- выполнение домашнего задания;</w:t>
      </w:r>
    </w:p>
    <w:p w:rsidR="006E7D40" w:rsidRPr="003C3A2D" w:rsidRDefault="00811B8A" w:rsidP="006E7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C3A2D">
        <w:rPr>
          <w:rFonts w:ascii="Times New Roman" w:eastAsiaTheme="minorHAnsi" w:hAnsi="Times New Roman"/>
          <w:iCs/>
          <w:sz w:val="28"/>
          <w:szCs w:val="28"/>
        </w:rPr>
        <w:t>-</w:t>
      </w:r>
      <w:r w:rsidR="00627178" w:rsidRPr="003C3A2D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iCs/>
          <w:sz w:val="28"/>
          <w:szCs w:val="28"/>
        </w:rPr>
        <w:t>подготовка к концертным выступлениям;</w:t>
      </w:r>
    </w:p>
    <w:p w:rsidR="006E7D40" w:rsidRPr="003C3A2D" w:rsidRDefault="00811B8A" w:rsidP="006E7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C3A2D">
        <w:rPr>
          <w:rFonts w:ascii="Times New Roman" w:eastAsiaTheme="minorHAnsi" w:hAnsi="Times New Roman"/>
          <w:iCs/>
          <w:sz w:val="28"/>
          <w:szCs w:val="28"/>
        </w:rPr>
        <w:t>-</w:t>
      </w:r>
      <w:r w:rsidR="00627178" w:rsidRPr="003C3A2D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iCs/>
          <w:sz w:val="28"/>
          <w:szCs w:val="28"/>
        </w:rPr>
        <w:t>посещение учреждений культуры (филармоний, театров, концертных залов</w:t>
      </w:r>
      <w:r w:rsidR="006E7D40" w:rsidRPr="003C3A2D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iCs/>
          <w:sz w:val="28"/>
          <w:szCs w:val="28"/>
        </w:rPr>
        <w:t>и др.);</w:t>
      </w:r>
    </w:p>
    <w:p w:rsidR="006E7D40" w:rsidRPr="003C3A2D" w:rsidRDefault="00811B8A" w:rsidP="006E7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C3A2D">
        <w:rPr>
          <w:rFonts w:ascii="Times New Roman" w:eastAsiaTheme="minorHAnsi" w:hAnsi="Times New Roman"/>
          <w:i/>
          <w:iCs/>
          <w:sz w:val="28"/>
          <w:szCs w:val="28"/>
        </w:rPr>
        <w:t>-</w:t>
      </w:r>
      <w:r w:rsidR="00627178" w:rsidRPr="003C3A2D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iCs/>
          <w:sz w:val="28"/>
          <w:szCs w:val="28"/>
        </w:rPr>
        <w:t>участие обучающихся в концертах, творческих мероприятиях и</w:t>
      </w:r>
      <w:r w:rsidR="006E7D40" w:rsidRPr="003C3A2D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iCs/>
          <w:sz w:val="28"/>
          <w:szCs w:val="28"/>
        </w:rPr>
        <w:t>культурно-просветительской деятельности образовательного учреждения и др.</w:t>
      </w:r>
    </w:p>
    <w:p w:rsidR="0095488F" w:rsidRPr="003C3A2D" w:rsidRDefault="006E7D40" w:rsidP="009548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2. </w:t>
      </w:r>
      <w:r w:rsidR="00627178" w:rsidRPr="003C3A2D">
        <w:rPr>
          <w:rFonts w:ascii="Times New Roman" w:hAnsi="Times New Roman"/>
          <w:b/>
          <w:i/>
          <w:sz w:val="28"/>
          <w:szCs w:val="28"/>
        </w:rPr>
        <w:t>Требов</w:t>
      </w:r>
      <w:r w:rsidR="0095488F" w:rsidRPr="003C3A2D">
        <w:rPr>
          <w:rFonts w:ascii="Times New Roman" w:hAnsi="Times New Roman"/>
          <w:b/>
          <w:i/>
          <w:sz w:val="28"/>
          <w:szCs w:val="28"/>
        </w:rPr>
        <w:t>ания по годам (этапам) обучения</w:t>
      </w:r>
    </w:p>
    <w:p w:rsidR="0095488F" w:rsidRPr="003C3A2D" w:rsidRDefault="0095488F" w:rsidP="009548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На основании методических рекомендаций по формированию образовательной программы образовательного учреждения дополнительного образования детей - содержание программы и учебный тематический план учебного предмета «Коллективное </w:t>
      </w:r>
      <w:proofErr w:type="spellStart"/>
      <w:r w:rsidRPr="003C3A2D">
        <w:rPr>
          <w:rFonts w:ascii="Times New Roman" w:hAnsi="Times New Roman"/>
          <w:sz w:val="28"/>
          <w:szCs w:val="28"/>
        </w:rPr>
        <w:t>музыцирование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(Хор)» в виду специфики занятий заменяет репертуарный план коллектива.</w:t>
      </w:r>
    </w:p>
    <w:p w:rsidR="006E7D40" w:rsidRPr="003C3A2D" w:rsidRDefault="00811B8A" w:rsidP="006E7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В течение учебного года планируется ряд творческих показов: открытые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репетиции для родителей и преподавателей, отчетные концерты, мероприятия по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пропаганде музыкальных знаний (концерты-лекции в общеобразовательных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школах, в культурно-досуговых центрах и пр.), участие в смотрах-конкурсах,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фестивалях, концертно-массовых мероприятиях.</w:t>
      </w:r>
    </w:p>
    <w:p w:rsidR="006E7D40" w:rsidRPr="003C3A2D" w:rsidRDefault="00811B8A" w:rsidP="006E7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За учебный год в хоровом клас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>се должно быть пройдено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4213F0">
        <w:rPr>
          <w:rFonts w:ascii="Times New Roman" w:eastAsiaTheme="minorHAnsi" w:hAnsi="Times New Roman"/>
          <w:sz w:val="28"/>
          <w:szCs w:val="28"/>
        </w:rPr>
        <w:t>8</w:t>
      </w:r>
      <w:r w:rsidRPr="003C3A2D">
        <w:rPr>
          <w:rFonts w:ascii="Times New Roman" w:eastAsiaTheme="minorHAnsi" w:hAnsi="Times New Roman"/>
          <w:sz w:val="28"/>
          <w:szCs w:val="28"/>
        </w:rPr>
        <w:t>-12 произведений.</w:t>
      </w:r>
    </w:p>
    <w:p w:rsidR="006E7D40" w:rsidRPr="003C3A2D" w:rsidRDefault="00811B8A" w:rsidP="006E7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lastRenderedPageBreak/>
        <w:t>Основные репертуарные принципы:</w:t>
      </w:r>
    </w:p>
    <w:p w:rsidR="00811B8A" w:rsidRPr="003C3A2D" w:rsidRDefault="00627178" w:rsidP="006E7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C3A2D">
        <w:rPr>
          <w:rFonts w:ascii="Times New Roman" w:hAnsi="Times New Roman"/>
          <w:w w:val="90"/>
        </w:rPr>
        <w:t xml:space="preserve">– 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Художественная ценность произведения (необходимость расширения</w:t>
      </w:r>
      <w:proofErr w:type="gramEnd"/>
    </w:p>
    <w:p w:rsidR="004213F0" w:rsidRDefault="00811B8A" w:rsidP="00E828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музыкально-художественного кругозора детей).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4213F0" w:rsidRDefault="004213F0" w:rsidP="004213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Решение учебных задач.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E7D40" w:rsidRPr="003C3A2D" w:rsidRDefault="004213F0" w:rsidP="004213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Классическая музыка в основе (русская и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зарубежная в сочетании с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современными композиторами и народными песнями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различных жанров).</w:t>
      </w:r>
    </w:p>
    <w:p w:rsidR="006E7D40" w:rsidRPr="003C3A2D" w:rsidRDefault="00627178" w:rsidP="006E7D4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C3A2D">
        <w:rPr>
          <w:rFonts w:ascii="Times New Roman" w:hAnsi="Times New Roman"/>
          <w:w w:val="90"/>
        </w:rPr>
        <w:t xml:space="preserve">–  </w:t>
      </w:r>
      <w:r w:rsidR="00811B8A" w:rsidRPr="003C3A2D">
        <w:rPr>
          <w:rFonts w:ascii="Times New Roman" w:eastAsiaTheme="minorHAnsi" w:hAnsi="Times New Roman"/>
          <w:iCs/>
          <w:sz w:val="28"/>
          <w:szCs w:val="28"/>
        </w:rPr>
        <w:t>Содержание произведения:</w:t>
      </w:r>
    </w:p>
    <w:p w:rsidR="006E7D40" w:rsidRPr="003C3A2D" w:rsidRDefault="00627178" w:rsidP="006E7D4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hAnsi="Times New Roman"/>
          <w:w w:val="90"/>
        </w:rPr>
        <w:t xml:space="preserve">–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Музыкальная форма (художественный образ произведения, выявление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идейно-эмоционального смысла).</w:t>
      </w:r>
    </w:p>
    <w:p w:rsidR="00627178" w:rsidRPr="003C3A2D" w:rsidRDefault="00627178" w:rsidP="006E7D4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hAnsi="Times New Roman"/>
          <w:w w:val="90"/>
        </w:rPr>
        <w:t xml:space="preserve">– 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Доступность </w:t>
      </w:r>
      <w:r w:rsidR="004213F0">
        <w:rPr>
          <w:rFonts w:ascii="Times New Roman" w:eastAsiaTheme="minorHAnsi" w:hAnsi="Times New Roman"/>
          <w:sz w:val="28"/>
          <w:szCs w:val="28"/>
        </w:rPr>
        <w:t>(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>по содержанию, по голосовым возможностям, по техническим навыкам</w:t>
      </w:r>
      <w:r w:rsidR="004213F0">
        <w:rPr>
          <w:rFonts w:ascii="Times New Roman" w:eastAsiaTheme="minorHAnsi" w:hAnsi="Times New Roman"/>
          <w:sz w:val="28"/>
          <w:szCs w:val="28"/>
        </w:rPr>
        <w:t>)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E7D40" w:rsidRPr="003C3A2D" w:rsidRDefault="00627178" w:rsidP="006E7D4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hAnsi="Times New Roman"/>
          <w:w w:val="90"/>
        </w:rPr>
        <w:t xml:space="preserve">– 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Разнообразие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4213F0">
        <w:rPr>
          <w:rFonts w:ascii="Times New Roman" w:eastAsiaTheme="minorHAnsi" w:hAnsi="Times New Roman"/>
          <w:sz w:val="28"/>
          <w:szCs w:val="28"/>
        </w:rPr>
        <w:t>(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по стилю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, по содержанию,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темпу, нюансировке</w:t>
      </w:r>
      <w:r w:rsidR="006E7D40" w:rsidRPr="003C3A2D">
        <w:rPr>
          <w:rFonts w:ascii="Times New Roman" w:eastAsiaTheme="minorHAnsi" w:hAnsi="Times New Roman"/>
          <w:sz w:val="28"/>
          <w:szCs w:val="28"/>
        </w:rPr>
        <w:t xml:space="preserve">,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по сложности</w:t>
      </w:r>
      <w:r w:rsidR="004213F0">
        <w:rPr>
          <w:rFonts w:ascii="Times New Roman" w:eastAsiaTheme="minorHAnsi" w:hAnsi="Times New Roman"/>
          <w:sz w:val="28"/>
          <w:szCs w:val="28"/>
        </w:rPr>
        <w:t>)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.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b/>
          <w:sz w:val="28"/>
          <w:szCs w:val="28"/>
        </w:rPr>
        <w:t>Младший хор (1</w:t>
      </w:r>
      <w:r w:rsidR="0095488F" w:rsidRPr="003C3A2D">
        <w:rPr>
          <w:rFonts w:ascii="Times New Roman" w:hAnsi="Times New Roman"/>
          <w:b/>
          <w:sz w:val="28"/>
          <w:szCs w:val="28"/>
        </w:rPr>
        <w:t xml:space="preserve"> </w:t>
      </w:r>
      <w:r w:rsidRPr="003C3A2D">
        <w:rPr>
          <w:rFonts w:ascii="Times New Roman" w:hAnsi="Times New Roman"/>
          <w:b/>
          <w:sz w:val="28"/>
          <w:szCs w:val="28"/>
        </w:rPr>
        <w:t>класс)</w:t>
      </w:r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1. Начальные вокально-хоровые навыки.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Певческая установка: свободное положение корпуса, мышц шеи, головы и спины. Навыки </w:t>
      </w:r>
      <w:proofErr w:type="gramStart"/>
      <w:r w:rsidRPr="003C3A2D">
        <w:rPr>
          <w:rFonts w:ascii="Times New Roman" w:hAnsi="Times New Roman"/>
          <w:sz w:val="28"/>
          <w:szCs w:val="28"/>
        </w:rPr>
        <w:t>пения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сидя и стоя. </w:t>
      </w:r>
    </w:p>
    <w:p w:rsidR="00155C7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2. Певческое дыхание</w:t>
      </w:r>
      <w:r w:rsidR="00155C7E" w:rsidRPr="003C3A2D">
        <w:rPr>
          <w:rFonts w:ascii="Times New Roman" w:hAnsi="Times New Roman"/>
          <w:sz w:val="28"/>
          <w:szCs w:val="28"/>
        </w:rPr>
        <w:t>.</w:t>
      </w:r>
      <w:r w:rsidRPr="003C3A2D">
        <w:rPr>
          <w:rFonts w:ascii="Times New Roman" w:hAnsi="Times New Roman"/>
          <w:sz w:val="28"/>
          <w:szCs w:val="28"/>
        </w:rPr>
        <w:t xml:space="preserve"> Одновременный вдох и начало пения. Смена дыхания в процессе пения. Различный характер дыхания в зависимости от темпа и стиля исполняемого сочинения.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3. Интонационные навыки: работа над унисоном в хоре в произведениях с сопровождением. Вокально-интонационные упражнения на развитие качественного унисона в хоре. Точное интонирование диатонических ступеней.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4. Развитие диапазона: головное </w:t>
      </w:r>
      <w:proofErr w:type="spellStart"/>
      <w:r w:rsidRPr="003C3A2D">
        <w:rPr>
          <w:rFonts w:ascii="Times New Roman" w:hAnsi="Times New Roman"/>
          <w:sz w:val="28"/>
          <w:szCs w:val="28"/>
        </w:rPr>
        <w:t>резонирование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.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C3A2D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: приемы пения </w:t>
      </w:r>
      <w:proofErr w:type="spellStart"/>
      <w:r w:rsidRPr="003C3A2D">
        <w:rPr>
          <w:rFonts w:ascii="Times New Roman" w:hAnsi="Times New Roman"/>
          <w:sz w:val="28"/>
          <w:szCs w:val="28"/>
        </w:rPr>
        <w:t>legato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A2D">
        <w:rPr>
          <w:rFonts w:ascii="Times New Roman" w:hAnsi="Times New Roman"/>
          <w:sz w:val="28"/>
          <w:szCs w:val="28"/>
        </w:rPr>
        <w:t>non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A2D">
        <w:rPr>
          <w:rFonts w:ascii="Times New Roman" w:hAnsi="Times New Roman"/>
          <w:sz w:val="28"/>
          <w:szCs w:val="28"/>
        </w:rPr>
        <w:t>legato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. Мягкая атака звука в нюансах </w:t>
      </w:r>
      <w:proofErr w:type="spellStart"/>
      <w:r w:rsidRPr="003C3A2D">
        <w:rPr>
          <w:rFonts w:ascii="Times New Roman" w:hAnsi="Times New Roman"/>
          <w:sz w:val="28"/>
          <w:szCs w:val="28"/>
        </w:rPr>
        <w:t>mp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3A2D">
        <w:rPr>
          <w:rFonts w:ascii="Times New Roman" w:hAnsi="Times New Roman"/>
          <w:sz w:val="28"/>
          <w:szCs w:val="28"/>
        </w:rPr>
        <w:t>mf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.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6. Ансамбль: воспитание навыков понимания дирижерского жеста, навыков слушания других певцов в хоре в процессе исполнения.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lastRenderedPageBreak/>
        <w:t xml:space="preserve">7. Дикция: свободная работа артикуляционного аппарата детей, работа над округлением гласных, одновременное произнесение согласных в процессе пения.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8. Метроритм: выработка ритмической устойчивости при исполнении произведений с простым ритмом, ощущение ритмической пульсации в произведениях, определение сильной доли.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9. Исполнительские задачи: развитие выразительности исполнения, анализ текста произведений, начальная работа над музыкальной фразой, над нюансами.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10. Понятия куплета, фразы, мотива. </w:t>
      </w:r>
    </w:p>
    <w:p w:rsidR="00155C7E" w:rsidRPr="003C3A2D" w:rsidRDefault="00155C7E" w:rsidP="00F063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A2D">
        <w:rPr>
          <w:rFonts w:ascii="Times New Roman" w:hAnsi="Times New Roman"/>
          <w:b/>
          <w:sz w:val="28"/>
          <w:szCs w:val="28"/>
        </w:rPr>
        <w:t xml:space="preserve">Примерный репертуарный список: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Рус</w:t>
      </w:r>
      <w:proofErr w:type="gramStart"/>
      <w:r w:rsidRPr="003C3A2D">
        <w:rPr>
          <w:rFonts w:ascii="Times New Roman" w:hAnsi="Times New Roman"/>
          <w:sz w:val="28"/>
          <w:szCs w:val="28"/>
        </w:rPr>
        <w:t>.н</w:t>
      </w:r>
      <w:proofErr w:type="gramEnd"/>
      <w:r w:rsidRPr="003C3A2D">
        <w:rPr>
          <w:rFonts w:ascii="Times New Roman" w:hAnsi="Times New Roman"/>
          <w:sz w:val="28"/>
          <w:szCs w:val="28"/>
        </w:rPr>
        <w:t>ар.песня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«Ходила </w:t>
      </w:r>
      <w:proofErr w:type="spellStart"/>
      <w:r w:rsidRPr="003C3A2D">
        <w:rPr>
          <w:rFonts w:ascii="Times New Roman" w:hAnsi="Times New Roman"/>
          <w:sz w:val="28"/>
          <w:szCs w:val="28"/>
        </w:rPr>
        <w:t>младешенька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», обр. Н. Римского-Корсакова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«Речка», обр. П. Чайковского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«Здравствуй, гостья зима»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«Вставала </w:t>
      </w:r>
      <w:proofErr w:type="spellStart"/>
      <w:r w:rsidRPr="003C3A2D">
        <w:rPr>
          <w:rFonts w:ascii="Times New Roman" w:hAnsi="Times New Roman"/>
          <w:sz w:val="28"/>
          <w:szCs w:val="28"/>
        </w:rPr>
        <w:t>ранёшенько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», обр. А. Гречанинова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Русская народная песня «</w:t>
      </w:r>
      <w:proofErr w:type="gramStart"/>
      <w:r w:rsidRPr="003C3A2D">
        <w:rPr>
          <w:rFonts w:ascii="Times New Roman" w:hAnsi="Times New Roman"/>
          <w:sz w:val="28"/>
          <w:szCs w:val="28"/>
        </w:rPr>
        <w:t>Со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вьюном я хожу» обр. А. Гречанинова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Русская народная песня «</w:t>
      </w:r>
      <w:proofErr w:type="spellStart"/>
      <w:r w:rsidRPr="003C3A2D">
        <w:rPr>
          <w:rFonts w:ascii="Times New Roman" w:hAnsi="Times New Roman"/>
          <w:sz w:val="28"/>
          <w:szCs w:val="28"/>
        </w:rPr>
        <w:t>Пойдуль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я, выйду ль я», обр. А. </w:t>
      </w:r>
      <w:proofErr w:type="spellStart"/>
      <w:r w:rsidRPr="003C3A2D">
        <w:rPr>
          <w:rFonts w:ascii="Times New Roman" w:hAnsi="Times New Roman"/>
          <w:sz w:val="28"/>
          <w:szCs w:val="28"/>
        </w:rPr>
        <w:t>Лядова</w:t>
      </w:r>
      <w:proofErr w:type="gramStart"/>
      <w:r w:rsidRPr="003C3A2D">
        <w:rPr>
          <w:rFonts w:ascii="Times New Roman" w:hAnsi="Times New Roman"/>
          <w:sz w:val="28"/>
          <w:szCs w:val="28"/>
        </w:rPr>
        <w:t>,Т</w:t>
      </w:r>
      <w:proofErr w:type="spellEnd"/>
      <w:proofErr w:type="gramEnd"/>
      <w:r w:rsidRPr="003C3A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3A2D">
        <w:rPr>
          <w:rFonts w:ascii="Times New Roman" w:hAnsi="Times New Roman"/>
          <w:sz w:val="28"/>
          <w:szCs w:val="28"/>
        </w:rPr>
        <w:t>Бейдер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«Во поле берёза стояла» </w:t>
      </w:r>
      <w:proofErr w:type="spellStart"/>
      <w:r w:rsidRPr="003C3A2D">
        <w:rPr>
          <w:rFonts w:ascii="Times New Roman" w:hAnsi="Times New Roman"/>
          <w:sz w:val="28"/>
          <w:szCs w:val="28"/>
        </w:rPr>
        <w:t>обр.Н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. Римского-Корсакова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«Как у наших у ворот», обр. А. Луконина </w:t>
      </w:r>
      <w:proofErr w:type="gramEnd"/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Русская народная песня «</w:t>
      </w:r>
      <w:proofErr w:type="gramStart"/>
      <w:r w:rsidRPr="003C3A2D">
        <w:rPr>
          <w:rFonts w:ascii="Times New Roman" w:hAnsi="Times New Roman"/>
          <w:sz w:val="28"/>
          <w:szCs w:val="28"/>
        </w:rPr>
        <w:t>Со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вьюном я хожу», обр. А. Луконина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«Не летай соловей», обр. А. Егорова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Английская народная песня «Про котят», обр. А. </w:t>
      </w:r>
      <w:proofErr w:type="spellStart"/>
      <w:r w:rsidRPr="003C3A2D">
        <w:rPr>
          <w:rFonts w:ascii="Times New Roman" w:hAnsi="Times New Roman"/>
          <w:sz w:val="28"/>
          <w:szCs w:val="28"/>
        </w:rPr>
        <w:t>Моффита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F8705E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Немецкая народная песня «Весна», обр. В. Каратыгина </w:t>
      </w:r>
    </w:p>
    <w:p w:rsidR="004213F0" w:rsidRPr="003C3A2D" w:rsidRDefault="004213F0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Белорусская народная песня «</w:t>
      </w:r>
      <w:proofErr w:type="spellStart"/>
      <w:r>
        <w:rPr>
          <w:rFonts w:ascii="Times New Roman" w:hAnsi="Times New Roman"/>
          <w:sz w:val="28"/>
          <w:szCs w:val="28"/>
        </w:rPr>
        <w:t>Комарок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обр.С.Полонского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енский А. </w:t>
      </w:r>
      <w:r w:rsidRPr="003C3A2D">
        <w:rPr>
          <w:rFonts w:ascii="Times New Roman" w:hAnsi="Times New Roman"/>
          <w:sz w:val="28"/>
          <w:szCs w:val="28"/>
        </w:rPr>
        <w:t>«Комар один, задумавшись»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3A2D">
        <w:rPr>
          <w:rFonts w:ascii="Times New Roman" w:hAnsi="Times New Roman"/>
          <w:sz w:val="28"/>
          <w:szCs w:val="28"/>
        </w:rPr>
        <w:t xml:space="preserve">«Спи, дитя моё, усни» </w:t>
      </w:r>
    </w:p>
    <w:p w:rsidR="004213F0" w:rsidRPr="003C3A2D" w:rsidRDefault="004213F0" w:rsidP="004213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Бах И. С. «За рекою старый дом», «У колыбели я стою», «Петрушка»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Бетховен Л. «Малиновка», «</w:t>
      </w:r>
      <w:r w:rsidR="004213F0">
        <w:rPr>
          <w:rFonts w:ascii="Times New Roman" w:hAnsi="Times New Roman"/>
          <w:sz w:val="28"/>
          <w:szCs w:val="28"/>
        </w:rPr>
        <w:t>Весною», «Край родной»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lastRenderedPageBreak/>
        <w:t xml:space="preserve">Бойко Р. Сюита «Вместе с нами петь зовём»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Брамс И. «Колыбельная», «Петрушка», «Лесной покой»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Вебер К. «Вечерняя песня», обр. В. Попова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Гайдн И. «Пастух», «Мы дружим с музыкой» </w:t>
      </w:r>
    </w:p>
    <w:p w:rsidR="004213F0" w:rsidRDefault="00F8705E" w:rsidP="004213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Гре</w:t>
      </w:r>
      <w:r w:rsidR="004213F0">
        <w:rPr>
          <w:rFonts w:ascii="Times New Roman" w:hAnsi="Times New Roman"/>
          <w:sz w:val="28"/>
          <w:szCs w:val="28"/>
        </w:rPr>
        <w:t>чанинов А. «Призыв весны»</w:t>
      </w:r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Дубравин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Я. «Добрый день», «М</w:t>
      </w:r>
      <w:r>
        <w:rPr>
          <w:rFonts w:ascii="Times New Roman" w:hAnsi="Times New Roman"/>
          <w:sz w:val="28"/>
          <w:szCs w:val="28"/>
        </w:rPr>
        <w:t>амин праздник», «Слушайте птиц»</w:t>
      </w:r>
    </w:p>
    <w:p w:rsidR="004213F0" w:rsidRPr="004213F0" w:rsidRDefault="004213F0" w:rsidP="004213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3F0">
        <w:rPr>
          <w:rFonts w:ascii="Times New Roman" w:hAnsi="Times New Roman"/>
          <w:sz w:val="28"/>
          <w:szCs w:val="28"/>
        </w:rPr>
        <w:t>Ермолов А. «Светит солнышко», «Солнечные зайчики»</w:t>
      </w:r>
    </w:p>
    <w:p w:rsidR="004213F0" w:rsidRPr="003F1CCB" w:rsidRDefault="004213F0" w:rsidP="004213F0">
      <w:pPr>
        <w:pStyle w:val="a5"/>
        <w:kinsoku w:val="0"/>
        <w:overflowPunct w:val="0"/>
        <w:spacing w:line="360" w:lineRule="auto"/>
        <w:ind w:right="97" w:firstLine="567"/>
      </w:pPr>
      <w:r w:rsidRPr="003F1CCB">
        <w:t>Журбин А. «Смешной человечек»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Зебряк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Т. «Котенок»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Д. «Наш край»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Калинников В. «Весна», «Киска» </w:t>
      </w:r>
    </w:p>
    <w:p w:rsidR="004213F0" w:rsidRPr="004213F0" w:rsidRDefault="004213F0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13F0">
        <w:rPr>
          <w:rFonts w:ascii="Times New Roman" w:hAnsi="Times New Roman"/>
          <w:sz w:val="28"/>
          <w:szCs w:val="28"/>
        </w:rPr>
        <w:t>Коровицын</w:t>
      </w:r>
      <w:proofErr w:type="spellEnd"/>
      <w:r w:rsidRPr="004213F0">
        <w:rPr>
          <w:rFonts w:ascii="Times New Roman" w:hAnsi="Times New Roman"/>
          <w:sz w:val="28"/>
          <w:szCs w:val="28"/>
        </w:rPr>
        <w:t xml:space="preserve"> В. «Разноцветная игра»</w:t>
      </w:r>
    </w:p>
    <w:p w:rsidR="004213F0" w:rsidRDefault="004213F0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Кюи Ц. «Времена года»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Мендельсон Ф. «Воскресный день»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Моцарт В. «Колыбельная», «</w:t>
      </w:r>
      <w:r w:rsidR="004213F0">
        <w:rPr>
          <w:rFonts w:ascii="Times New Roman" w:hAnsi="Times New Roman"/>
          <w:sz w:val="28"/>
          <w:szCs w:val="28"/>
        </w:rPr>
        <w:t>Тоска по весне</w:t>
      </w:r>
      <w:r w:rsidRPr="003C3A2D">
        <w:rPr>
          <w:rFonts w:ascii="Times New Roman" w:hAnsi="Times New Roman"/>
          <w:sz w:val="28"/>
          <w:szCs w:val="28"/>
        </w:rPr>
        <w:t xml:space="preserve">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Поплянова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Е. «Шла весёлая собака», «Канон», «Весёлые </w:t>
      </w:r>
      <w:proofErr w:type="spellStart"/>
      <w:r w:rsidRPr="003C3A2D">
        <w:rPr>
          <w:rFonts w:ascii="Times New Roman" w:hAnsi="Times New Roman"/>
          <w:sz w:val="28"/>
          <w:szCs w:val="28"/>
        </w:rPr>
        <w:t>медвежатки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Птичкин Е. «Колыбельная»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Парцхаладзе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М. «Лягушонок», «Здравствуй, школа»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Паулс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Р.  «Колыбельная», «Сонная песенка»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Т. «Знакомый дом», «Весёлый колпачок», «Урок»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Песков А. «</w:t>
      </w:r>
      <w:proofErr w:type="spellStart"/>
      <w:r w:rsidRPr="003C3A2D">
        <w:rPr>
          <w:rFonts w:ascii="Times New Roman" w:hAnsi="Times New Roman"/>
          <w:sz w:val="28"/>
          <w:szCs w:val="28"/>
        </w:rPr>
        <w:t>Пробуждальная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песня»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Петров А. «Песня материнской любви» </w:t>
      </w:r>
      <w:proofErr w:type="gramStart"/>
      <w:r w:rsidRPr="003C3A2D">
        <w:rPr>
          <w:rFonts w:ascii="Times New Roman" w:hAnsi="Times New Roman"/>
          <w:sz w:val="28"/>
          <w:szCs w:val="28"/>
        </w:rPr>
        <w:t>из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к/ф «Синяя птица»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Роджер Р. «Звуки музыки»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A2D">
        <w:rPr>
          <w:rFonts w:ascii="Times New Roman" w:hAnsi="Times New Roman"/>
          <w:sz w:val="28"/>
          <w:szCs w:val="28"/>
        </w:rPr>
        <w:t>Славкин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М. «Летние зарисовки»,  «Танины песенки»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Струве Г. «Песенка о гамме», «Моя Россия», «Песенки – Картинки» (сюита для младшего детского хора)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Тома А. «Вечерняя песнь» </w:t>
      </w:r>
    </w:p>
    <w:p w:rsidR="00AA611E" w:rsidRDefault="00AA611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Чайковский П. «Мой садик», «Весна» </w:t>
      </w:r>
    </w:p>
    <w:p w:rsidR="00AA611E" w:rsidRPr="003C3A2D" w:rsidRDefault="00AA611E" w:rsidP="00AA61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Чичков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Ю. «Самая счастливая», «Моим друзьям», «Мой щенок»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3A2D">
        <w:rPr>
          <w:rFonts w:ascii="Times New Roman" w:hAnsi="Times New Roman"/>
          <w:sz w:val="28"/>
          <w:szCs w:val="28"/>
        </w:rPr>
        <w:t>«Родная песенка», «Учиться надо весело», «Осень».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lastRenderedPageBreak/>
        <w:t xml:space="preserve">Шуман Р. «Небывалая страна», «Мотылек»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Шуберт Ф. «Куда?» из вокального цикла «Прекрасная мельничиха»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Флис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Б. «Колыбельная» </w:t>
      </w:r>
    </w:p>
    <w:p w:rsidR="00F8705E" w:rsidRPr="003C3A2D" w:rsidRDefault="00F8705E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Комраков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Г. Цикл песен из детской поэзии народов разных стран </w:t>
      </w:r>
    </w:p>
    <w:p w:rsidR="00155C7E" w:rsidRPr="003C3A2D" w:rsidRDefault="00155C7E" w:rsidP="00F0639D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639D" w:rsidRPr="003C3A2D" w:rsidRDefault="00155C7E" w:rsidP="00155C7E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C3A2D"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F0639D" w:rsidRPr="003C3A2D">
        <w:rPr>
          <w:rFonts w:ascii="Times New Roman" w:hAnsi="Times New Roman"/>
          <w:b/>
          <w:i/>
          <w:sz w:val="28"/>
          <w:szCs w:val="28"/>
        </w:rPr>
        <w:t>Контрольные требования</w:t>
      </w:r>
    </w:p>
    <w:p w:rsidR="00F0639D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Промежуточная аттестация проводится в конце учебного года в виде переводного дифференцированного зачета, при оценке которого следует учитывать текущую работу ученика на протяжении всего учебного года. </w:t>
      </w:r>
    </w:p>
    <w:p w:rsidR="00F0639D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При переходе </w:t>
      </w:r>
      <w:proofErr w:type="gramStart"/>
      <w:r w:rsidRPr="003C3A2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из младшего хора в средний хор преподавателю необходимо руководствоваться оценкой индивидуального овладения вокально-хоровыми навыками каждого ребенка на данном этапе. К моменту перехода ребенка из младшего в средний хор преподаватель на переводном зачете, прослушивая каждого обучающегося, должен обратить внимание на хоровые умения и знания, которыми он должен овладеть в младшем хоре: </w:t>
      </w:r>
    </w:p>
    <w:p w:rsidR="00F0639D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1.</w:t>
      </w:r>
      <w:r w:rsidR="00155C7E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Основные навыки певческой установки – </w:t>
      </w:r>
      <w:proofErr w:type="gramStart"/>
      <w:r w:rsidRPr="003C3A2D">
        <w:rPr>
          <w:rFonts w:ascii="Times New Roman" w:hAnsi="Times New Roman"/>
          <w:sz w:val="28"/>
          <w:szCs w:val="28"/>
        </w:rPr>
        <w:t>пение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сидя и стоя. </w:t>
      </w:r>
    </w:p>
    <w:p w:rsidR="00F0639D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2.</w:t>
      </w:r>
      <w:r w:rsidR="00155C7E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Овладение первичными навыками интонирования. </w:t>
      </w:r>
    </w:p>
    <w:p w:rsidR="00F0639D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3.</w:t>
      </w:r>
      <w:r w:rsidR="00155C7E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Начальное овладение дыханием. </w:t>
      </w:r>
    </w:p>
    <w:p w:rsidR="00F0639D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4.</w:t>
      </w:r>
      <w:r w:rsidR="00155C7E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Начальное использование </w:t>
      </w:r>
      <w:proofErr w:type="spellStart"/>
      <w:r w:rsidRPr="003C3A2D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A2D">
        <w:rPr>
          <w:rFonts w:ascii="Times New Roman" w:hAnsi="Times New Roman"/>
          <w:sz w:val="28"/>
          <w:szCs w:val="28"/>
        </w:rPr>
        <w:t>legato</w:t>
      </w:r>
      <w:proofErr w:type="spellEnd"/>
      <w:r w:rsidRPr="003C3A2D">
        <w:rPr>
          <w:rFonts w:ascii="Times New Roman" w:hAnsi="Times New Roman"/>
          <w:sz w:val="28"/>
          <w:szCs w:val="28"/>
        </w:rPr>
        <w:t>.</w:t>
      </w:r>
    </w:p>
    <w:p w:rsidR="00155C7E" w:rsidRPr="003C3A2D" w:rsidRDefault="00155C7E" w:rsidP="00F063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639D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A2D">
        <w:rPr>
          <w:rFonts w:ascii="Times New Roman" w:hAnsi="Times New Roman"/>
          <w:b/>
          <w:sz w:val="28"/>
          <w:szCs w:val="28"/>
        </w:rPr>
        <w:t xml:space="preserve">Средний хор (2-3 класс)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1. Закрепление начальных певческих навыков. Певческая установка: положение головы, корпуса, умение правильно сидеть и стоять во время пения.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2. Понятие и понимание дирижерских жестов. Указания дирижера: «внимание», «дыхание», «начало», «окончание»; понимание начальных основ, на которых базируется дальнейшее обучение </w:t>
      </w:r>
      <w:r w:rsidR="00155C7E" w:rsidRPr="003C3A2D">
        <w:rPr>
          <w:rFonts w:ascii="Times New Roman" w:hAnsi="Times New Roman"/>
          <w:sz w:val="28"/>
          <w:szCs w:val="28"/>
        </w:rPr>
        <w:t>об</w:t>
      </w:r>
      <w:r w:rsidRPr="003C3A2D">
        <w:rPr>
          <w:rFonts w:ascii="Times New Roman" w:hAnsi="Times New Roman"/>
          <w:sz w:val="28"/>
          <w:szCs w:val="28"/>
        </w:rPr>
        <w:t>уча</w:t>
      </w:r>
      <w:r w:rsidR="00155C7E" w:rsidRPr="003C3A2D">
        <w:rPr>
          <w:rFonts w:ascii="Times New Roman" w:hAnsi="Times New Roman"/>
          <w:sz w:val="28"/>
          <w:szCs w:val="28"/>
        </w:rPr>
        <w:t>ю</w:t>
      </w:r>
      <w:r w:rsidRPr="003C3A2D">
        <w:rPr>
          <w:rFonts w:ascii="Times New Roman" w:hAnsi="Times New Roman"/>
          <w:sz w:val="28"/>
          <w:szCs w:val="28"/>
        </w:rPr>
        <w:t xml:space="preserve">щихся. </w:t>
      </w:r>
    </w:p>
    <w:p w:rsidR="00155C7E" w:rsidRPr="003C3A2D" w:rsidRDefault="00F0639D" w:rsidP="00155C7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3. Певческое дыхание. Дыхательные упражнения перед началом пения. Начало звука. Дыхание перед началом пения. Одновременный вдох и начало </w:t>
      </w:r>
      <w:r w:rsidRPr="003C3A2D">
        <w:rPr>
          <w:rFonts w:ascii="Times New Roman" w:hAnsi="Times New Roman"/>
          <w:sz w:val="28"/>
          <w:szCs w:val="28"/>
        </w:rPr>
        <w:lastRenderedPageBreak/>
        <w:t xml:space="preserve">пения. Смена дыхания в процессе пения; различные его приемы (короткое и активное в быстрых произведениях, более спокойное, но также активное - в медленных). </w:t>
      </w:r>
      <w:r w:rsidR="00320647" w:rsidRPr="003C3A2D">
        <w:rPr>
          <w:rFonts w:ascii="Times New Roman" w:hAnsi="Times New Roman"/>
          <w:sz w:val="28"/>
          <w:szCs w:val="28"/>
        </w:rPr>
        <w:t>Знакомство с навыками</w:t>
      </w:r>
      <w:r w:rsidR="00155C7E" w:rsidRPr="003C3A2D">
        <w:rPr>
          <w:rFonts w:ascii="Times New Roman" w:hAnsi="Times New Roman"/>
          <w:sz w:val="28"/>
          <w:szCs w:val="28"/>
        </w:rPr>
        <w:t xml:space="preserve"> «цепн</w:t>
      </w:r>
      <w:r w:rsidR="00320647" w:rsidRPr="003C3A2D">
        <w:rPr>
          <w:rFonts w:ascii="Times New Roman" w:hAnsi="Times New Roman"/>
          <w:sz w:val="28"/>
          <w:szCs w:val="28"/>
        </w:rPr>
        <w:t>ого</w:t>
      </w:r>
      <w:r w:rsidR="00155C7E" w:rsidRPr="003C3A2D">
        <w:rPr>
          <w:rFonts w:ascii="Times New Roman" w:hAnsi="Times New Roman"/>
          <w:sz w:val="28"/>
          <w:szCs w:val="28"/>
        </w:rPr>
        <w:t>» дыхани</w:t>
      </w:r>
      <w:r w:rsidR="00320647" w:rsidRPr="003C3A2D">
        <w:rPr>
          <w:rFonts w:ascii="Times New Roman" w:hAnsi="Times New Roman"/>
          <w:sz w:val="28"/>
          <w:szCs w:val="28"/>
        </w:rPr>
        <w:t>я</w:t>
      </w:r>
      <w:r w:rsidR="00155C7E" w:rsidRPr="003C3A2D">
        <w:rPr>
          <w:rFonts w:ascii="Times New Roman" w:hAnsi="Times New Roman"/>
          <w:sz w:val="28"/>
          <w:szCs w:val="28"/>
        </w:rPr>
        <w:t xml:space="preserve">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4. Элементы работы над звукообразованием. Положение рта, свободной нижней челюсти, головной резонатор. Естественный свободный звук без крика и напряжения (форсирования). Преимущественно мягкая атака звука. Округление гласных. Красота и естественность звучания голоса.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5. Развитие музыкального слуха у </w:t>
      </w:r>
      <w:proofErr w:type="gramStart"/>
      <w:r w:rsidR="00A36D5A">
        <w:rPr>
          <w:rFonts w:ascii="Times New Roman" w:hAnsi="Times New Roman"/>
          <w:sz w:val="28"/>
          <w:szCs w:val="28"/>
        </w:rPr>
        <w:t>об</w:t>
      </w:r>
      <w:r w:rsidRPr="003C3A2D">
        <w:rPr>
          <w:rFonts w:ascii="Times New Roman" w:hAnsi="Times New Roman"/>
          <w:sz w:val="28"/>
          <w:szCs w:val="28"/>
        </w:rPr>
        <w:t>уча</w:t>
      </w:r>
      <w:r w:rsidR="00A36D5A">
        <w:rPr>
          <w:rFonts w:ascii="Times New Roman" w:hAnsi="Times New Roman"/>
          <w:sz w:val="28"/>
          <w:szCs w:val="28"/>
        </w:rPr>
        <w:t>ю</w:t>
      </w:r>
      <w:r w:rsidRPr="003C3A2D">
        <w:rPr>
          <w:rFonts w:ascii="Times New Roman" w:hAnsi="Times New Roman"/>
          <w:sz w:val="28"/>
          <w:szCs w:val="28"/>
        </w:rPr>
        <w:t>щихся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. Работа над унисоном и единой манерой пения. Чистое и выразительное интонирование диатонических ступеней лада. </w:t>
      </w:r>
      <w:proofErr w:type="gramStart"/>
      <w:r w:rsidRPr="003C3A2D">
        <w:rPr>
          <w:rFonts w:ascii="Times New Roman" w:hAnsi="Times New Roman"/>
          <w:sz w:val="28"/>
          <w:szCs w:val="28"/>
        </w:rPr>
        <w:t>Умение хорошо слышать себя и соседа-певца, игра «эхо»; чередование по фразам пения вслух и «про себя»; «передача фразы» - исполнение мелодии целиком по очереди группами хора произведения) и ощущением фразировки, как структурной ячейки музыкальной формы.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Распределение дыхания по продолжительным музыкальным фразам - по принципу «как можно раньше учить цепному дыханию».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6. Работа над интонацией. Чистое интонирование ступеней мажорного и минорного лада. Особенности исполнения восходящего и нисходящего движения мелодии. Развитие начальных навыков «слушания себя со стороны». Устойчивое интонирование одноголосных мелодий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7. 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8. Навыки </w:t>
      </w:r>
      <w:proofErr w:type="spellStart"/>
      <w:r w:rsidRPr="003C3A2D">
        <w:rPr>
          <w:rFonts w:ascii="Times New Roman" w:hAnsi="Times New Roman"/>
          <w:sz w:val="28"/>
          <w:szCs w:val="28"/>
        </w:rPr>
        <w:t>legato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(распевание слогов) и других штрихов. Совершенствование активного дыхания на </w:t>
      </w:r>
      <w:proofErr w:type="spellStart"/>
      <w:r w:rsidRPr="003C3A2D">
        <w:rPr>
          <w:rFonts w:ascii="Times New Roman" w:hAnsi="Times New Roman"/>
          <w:sz w:val="28"/>
          <w:szCs w:val="28"/>
        </w:rPr>
        <w:t>non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A2D">
        <w:rPr>
          <w:rFonts w:ascii="Times New Roman" w:hAnsi="Times New Roman"/>
          <w:sz w:val="28"/>
          <w:szCs w:val="28"/>
        </w:rPr>
        <w:t>legato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3A2D">
        <w:rPr>
          <w:rFonts w:ascii="Times New Roman" w:hAnsi="Times New Roman"/>
          <w:sz w:val="28"/>
          <w:szCs w:val="28"/>
        </w:rPr>
        <w:t>staccato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в вокальных упражнениях, </w:t>
      </w:r>
      <w:proofErr w:type="spellStart"/>
      <w:r w:rsidRPr="003C3A2D">
        <w:rPr>
          <w:rFonts w:ascii="Times New Roman" w:hAnsi="Times New Roman"/>
          <w:sz w:val="28"/>
          <w:szCs w:val="28"/>
        </w:rPr>
        <w:t>попевках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3A2D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отдельных музыкальных фраз на </w:t>
      </w:r>
      <w:proofErr w:type="spellStart"/>
      <w:r w:rsidRPr="003C3A2D">
        <w:rPr>
          <w:rFonts w:ascii="Times New Roman" w:hAnsi="Times New Roman"/>
          <w:sz w:val="28"/>
          <w:szCs w:val="28"/>
        </w:rPr>
        <w:t>legato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3A2D">
        <w:rPr>
          <w:rFonts w:ascii="Times New Roman" w:hAnsi="Times New Roman"/>
          <w:sz w:val="28"/>
          <w:szCs w:val="28"/>
        </w:rPr>
        <w:t>non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A2D">
        <w:rPr>
          <w:rFonts w:ascii="Times New Roman" w:hAnsi="Times New Roman"/>
          <w:sz w:val="28"/>
          <w:szCs w:val="28"/>
        </w:rPr>
        <w:t>legato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, стремление к напевному звуку, кантилене.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lastRenderedPageBreak/>
        <w:t xml:space="preserve">9. Ритм и пульсация. Ритмическая устойчивость в умеренных, более быстрых и медленных темпах с относительно сложны ритмическим рисунком, с использованием пунктирного ритма и синкопы в процессе обучения.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10. Владение нюансами. Упражнения на активность дыхательного процесса, умение распределять свое дыхание на фразу.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11. Владение регистрами. Постепенное расширение диапазона. Способы формирования гласных в различных регистрах (головное звучание).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11. Темп. Продолжение освоения ритмической устойчивости в более быстрых и медленных темпах. Развитие ритмического мышления. Простукивание ритма и пульса произведения, пение по фразам. Пауза. Пение по слогам </w:t>
      </w:r>
      <w:proofErr w:type="spellStart"/>
      <w:r w:rsidRPr="003C3A2D">
        <w:rPr>
          <w:rFonts w:ascii="Times New Roman" w:hAnsi="Times New Roman"/>
          <w:sz w:val="28"/>
          <w:szCs w:val="28"/>
        </w:rPr>
        <w:t>попевок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с вслушиванием в паузы между слогами. Цезура. Фермата. Пение выдержанного звука в конце произведения, в конце отдельных частей на цепном дыхании.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12.</w:t>
      </w:r>
      <w:r w:rsidR="00155C7E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Продолжение работы над интонированием. Пение несложных двухголосных песен с сопровождением.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13. Пение нотного текста по партитуре. Пение по отдельным голосам, соединение двух голосов, пение отдельными интервалами по вертикали. Грамотный разбор произведения. Формообразование: фраза, предложение, цезура, повторность, изменяемость. </w:t>
      </w:r>
      <w:proofErr w:type="spellStart"/>
      <w:r w:rsidRPr="003C3A2D">
        <w:rPr>
          <w:rFonts w:ascii="Times New Roman" w:hAnsi="Times New Roman"/>
          <w:sz w:val="28"/>
          <w:szCs w:val="28"/>
        </w:rPr>
        <w:t>Звуковысотность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: направление движения мелодии, повторность звуков, </w:t>
      </w:r>
      <w:proofErr w:type="spellStart"/>
      <w:r w:rsidRPr="003C3A2D">
        <w:rPr>
          <w:rFonts w:ascii="Times New Roman" w:hAnsi="Times New Roman"/>
          <w:sz w:val="28"/>
          <w:szCs w:val="28"/>
        </w:rPr>
        <w:t>поступенность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, скачкообразность и др. Ритмическая организация музыки: пульс, темп. Динамические оттенки. Штрихи. </w:t>
      </w:r>
    </w:p>
    <w:p w:rsidR="00155C7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14. Навыки многоголосия. Канон. </w:t>
      </w:r>
      <w:r w:rsidR="00155C7E" w:rsidRPr="003C3A2D">
        <w:rPr>
          <w:rFonts w:ascii="Times New Roman" w:hAnsi="Times New Roman"/>
          <w:sz w:val="28"/>
          <w:szCs w:val="28"/>
        </w:rPr>
        <w:t>Элементы</w:t>
      </w:r>
      <w:r w:rsidRPr="003C3A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A2D">
        <w:rPr>
          <w:rFonts w:ascii="Times New Roman" w:hAnsi="Times New Roman"/>
          <w:sz w:val="28"/>
          <w:szCs w:val="28"/>
        </w:rPr>
        <w:t>несложн</w:t>
      </w:r>
      <w:r w:rsidR="001F362E" w:rsidRPr="003C3A2D">
        <w:rPr>
          <w:rFonts w:ascii="Times New Roman" w:hAnsi="Times New Roman"/>
          <w:sz w:val="28"/>
          <w:szCs w:val="28"/>
        </w:rPr>
        <w:t>ого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A2D">
        <w:rPr>
          <w:rFonts w:ascii="Times New Roman" w:hAnsi="Times New Roman"/>
          <w:sz w:val="28"/>
          <w:szCs w:val="28"/>
        </w:rPr>
        <w:t>двухголос</w:t>
      </w:r>
      <w:r w:rsidR="001F362E" w:rsidRPr="003C3A2D">
        <w:rPr>
          <w:rFonts w:ascii="Times New Roman" w:hAnsi="Times New Roman"/>
          <w:sz w:val="28"/>
          <w:szCs w:val="28"/>
        </w:rPr>
        <w:t>ия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.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15. Двухдольный и четырехдольный размеры. Знакомство с жанрами, в которых используются эти размеры. Определение сильной доли в вокальной мелодии и стихотворном тексте. Ознакомление с куплетной формой, как наиболее часто встречающейся в репертуаре хорового класса. Запев, припев, сочетание запевов солиста или группы солистов с хором.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lastRenderedPageBreak/>
        <w:t xml:space="preserve">16. Трехдольный размер. Навык исполнения текста в неквадратном метре. Разбор метрического строения - одна сильная доля и две слабые. Понимание дирижерского жеста.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17. Пение a </w:t>
      </w:r>
      <w:proofErr w:type="spellStart"/>
      <w:r w:rsidRPr="003C3A2D">
        <w:rPr>
          <w:rFonts w:ascii="Times New Roman" w:hAnsi="Times New Roman"/>
          <w:sz w:val="28"/>
          <w:szCs w:val="28"/>
        </w:rPr>
        <w:t>cappella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. Совершенствование навыков пения без сопровождения на более сложном репертуаре. </w:t>
      </w:r>
    </w:p>
    <w:p w:rsidR="001F362E" w:rsidRPr="003C3A2D" w:rsidRDefault="001F362E" w:rsidP="00F063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A2D">
        <w:rPr>
          <w:rFonts w:ascii="Times New Roman" w:hAnsi="Times New Roman"/>
          <w:b/>
          <w:sz w:val="28"/>
          <w:szCs w:val="28"/>
        </w:rPr>
        <w:t xml:space="preserve">Примерный репертуарный список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«Перед весной», обр. П. Чайковского, Т. </w:t>
      </w:r>
      <w:proofErr w:type="spellStart"/>
      <w:r w:rsidRPr="003C3A2D">
        <w:rPr>
          <w:rFonts w:ascii="Times New Roman" w:hAnsi="Times New Roman"/>
          <w:sz w:val="28"/>
          <w:szCs w:val="28"/>
        </w:rPr>
        <w:t>Бейдер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Русская народная песня «</w:t>
      </w:r>
      <w:proofErr w:type="spellStart"/>
      <w:r w:rsidRPr="003C3A2D">
        <w:rPr>
          <w:rFonts w:ascii="Times New Roman" w:hAnsi="Times New Roman"/>
          <w:sz w:val="28"/>
          <w:szCs w:val="28"/>
        </w:rPr>
        <w:t>Прялица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», обр. А. </w:t>
      </w:r>
      <w:proofErr w:type="spellStart"/>
      <w:r w:rsidRPr="003C3A2D">
        <w:rPr>
          <w:rFonts w:ascii="Times New Roman" w:hAnsi="Times New Roman"/>
          <w:sz w:val="28"/>
          <w:szCs w:val="28"/>
        </w:rPr>
        <w:t>Абрамского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Русская народная песня «</w:t>
      </w:r>
      <w:proofErr w:type="spellStart"/>
      <w:r w:rsidRPr="003C3A2D">
        <w:rPr>
          <w:rFonts w:ascii="Times New Roman" w:hAnsi="Times New Roman"/>
          <w:sz w:val="28"/>
          <w:szCs w:val="28"/>
        </w:rPr>
        <w:t>Земелюшка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- чернозём», обр. А. </w:t>
      </w:r>
      <w:proofErr w:type="spellStart"/>
      <w:r w:rsidRPr="003C3A2D">
        <w:rPr>
          <w:rFonts w:ascii="Times New Roman" w:hAnsi="Times New Roman"/>
          <w:sz w:val="28"/>
          <w:szCs w:val="28"/>
        </w:rPr>
        <w:t>Лядова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C3A2D">
        <w:rPr>
          <w:rFonts w:ascii="Times New Roman" w:hAnsi="Times New Roman"/>
          <w:sz w:val="28"/>
          <w:szCs w:val="28"/>
        </w:rPr>
        <w:t>Благообразова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«На горе калина», обр. Т. </w:t>
      </w:r>
      <w:proofErr w:type="spellStart"/>
      <w:r w:rsidRPr="003C3A2D">
        <w:rPr>
          <w:rFonts w:ascii="Times New Roman" w:hAnsi="Times New Roman"/>
          <w:sz w:val="28"/>
          <w:szCs w:val="28"/>
        </w:rPr>
        <w:t>Бейдер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«На зеленом лугу», обр. Л. </w:t>
      </w:r>
      <w:proofErr w:type="spellStart"/>
      <w:r w:rsidRPr="003C3A2D">
        <w:rPr>
          <w:rFonts w:ascii="Times New Roman" w:hAnsi="Times New Roman"/>
          <w:sz w:val="28"/>
          <w:szCs w:val="28"/>
        </w:rPr>
        <w:t>Абелян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Б</w:t>
      </w:r>
    </w:p>
    <w:p w:rsidR="001F362E" w:rsidRPr="003C3A2D" w:rsidRDefault="00A36D5A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0639D" w:rsidRPr="003C3A2D">
        <w:rPr>
          <w:rFonts w:ascii="Times New Roman" w:hAnsi="Times New Roman"/>
          <w:sz w:val="28"/>
          <w:szCs w:val="28"/>
        </w:rPr>
        <w:t xml:space="preserve">елорусская народная песня «Сел комарик на дубочек» </w:t>
      </w:r>
    </w:p>
    <w:p w:rsidR="00A36D5A" w:rsidRDefault="00F0639D" w:rsidP="00A36D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Русская народная песня «</w:t>
      </w:r>
      <w:proofErr w:type="gramStart"/>
      <w:r w:rsidRPr="003C3A2D">
        <w:rPr>
          <w:rFonts w:ascii="Times New Roman" w:hAnsi="Times New Roman"/>
          <w:sz w:val="28"/>
          <w:szCs w:val="28"/>
        </w:rPr>
        <w:t>Со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вьюном я хожу», обр. </w:t>
      </w:r>
      <w:proofErr w:type="spellStart"/>
      <w:r w:rsidRPr="003C3A2D">
        <w:rPr>
          <w:rFonts w:ascii="Times New Roman" w:hAnsi="Times New Roman"/>
          <w:sz w:val="28"/>
          <w:szCs w:val="28"/>
        </w:rPr>
        <w:t>С.Благообразова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1F362E" w:rsidRPr="003C3A2D" w:rsidRDefault="00F0639D" w:rsidP="00A36D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Русская народная песня «Я на камушке сижу», обр. </w:t>
      </w:r>
      <w:proofErr w:type="spellStart"/>
      <w:r w:rsidRPr="003C3A2D">
        <w:rPr>
          <w:rFonts w:ascii="Times New Roman" w:hAnsi="Times New Roman"/>
          <w:sz w:val="28"/>
          <w:szCs w:val="28"/>
        </w:rPr>
        <w:t>Н.Римского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-Корсакова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Шведская народная песня</w:t>
      </w:r>
      <w:r w:rsidR="001F362E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«Речной царь», обр. </w:t>
      </w:r>
      <w:proofErr w:type="spellStart"/>
      <w:r w:rsidRPr="003C3A2D">
        <w:rPr>
          <w:rFonts w:ascii="Times New Roman" w:hAnsi="Times New Roman"/>
          <w:sz w:val="28"/>
          <w:szCs w:val="28"/>
        </w:rPr>
        <w:t>Г.Хэгга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Швейцарская народная песня «Кукушка»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Словацкая народная песня «Учёная коза», обр. </w:t>
      </w:r>
      <w:proofErr w:type="spellStart"/>
      <w:r w:rsidRPr="003C3A2D">
        <w:rPr>
          <w:rFonts w:ascii="Times New Roman" w:hAnsi="Times New Roman"/>
          <w:sz w:val="28"/>
          <w:szCs w:val="28"/>
        </w:rPr>
        <w:t>И.Ильина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1F362E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Словен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3A2D">
        <w:rPr>
          <w:rFonts w:ascii="Times New Roman" w:hAnsi="Times New Roman"/>
          <w:sz w:val="28"/>
          <w:szCs w:val="28"/>
        </w:rPr>
        <w:t>нар</w:t>
      </w:r>
      <w:proofErr w:type="gramStart"/>
      <w:r w:rsidRPr="003C3A2D">
        <w:rPr>
          <w:rFonts w:ascii="Times New Roman" w:hAnsi="Times New Roman"/>
          <w:sz w:val="28"/>
          <w:szCs w:val="28"/>
        </w:rPr>
        <w:t>.п</w:t>
      </w:r>
      <w:proofErr w:type="gramEnd"/>
      <w:r w:rsidRPr="003C3A2D">
        <w:rPr>
          <w:rFonts w:ascii="Times New Roman" w:hAnsi="Times New Roman"/>
          <w:sz w:val="28"/>
          <w:szCs w:val="28"/>
        </w:rPr>
        <w:t>есня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«Вечерняя песня», обр. </w:t>
      </w:r>
      <w:proofErr w:type="spellStart"/>
      <w:r w:rsidRPr="003C3A2D">
        <w:rPr>
          <w:rFonts w:ascii="Times New Roman" w:hAnsi="Times New Roman"/>
          <w:sz w:val="28"/>
          <w:szCs w:val="28"/>
        </w:rPr>
        <w:t>Е.Подгайца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Адлер Е. «На мельнице жил кот» </w:t>
      </w:r>
    </w:p>
    <w:p w:rsidR="009A2836" w:rsidRPr="003C3A2D" w:rsidRDefault="009A2836" w:rsidP="009A28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Аренский А. «Спи дитя мое, усни»</w:t>
      </w:r>
    </w:p>
    <w:p w:rsidR="0095488F" w:rsidRPr="003C3A2D" w:rsidRDefault="0095488F" w:rsidP="009548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Балакирев М. «Колыбельная песня» </w:t>
      </w:r>
    </w:p>
    <w:p w:rsidR="0095488F" w:rsidRPr="003C3A2D" w:rsidRDefault="0095488F" w:rsidP="0095488F">
      <w:pPr>
        <w:tabs>
          <w:tab w:val="left" w:pos="56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Бах И. С. «За рекою старый дом» </w:t>
      </w:r>
    </w:p>
    <w:p w:rsidR="0095488F" w:rsidRPr="003C3A2D" w:rsidRDefault="0095488F" w:rsidP="009548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Бетховен Л. «Край родной», «Походная песня»</w:t>
      </w:r>
    </w:p>
    <w:p w:rsidR="009A2836" w:rsidRPr="003C3A2D" w:rsidRDefault="009A2836" w:rsidP="009A28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Беляев В. «Чтобы в жизни повезло», «Русь», «Творите добрые дела»</w:t>
      </w:r>
    </w:p>
    <w:p w:rsidR="0095488F" w:rsidRPr="003C3A2D" w:rsidRDefault="0095488F" w:rsidP="0095488F">
      <w:pPr>
        <w:tabs>
          <w:tab w:val="left" w:pos="56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Брамс И. «Колыбельная» </w:t>
      </w:r>
    </w:p>
    <w:p w:rsidR="0095488F" w:rsidRPr="003C3A2D" w:rsidRDefault="00320647" w:rsidP="009548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Варламов А. «Горные вершины»</w:t>
      </w:r>
    </w:p>
    <w:p w:rsidR="00A36D5A" w:rsidRDefault="00A36D5A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Варламов А. «Раз, два, три», «Веселая мышка», «Новый год» </w:t>
      </w:r>
    </w:p>
    <w:p w:rsidR="0095488F" w:rsidRPr="003C3A2D" w:rsidRDefault="0095488F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Вебер К. «Вечерняя песня» (обр. В. Попова)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A2D">
        <w:rPr>
          <w:rFonts w:ascii="Times New Roman" w:hAnsi="Times New Roman"/>
          <w:sz w:val="28"/>
          <w:szCs w:val="28"/>
        </w:rPr>
        <w:t>Гаврилин</w:t>
      </w:r>
      <w:proofErr w:type="gramEnd"/>
      <w:r w:rsidRPr="003C3A2D">
        <w:rPr>
          <w:rFonts w:ascii="Times New Roman" w:hAnsi="Times New Roman"/>
          <w:sz w:val="28"/>
          <w:szCs w:val="28"/>
        </w:rPr>
        <w:t xml:space="preserve"> В. «Мама»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Гайдн Й. «Пастух» </w:t>
      </w:r>
    </w:p>
    <w:p w:rsidR="009A2836" w:rsidRPr="003C3A2D" w:rsidRDefault="009A2836" w:rsidP="009A28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Гладков Г. «Точка, точка, запятая»</w:t>
      </w:r>
    </w:p>
    <w:p w:rsidR="00320647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Глиэр Р. «Здравствуй, гостья зима», «Травка зеленеет»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Гречанинов А. «Музыканты»</w:t>
      </w:r>
      <w:r w:rsidR="00A36D5A">
        <w:rPr>
          <w:rFonts w:ascii="Times New Roman" w:hAnsi="Times New Roman"/>
          <w:sz w:val="28"/>
          <w:szCs w:val="28"/>
        </w:rPr>
        <w:t xml:space="preserve">, «Призыв весны», </w:t>
      </w:r>
      <w:r w:rsidRPr="003C3A2D">
        <w:rPr>
          <w:rFonts w:ascii="Times New Roman" w:hAnsi="Times New Roman"/>
          <w:sz w:val="28"/>
          <w:szCs w:val="28"/>
        </w:rPr>
        <w:t xml:space="preserve">«Весна идет» </w:t>
      </w:r>
    </w:p>
    <w:p w:rsidR="0095488F" w:rsidRPr="003C3A2D" w:rsidRDefault="0095488F" w:rsidP="009548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Григ Э. «Лесная песнь» </w:t>
      </w:r>
    </w:p>
    <w:p w:rsidR="00320647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Даргомыжский А. «Три хора русалок» из оперы «Русалка»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Дубравин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Я. </w:t>
      </w:r>
      <w:r w:rsidRPr="003C3A2D">
        <w:rPr>
          <w:rFonts w:ascii="Times New Roman" w:eastAsiaTheme="minorHAnsi" w:hAnsi="Times New Roman"/>
          <w:sz w:val="28"/>
          <w:szCs w:val="28"/>
        </w:rPr>
        <w:t>«Я рисую»,  «</w:t>
      </w:r>
      <w:proofErr w:type="spellStart"/>
      <w:r w:rsidRPr="003C3A2D">
        <w:rPr>
          <w:rFonts w:ascii="Times New Roman" w:eastAsiaTheme="minorHAnsi" w:hAnsi="Times New Roman"/>
          <w:sz w:val="28"/>
          <w:szCs w:val="28"/>
        </w:rPr>
        <w:t>Снеженика</w:t>
      </w:r>
      <w:proofErr w:type="spellEnd"/>
      <w:r w:rsidRPr="003C3A2D">
        <w:rPr>
          <w:rFonts w:ascii="Times New Roman" w:eastAsiaTheme="minorHAnsi" w:hAnsi="Times New Roman"/>
          <w:sz w:val="28"/>
          <w:szCs w:val="28"/>
        </w:rPr>
        <w:t xml:space="preserve">»,  </w:t>
      </w:r>
      <w:r w:rsidRPr="003C3A2D">
        <w:rPr>
          <w:rFonts w:ascii="Times New Roman" w:hAnsi="Times New Roman"/>
          <w:sz w:val="28"/>
          <w:szCs w:val="28"/>
        </w:rPr>
        <w:t xml:space="preserve">«Родная земля» </w:t>
      </w:r>
    </w:p>
    <w:p w:rsidR="00A36D5A" w:rsidRDefault="00A36D5A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Ермолов А. «Гимн Музыки»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Зарицкая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Е. «Под Новый год» </w:t>
      </w:r>
    </w:p>
    <w:p w:rsidR="0095488F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Калинников В. «</w:t>
      </w:r>
      <w:r w:rsidR="0095488F" w:rsidRPr="003C3A2D">
        <w:rPr>
          <w:rFonts w:ascii="Times New Roman" w:hAnsi="Times New Roman"/>
          <w:sz w:val="28"/>
          <w:szCs w:val="28"/>
        </w:rPr>
        <w:t>Весна</w:t>
      </w:r>
      <w:r w:rsidRPr="003C3A2D">
        <w:rPr>
          <w:rFonts w:ascii="Times New Roman" w:hAnsi="Times New Roman"/>
          <w:sz w:val="28"/>
          <w:szCs w:val="28"/>
        </w:rPr>
        <w:t xml:space="preserve">» </w:t>
      </w:r>
    </w:p>
    <w:p w:rsidR="00A36D5A" w:rsidRPr="003C3A2D" w:rsidRDefault="00A36D5A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Крылатов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Е. «</w:t>
      </w:r>
      <w:r w:rsidR="003F5136">
        <w:rPr>
          <w:rFonts w:ascii="Times New Roman" w:hAnsi="Times New Roman"/>
          <w:sz w:val="28"/>
          <w:szCs w:val="28"/>
        </w:rPr>
        <w:t>Это знает всякий»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Кюи Ц. «Майский день», «Заря лениво догорает» </w:t>
      </w:r>
    </w:p>
    <w:p w:rsidR="009A2836" w:rsidRPr="003C3A2D" w:rsidRDefault="009A2836" w:rsidP="009A28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C3A2D">
        <w:rPr>
          <w:rFonts w:ascii="Times New Roman" w:eastAsiaTheme="minorHAnsi" w:hAnsi="Times New Roman"/>
          <w:sz w:val="28"/>
          <w:szCs w:val="28"/>
        </w:rPr>
        <w:t>Лядов</w:t>
      </w:r>
      <w:proofErr w:type="spellEnd"/>
      <w:r w:rsidRPr="003C3A2D">
        <w:rPr>
          <w:rFonts w:ascii="Times New Roman" w:eastAsiaTheme="minorHAnsi" w:hAnsi="Times New Roman"/>
          <w:sz w:val="28"/>
          <w:szCs w:val="28"/>
        </w:rPr>
        <w:t xml:space="preserve"> А. «Колыбельная», «</w:t>
      </w:r>
      <w:proofErr w:type="spellStart"/>
      <w:r w:rsidRPr="003C3A2D">
        <w:rPr>
          <w:rFonts w:ascii="Times New Roman" w:eastAsiaTheme="minorHAnsi" w:hAnsi="Times New Roman"/>
          <w:sz w:val="28"/>
          <w:szCs w:val="28"/>
        </w:rPr>
        <w:t>Окликание</w:t>
      </w:r>
      <w:proofErr w:type="spellEnd"/>
      <w:r w:rsidRPr="003C3A2D">
        <w:rPr>
          <w:rFonts w:ascii="Times New Roman" w:eastAsiaTheme="minorHAnsi" w:hAnsi="Times New Roman"/>
          <w:sz w:val="28"/>
          <w:szCs w:val="28"/>
        </w:rPr>
        <w:t xml:space="preserve"> дождя»</w:t>
      </w:r>
    </w:p>
    <w:p w:rsidR="00AF67A1" w:rsidRPr="003C3A2D" w:rsidRDefault="00AF67A1" w:rsidP="00AF67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D5A">
        <w:rPr>
          <w:rFonts w:ascii="Times New Roman" w:hAnsi="Times New Roman"/>
          <w:sz w:val="28"/>
          <w:szCs w:val="28"/>
        </w:rPr>
        <w:t>Литовко Ю. Сборник канонов</w:t>
      </w:r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Мендельсон Ф. «Воскресный день» </w:t>
      </w:r>
    </w:p>
    <w:p w:rsidR="003F5136" w:rsidRDefault="003F51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Минков М «Где водятся волшебники»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Мо</w:t>
      </w:r>
      <w:r w:rsidR="00A36D5A">
        <w:rPr>
          <w:rFonts w:ascii="Times New Roman" w:hAnsi="Times New Roman"/>
          <w:sz w:val="28"/>
          <w:szCs w:val="28"/>
        </w:rPr>
        <w:t xml:space="preserve">царт В. «Тоска по весне», </w:t>
      </w:r>
      <w:r w:rsidRPr="003C3A2D">
        <w:rPr>
          <w:rFonts w:ascii="Times New Roman" w:hAnsi="Times New Roman"/>
          <w:sz w:val="28"/>
          <w:szCs w:val="28"/>
        </w:rPr>
        <w:t xml:space="preserve">«Колыбельная» </w:t>
      </w:r>
    </w:p>
    <w:p w:rsidR="003C3A2D" w:rsidRPr="003C3A2D" w:rsidRDefault="003C3A2D" w:rsidP="003C3A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Морозов И. «Про сверчка»</w:t>
      </w:r>
    </w:p>
    <w:p w:rsidR="009A2836" w:rsidRPr="003C3A2D" w:rsidRDefault="009A2836" w:rsidP="009A28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Пахмутова А. «Песенка о смешном человечке»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Парцхаладзе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М. «Наш край», «Весна», «Кукла»,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Пёрселл</w:t>
      </w:r>
      <w:proofErr w:type="spellEnd"/>
      <w:r w:rsidRPr="003C3A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>Г</w:t>
      </w:r>
      <w:r w:rsidRPr="003C3A2D">
        <w:rPr>
          <w:rFonts w:ascii="Times New Roman" w:hAnsi="Times New Roman"/>
          <w:sz w:val="28"/>
          <w:szCs w:val="28"/>
          <w:lang w:val="en-US"/>
        </w:rPr>
        <w:t xml:space="preserve">. «Strike the viol» </w:t>
      </w:r>
    </w:p>
    <w:p w:rsidR="003C3A2D" w:rsidRPr="003C3A2D" w:rsidRDefault="003C3A2D" w:rsidP="003C3A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Птичкин Е. «Это будет </w:t>
      </w: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здорово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>»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Семёнов В. «Звездная река»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Соснин С. «Лунный зайчик»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Старокадомский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М «Что за дерево такое»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Струве Г. «Поет </w:t>
      </w:r>
      <w:proofErr w:type="gramStart"/>
      <w:r w:rsidRPr="003C3A2D">
        <w:rPr>
          <w:rFonts w:ascii="Times New Roman" w:hAnsi="Times New Roman"/>
          <w:sz w:val="28"/>
          <w:szCs w:val="28"/>
        </w:rPr>
        <w:t>зима-аукает</w:t>
      </w:r>
      <w:proofErr w:type="gramEnd"/>
      <w:r w:rsidRPr="003C3A2D">
        <w:rPr>
          <w:rFonts w:ascii="Times New Roman" w:hAnsi="Times New Roman"/>
          <w:sz w:val="28"/>
          <w:szCs w:val="28"/>
        </w:rPr>
        <w:t>», «Пороша», «</w:t>
      </w:r>
      <w:r w:rsidR="003F5136">
        <w:rPr>
          <w:rFonts w:ascii="Times New Roman" w:hAnsi="Times New Roman"/>
          <w:sz w:val="28"/>
          <w:szCs w:val="28"/>
        </w:rPr>
        <w:t>Моя Россия</w:t>
      </w:r>
      <w:r w:rsidRPr="003C3A2D">
        <w:rPr>
          <w:rFonts w:ascii="Times New Roman" w:hAnsi="Times New Roman"/>
          <w:sz w:val="28"/>
          <w:szCs w:val="28"/>
        </w:rPr>
        <w:t xml:space="preserve">»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A2D">
        <w:rPr>
          <w:rFonts w:ascii="Times New Roman" w:hAnsi="Times New Roman"/>
          <w:sz w:val="28"/>
          <w:szCs w:val="28"/>
        </w:rPr>
        <w:t xml:space="preserve">Славкин М. «Почему сороконожки опоздали на урок», «Баба-Яга» </w:t>
      </w:r>
      <w:proofErr w:type="gramEnd"/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lastRenderedPageBreak/>
        <w:t>Тугаринов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Ю. «Если б не было хвостов»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Тухманов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Д. «Зачем мальчишкам карманы» </w:t>
      </w:r>
    </w:p>
    <w:p w:rsidR="009A2836" w:rsidRPr="003C3A2D" w:rsidRDefault="009A2836" w:rsidP="009A2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Хромушин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О. «Колыбельная», «Сельская кантата» </w:t>
      </w:r>
    </w:p>
    <w:p w:rsidR="00320647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Чайковский П. «Колыбельная песнь в бурю», «Марш деревянных солдатиков», обр. Ю. </w:t>
      </w:r>
      <w:proofErr w:type="spellStart"/>
      <w:r w:rsidRPr="003C3A2D">
        <w:rPr>
          <w:rFonts w:ascii="Times New Roman" w:hAnsi="Times New Roman"/>
          <w:sz w:val="28"/>
          <w:szCs w:val="28"/>
        </w:rPr>
        <w:t>Тугаринова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9A2836" w:rsidRPr="003C3A2D" w:rsidRDefault="003C3A2D" w:rsidP="003C3A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C3A2D">
        <w:rPr>
          <w:rFonts w:ascii="Times New Roman" w:eastAsiaTheme="minorHAnsi" w:hAnsi="Times New Roman"/>
          <w:sz w:val="28"/>
          <w:szCs w:val="28"/>
        </w:rPr>
        <w:t>Чичков</w:t>
      </w:r>
      <w:proofErr w:type="spellEnd"/>
      <w:r w:rsidRPr="003C3A2D">
        <w:rPr>
          <w:rFonts w:ascii="Times New Roman" w:eastAsiaTheme="minorHAnsi" w:hAnsi="Times New Roman"/>
          <w:sz w:val="28"/>
          <w:szCs w:val="28"/>
        </w:rPr>
        <w:t xml:space="preserve"> Ю. «Наши учителя», «</w:t>
      </w: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Самая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 xml:space="preserve"> счастливая»,</w:t>
      </w:r>
      <w:r w:rsidR="009A2836" w:rsidRPr="003C3A2D">
        <w:rPr>
          <w:rFonts w:ascii="Times New Roman" w:hAnsi="Times New Roman"/>
          <w:sz w:val="28"/>
          <w:szCs w:val="28"/>
        </w:rPr>
        <w:t xml:space="preserve"> «Звенит звонок», «Мы землю эту родиной зовем»,</w:t>
      </w:r>
      <w:r w:rsidRPr="003C3A2D">
        <w:rPr>
          <w:rFonts w:ascii="Times New Roman" w:hAnsi="Times New Roman"/>
          <w:sz w:val="28"/>
          <w:szCs w:val="28"/>
        </w:rPr>
        <w:t xml:space="preserve"> </w:t>
      </w:r>
      <w:r w:rsidR="009A2836" w:rsidRPr="003C3A2D">
        <w:rPr>
          <w:rFonts w:ascii="Times New Roman" w:hAnsi="Times New Roman"/>
          <w:sz w:val="28"/>
          <w:szCs w:val="28"/>
        </w:rPr>
        <w:t xml:space="preserve"> «В мире красок и мелодий» </w:t>
      </w:r>
    </w:p>
    <w:p w:rsidR="009A2836" w:rsidRPr="003C3A2D" w:rsidRDefault="009A2836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A2D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В. «Мир похож на цветной луг»</w:t>
      </w:r>
    </w:p>
    <w:p w:rsidR="00320647" w:rsidRPr="003C3A2D" w:rsidRDefault="00F0639D" w:rsidP="00F06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Шуберт Ф. «</w:t>
      </w:r>
      <w:proofErr w:type="spellStart"/>
      <w:r w:rsidRPr="003C3A2D">
        <w:rPr>
          <w:rFonts w:ascii="Times New Roman" w:hAnsi="Times New Roman"/>
          <w:sz w:val="28"/>
          <w:szCs w:val="28"/>
        </w:rPr>
        <w:t>Sanctus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», обр. </w:t>
      </w:r>
      <w:proofErr w:type="spellStart"/>
      <w:r w:rsidRPr="003C3A2D">
        <w:rPr>
          <w:rFonts w:ascii="Times New Roman" w:hAnsi="Times New Roman"/>
          <w:sz w:val="28"/>
          <w:szCs w:val="28"/>
        </w:rPr>
        <w:t>Д.</w:t>
      </w:r>
      <w:proofErr w:type="gramStart"/>
      <w:r w:rsidRPr="003C3A2D">
        <w:rPr>
          <w:rFonts w:ascii="Times New Roman" w:hAnsi="Times New Roman"/>
          <w:sz w:val="28"/>
          <w:szCs w:val="28"/>
        </w:rPr>
        <w:t>Мура</w:t>
      </w:r>
      <w:proofErr w:type="spellEnd"/>
      <w:proofErr w:type="gramEnd"/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320647" w:rsidRPr="003C3A2D" w:rsidRDefault="00320647" w:rsidP="003206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647" w:rsidRPr="003C3A2D" w:rsidRDefault="00320647" w:rsidP="003206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b/>
          <w:sz w:val="28"/>
          <w:szCs w:val="28"/>
        </w:rPr>
        <w:t xml:space="preserve">3. </w:t>
      </w:r>
      <w:r w:rsidR="00F0639D" w:rsidRPr="003C3A2D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Pr="003C3A2D">
        <w:rPr>
          <w:rFonts w:ascii="Times New Roman" w:hAnsi="Times New Roman"/>
          <w:b/>
          <w:sz w:val="28"/>
          <w:szCs w:val="28"/>
        </w:rPr>
        <w:t>итоговой аттестации</w:t>
      </w:r>
      <w:r w:rsidR="00F0639D" w:rsidRPr="003C3A2D">
        <w:rPr>
          <w:rFonts w:ascii="Times New Roman" w:hAnsi="Times New Roman"/>
          <w:sz w:val="28"/>
          <w:szCs w:val="28"/>
        </w:rPr>
        <w:t xml:space="preserve">. </w:t>
      </w:r>
    </w:p>
    <w:p w:rsidR="00162DDA" w:rsidRPr="003C3A2D" w:rsidRDefault="00162DDA" w:rsidP="00162DDA">
      <w:pPr>
        <w:spacing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Промежуточная аттестация проводится в конце </w:t>
      </w:r>
      <w:r w:rsidR="003C3A2D">
        <w:rPr>
          <w:rFonts w:ascii="Times New Roman" w:hAnsi="Times New Roman"/>
          <w:sz w:val="28"/>
          <w:szCs w:val="28"/>
        </w:rPr>
        <w:t xml:space="preserve">каждого учебного года </w:t>
      </w:r>
      <w:r w:rsidRPr="003C3A2D">
        <w:rPr>
          <w:rFonts w:ascii="Times New Roman" w:hAnsi="Times New Roman"/>
          <w:sz w:val="28"/>
          <w:szCs w:val="28"/>
        </w:rPr>
        <w:t xml:space="preserve">в </w:t>
      </w:r>
      <w:r w:rsidR="003C3A2D">
        <w:rPr>
          <w:rFonts w:ascii="Times New Roman" w:hAnsi="Times New Roman"/>
          <w:sz w:val="28"/>
          <w:szCs w:val="28"/>
        </w:rPr>
        <w:t>форме</w:t>
      </w:r>
      <w:r w:rsidRPr="003C3A2D">
        <w:rPr>
          <w:rFonts w:ascii="Times New Roman" w:hAnsi="Times New Roman"/>
          <w:sz w:val="28"/>
          <w:szCs w:val="28"/>
        </w:rPr>
        <w:t xml:space="preserve"> контрольного урока</w:t>
      </w:r>
      <w:r w:rsidR="003C3A2D">
        <w:rPr>
          <w:rFonts w:ascii="Times New Roman" w:hAnsi="Times New Roman"/>
          <w:sz w:val="28"/>
          <w:szCs w:val="28"/>
        </w:rPr>
        <w:t xml:space="preserve"> или </w:t>
      </w:r>
      <w:r w:rsidRPr="003C3A2D">
        <w:rPr>
          <w:rFonts w:ascii="Times New Roman" w:hAnsi="Times New Roman"/>
          <w:sz w:val="28"/>
          <w:szCs w:val="28"/>
        </w:rPr>
        <w:t>дифференцированного зачета</w:t>
      </w:r>
      <w:r w:rsidR="003C3A2D">
        <w:rPr>
          <w:rFonts w:ascii="Times New Roman" w:hAnsi="Times New Roman"/>
          <w:sz w:val="28"/>
          <w:szCs w:val="28"/>
        </w:rPr>
        <w:t xml:space="preserve">. </w:t>
      </w:r>
      <w:r w:rsidRPr="003C3A2D">
        <w:rPr>
          <w:rFonts w:ascii="Times New Roman" w:hAnsi="Times New Roman"/>
          <w:sz w:val="28"/>
          <w:szCs w:val="28"/>
        </w:rPr>
        <w:t xml:space="preserve"> </w:t>
      </w:r>
    </w:p>
    <w:p w:rsidR="00320647" w:rsidRPr="003C3A2D" w:rsidRDefault="00F0639D" w:rsidP="003206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Основными критериями </w:t>
      </w:r>
      <w:r w:rsidR="003C3A2D">
        <w:rPr>
          <w:rFonts w:ascii="Times New Roman" w:hAnsi="Times New Roman"/>
          <w:sz w:val="28"/>
          <w:szCs w:val="28"/>
        </w:rPr>
        <w:t xml:space="preserve">итоговой </w:t>
      </w:r>
      <w:r w:rsidRPr="003C3A2D">
        <w:rPr>
          <w:rFonts w:ascii="Times New Roman" w:hAnsi="Times New Roman"/>
          <w:sz w:val="28"/>
          <w:szCs w:val="28"/>
        </w:rPr>
        <w:t>оценки</w:t>
      </w:r>
      <w:r w:rsidR="003C3A2D">
        <w:rPr>
          <w:rFonts w:ascii="Times New Roman" w:hAnsi="Times New Roman"/>
          <w:sz w:val="28"/>
          <w:szCs w:val="28"/>
        </w:rPr>
        <w:t xml:space="preserve"> </w:t>
      </w:r>
      <w:r w:rsidR="00320647" w:rsidRPr="003C3A2D">
        <w:rPr>
          <w:rFonts w:ascii="Times New Roman" w:hAnsi="Times New Roman"/>
          <w:sz w:val="28"/>
          <w:szCs w:val="28"/>
        </w:rPr>
        <w:t>об</w:t>
      </w:r>
      <w:r w:rsidRPr="003C3A2D">
        <w:rPr>
          <w:rFonts w:ascii="Times New Roman" w:hAnsi="Times New Roman"/>
          <w:sz w:val="28"/>
          <w:szCs w:val="28"/>
        </w:rPr>
        <w:t>уча</w:t>
      </w:r>
      <w:r w:rsidR="00320647" w:rsidRPr="003C3A2D">
        <w:rPr>
          <w:rFonts w:ascii="Times New Roman" w:hAnsi="Times New Roman"/>
          <w:sz w:val="28"/>
          <w:szCs w:val="28"/>
        </w:rPr>
        <w:t>ю</w:t>
      </w:r>
      <w:r w:rsidRPr="003C3A2D">
        <w:rPr>
          <w:rFonts w:ascii="Times New Roman" w:hAnsi="Times New Roman"/>
          <w:sz w:val="28"/>
          <w:szCs w:val="28"/>
        </w:rPr>
        <w:t xml:space="preserve">щегося является активное участие в концертной деятельности хорового коллектива (отчетный концерт, конкурсы и т.д.) и навыки, которые </w:t>
      </w:r>
      <w:r w:rsidR="00320647" w:rsidRPr="003C3A2D">
        <w:rPr>
          <w:rFonts w:ascii="Times New Roman" w:hAnsi="Times New Roman"/>
          <w:sz w:val="28"/>
          <w:szCs w:val="28"/>
        </w:rPr>
        <w:t>об</w:t>
      </w:r>
      <w:r w:rsidRPr="003C3A2D">
        <w:rPr>
          <w:rFonts w:ascii="Times New Roman" w:hAnsi="Times New Roman"/>
          <w:sz w:val="28"/>
          <w:szCs w:val="28"/>
        </w:rPr>
        <w:t>уча</w:t>
      </w:r>
      <w:r w:rsidR="00320647" w:rsidRPr="003C3A2D">
        <w:rPr>
          <w:rFonts w:ascii="Times New Roman" w:hAnsi="Times New Roman"/>
          <w:sz w:val="28"/>
          <w:szCs w:val="28"/>
        </w:rPr>
        <w:t>ю</w:t>
      </w:r>
      <w:r w:rsidRPr="003C3A2D">
        <w:rPr>
          <w:rFonts w:ascii="Times New Roman" w:hAnsi="Times New Roman"/>
          <w:sz w:val="28"/>
          <w:szCs w:val="28"/>
        </w:rPr>
        <w:t xml:space="preserve">щийся проявил во время сдачи партий изучаемых произведений в году: </w:t>
      </w:r>
    </w:p>
    <w:p w:rsidR="00320647" w:rsidRPr="003C3A2D" w:rsidRDefault="00F0639D" w:rsidP="003206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1.</w:t>
      </w:r>
      <w:r w:rsidR="00162DDA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Единство звукообразования. </w:t>
      </w:r>
    </w:p>
    <w:p w:rsidR="00320647" w:rsidRPr="003C3A2D" w:rsidRDefault="00F0639D" w:rsidP="003206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2.</w:t>
      </w:r>
      <w:r w:rsidR="00162DDA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Овладение «высокой вокальной позицией». </w:t>
      </w:r>
    </w:p>
    <w:p w:rsidR="00320647" w:rsidRPr="003C3A2D" w:rsidRDefault="00F0639D" w:rsidP="003206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З.</w:t>
      </w:r>
      <w:r w:rsidR="00162DDA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Умение петь двухголосные произведения. </w:t>
      </w:r>
    </w:p>
    <w:p w:rsidR="00320647" w:rsidRPr="003C3A2D" w:rsidRDefault="00F0639D" w:rsidP="003206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4.</w:t>
      </w:r>
      <w:r w:rsidR="00162DDA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 xml:space="preserve">Овладение навыками интонирования произведений без сопровождения. </w:t>
      </w:r>
    </w:p>
    <w:p w:rsidR="00320647" w:rsidRPr="003C3A2D" w:rsidRDefault="00F0639D" w:rsidP="003206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 xml:space="preserve">5. Сформированное пение </w:t>
      </w:r>
      <w:proofErr w:type="spellStart"/>
      <w:r w:rsidRPr="003C3A2D">
        <w:rPr>
          <w:rFonts w:ascii="Times New Roman" w:hAnsi="Times New Roman"/>
          <w:sz w:val="28"/>
          <w:szCs w:val="28"/>
        </w:rPr>
        <w:t>legato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3A2D">
        <w:rPr>
          <w:rFonts w:ascii="Times New Roman" w:hAnsi="Times New Roman"/>
          <w:sz w:val="28"/>
          <w:szCs w:val="28"/>
        </w:rPr>
        <w:t>non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A2D">
        <w:rPr>
          <w:rFonts w:ascii="Times New Roman" w:hAnsi="Times New Roman"/>
          <w:sz w:val="28"/>
          <w:szCs w:val="28"/>
        </w:rPr>
        <w:t>legato</w:t>
      </w:r>
      <w:proofErr w:type="spellEnd"/>
      <w:r w:rsidRPr="003C3A2D">
        <w:rPr>
          <w:rFonts w:ascii="Times New Roman" w:hAnsi="Times New Roman"/>
          <w:sz w:val="28"/>
          <w:szCs w:val="28"/>
        </w:rPr>
        <w:t xml:space="preserve">, развитая певческая дикция. </w:t>
      </w:r>
    </w:p>
    <w:p w:rsidR="00F8705E" w:rsidRPr="003C3A2D" w:rsidRDefault="00F0639D" w:rsidP="003206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hAnsi="Times New Roman"/>
          <w:sz w:val="28"/>
          <w:szCs w:val="28"/>
        </w:rPr>
        <w:t>6.</w:t>
      </w:r>
      <w:r w:rsidR="00320647" w:rsidRPr="003C3A2D">
        <w:rPr>
          <w:rFonts w:ascii="Times New Roman" w:hAnsi="Times New Roman"/>
          <w:sz w:val="28"/>
          <w:szCs w:val="28"/>
        </w:rPr>
        <w:t xml:space="preserve"> </w:t>
      </w:r>
      <w:r w:rsidRPr="003C3A2D">
        <w:rPr>
          <w:rFonts w:ascii="Times New Roman" w:hAnsi="Times New Roman"/>
          <w:sz w:val="28"/>
          <w:szCs w:val="28"/>
        </w:rPr>
        <w:t>Расширенный диапазон голоса.</w:t>
      </w:r>
    </w:p>
    <w:p w:rsidR="00F8705E" w:rsidRPr="003C3A2D" w:rsidRDefault="00F8705E" w:rsidP="006E7D4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F5136" w:rsidRDefault="003F5136" w:rsidP="00A60A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A60A16" w:rsidRPr="003C3A2D" w:rsidRDefault="00811B8A" w:rsidP="00A60A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III. Требования к уровню подготовки </w:t>
      </w:r>
      <w:proofErr w:type="gramStart"/>
      <w:r w:rsidRPr="003C3A2D">
        <w:rPr>
          <w:rFonts w:ascii="Times New Roman" w:eastAsiaTheme="minorHAnsi" w:hAnsi="Times New Roman"/>
          <w:b/>
          <w:sz w:val="28"/>
          <w:szCs w:val="28"/>
        </w:rPr>
        <w:t>обучающихся</w:t>
      </w:r>
      <w:proofErr w:type="gramEnd"/>
    </w:p>
    <w:p w:rsidR="00A60A16" w:rsidRPr="003C3A2D" w:rsidRDefault="00811B8A" w:rsidP="002D09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Результатом освоения программы учебного предмета «</w:t>
      </w:r>
      <w:proofErr w:type="gramStart"/>
      <w:r w:rsidR="00A60A16" w:rsidRPr="003C3A2D">
        <w:rPr>
          <w:rFonts w:ascii="Times New Roman" w:eastAsiaTheme="minorHAnsi" w:hAnsi="Times New Roman"/>
          <w:sz w:val="28"/>
          <w:szCs w:val="28"/>
        </w:rPr>
        <w:t>Коллективное</w:t>
      </w:r>
      <w:proofErr w:type="gramEnd"/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60A16" w:rsidRPr="003C3A2D">
        <w:rPr>
          <w:rFonts w:ascii="Times New Roman" w:eastAsiaTheme="minorHAnsi" w:hAnsi="Times New Roman"/>
          <w:sz w:val="28"/>
          <w:szCs w:val="28"/>
        </w:rPr>
        <w:t>музицирование</w:t>
      </w:r>
      <w:proofErr w:type="spellEnd"/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(</w:t>
      </w:r>
      <w:r w:rsidRPr="003C3A2D">
        <w:rPr>
          <w:rFonts w:ascii="Times New Roman" w:eastAsiaTheme="minorHAnsi" w:hAnsi="Times New Roman"/>
          <w:sz w:val="28"/>
          <w:szCs w:val="28"/>
        </w:rPr>
        <w:t>Хор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>)</w:t>
      </w:r>
      <w:r w:rsidRPr="003C3A2D">
        <w:rPr>
          <w:rFonts w:ascii="Times New Roman" w:eastAsiaTheme="minorHAnsi" w:hAnsi="Times New Roman"/>
          <w:sz w:val="28"/>
          <w:szCs w:val="28"/>
        </w:rPr>
        <w:t>»,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3C3A2D">
        <w:rPr>
          <w:rFonts w:ascii="Times New Roman" w:eastAsiaTheme="minorHAnsi" w:hAnsi="Times New Roman"/>
          <w:sz w:val="28"/>
          <w:szCs w:val="28"/>
        </w:rPr>
        <w:t>являются следующие знания, умения, навыки: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знание начальных основ хорового искусства, вокально-хоровых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особенностей хоровых партитур, художественно-исполнительских возможностей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хорового коллектива;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знание профессиональной терминологии;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умение передавать авторский замысел музыкального произведения с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помощью органического сочетания слова и музыки;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навыки коллективного хорового исполнительского творчества, в том числе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отражающие взаимоотношения между солистом и хоровым коллективом;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сформированные практические навыки исполнения авторских, народных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хоровых и вокальных ансамблевых произведений отечественной и зарубежной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музыки, в том числе хоровых произведений для детей;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наличие практических навыков исполнения партий в составе вокального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ансамбля и хорового коллектива.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3C3A2D" w:rsidRDefault="003C3A2D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811B8A" w:rsidRPr="003C3A2D" w:rsidRDefault="00811B8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lastRenderedPageBreak/>
        <w:t>IV. Формы и методы контроля, система оценок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1. </w:t>
      </w:r>
      <w:r w:rsidR="00811B8A"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Аттестация: цели, виды, форма, содержание.</w:t>
      </w:r>
    </w:p>
    <w:p w:rsidR="00A60A16" w:rsidRPr="003C3A2D" w:rsidRDefault="00811B8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В программе обучения </w:t>
      </w:r>
      <w:r w:rsidR="00320647" w:rsidRPr="003C3A2D">
        <w:rPr>
          <w:rFonts w:ascii="Times New Roman" w:eastAsiaTheme="minorHAnsi" w:hAnsi="Times New Roman"/>
          <w:sz w:val="28"/>
          <w:szCs w:val="28"/>
        </w:rPr>
        <w:t xml:space="preserve">младшего и среднего хоров </w:t>
      </w:r>
      <w:r w:rsidRPr="003C3A2D">
        <w:rPr>
          <w:rFonts w:ascii="Times New Roman" w:eastAsiaTheme="minorHAnsi" w:hAnsi="Times New Roman"/>
          <w:sz w:val="28"/>
          <w:szCs w:val="28"/>
        </w:rPr>
        <w:t>используются две основных формы контроля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успеваемости - текущая и промежуточная.</w:t>
      </w:r>
    </w:p>
    <w:p w:rsidR="00A60A16" w:rsidRPr="003C3A2D" w:rsidRDefault="00811B8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i/>
          <w:iCs/>
          <w:sz w:val="28"/>
          <w:szCs w:val="28"/>
        </w:rPr>
        <w:t>Методы текущего контроля: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оценка за работу в классе;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текущая сдача партий;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контрольный урок в конце каждой четверти.</w:t>
      </w:r>
    </w:p>
    <w:p w:rsidR="00A60A16" w:rsidRPr="003C3A2D" w:rsidRDefault="00811B8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i/>
          <w:iCs/>
          <w:sz w:val="28"/>
          <w:szCs w:val="28"/>
        </w:rPr>
        <w:t>Виды промежуточного контроля:</w:t>
      </w:r>
    </w:p>
    <w:p w:rsidR="00162DDA" w:rsidRPr="003C3A2D" w:rsidRDefault="00A60A16" w:rsidP="00162D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iCs/>
          <w:sz w:val="28"/>
          <w:szCs w:val="28"/>
        </w:rPr>
        <w:t xml:space="preserve">- </w:t>
      </w:r>
      <w:r w:rsidR="00162DDA" w:rsidRPr="003C3A2D">
        <w:rPr>
          <w:rFonts w:ascii="Times New Roman" w:hAnsi="Times New Roman"/>
          <w:sz w:val="28"/>
          <w:szCs w:val="28"/>
        </w:rPr>
        <w:t xml:space="preserve">переводной дифференцированный зачет при переходе из младшего хора </w:t>
      </w:r>
      <w:proofErr w:type="gramStart"/>
      <w:r w:rsidR="00162DDA" w:rsidRPr="003C3A2D">
        <w:rPr>
          <w:rFonts w:ascii="Times New Roman" w:hAnsi="Times New Roman"/>
          <w:sz w:val="28"/>
          <w:szCs w:val="28"/>
        </w:rPr>
        <w:t>в</w:t>
      </w:r>
      <w:proofErr w:type="gramEnd"/>
      <w:r w:rsidR="00162DDA" w:rsidRPr="003C3A2D">
        <w:rPr>
          <w:rFonts w:ascii="Times New Roman" w:hAnsi="Times New Roman"/>
          <w:sz w:val="28"/>
          <w:szCs w:val="28"/>
        </w:rPr>
        <w:t xml:space="preserve"> средний; </w:t>
      </w:r>
    </w:p>
    <w:p w:rsidR="00162DDA" w:rsidRPr="003C3A2D" w:rsidRDefault="00162DD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C3A2D">
        <w:rPr>
          <w:rFonts w:ascii="Times New Roman" w:eastAsiaTheme="minorHAnsi" w:hAnsi="Times New Roman"/>
          <w:iCs/>
          <w:sz w:val="28"/>
          <w:szCs w:val="28"/>
        </w:rPr>
        <w:t xml:space="preserve">- </w:t>
      </w:r>
      <w:r w:rsidR="00A60A16" w:rsidRPr="003C3A2D">
        <w:rPr>
          <w:rFonts w:ascii="Times New Roman" w:eastAsiaTheme="minorHAnsi" w:hAnsi="Times New Roman"/>
          <w:iCs/>
          <w:sz w:val="28"/>
          <w:szCs w:val="28"/>
        </w:rPr>
        <w:t>контрольный урок</w:t>
      </w:r>
      <w:r w:rsidR="003C3A2D">
        <w:rPr>
          <w:rFonts w:ascii="Times New Roman" w:eastAsiaTheme="minorHAnsi" w:hAnsi="Times New Roman"/>
          <w:iCs/>
          <w:sz w:val="28"/>
          <w:szCs w:val="28"/>
        </w:rPr>
        <w:t xml:space="preserve"> во 2 классе в конце </w:t>
      </w:r>
      <w:r w:rsidR="00A60A16" w:rsidRPr="003C3A2D">
        <w:rPr>
          <w:rFonts w:ascii="Times New Roman" w:eastAsiaTheme="minorHAnsi" w:hAnsi="Times New Roman"/>
          <w:iCs/>
          <w:sz w:val="28"/>
          <w:szCs w:val="28"/>
        </w:rPr>
        <w:t>учебного года</w:t>
      </w:r>
      <w:r w:rsidRPr="003C3A2D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A60A16" w:rsidRPr="00596B35" w:rsidRDefault="00162DD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3C3A2D">
        <w:rPr>
          <w:rFonts w:ascii="Times New Roman" w:eastAsiaTheme="minorHAnsi" w:hAnsi="Times New Roman"/>
          <w:iCs/>
          <w:sz w:val="28"/>
          <w:szCs w:val="28"/>
        </w:rPr>
        <w:t>-</w:t>
      </w:r>
      <w:r w:rsidR="00A60A16" w:rsidRPr="003C3A2D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596B35">
        <w:rPr>
          <w:rFonts w:ascii="Times New Roman" w:eastAsiaTheme="minorHAnsi" w:hAnsi="Times New Roman"/>
          <w:iCs/>
          <w:sz w:val="28"/>
          <w:szCs w:val="28"/>
        </w:rPr>
        <w:t>д</w:t>
      </w:r>
      <w:r w:rsidR="00A60A16" w:rsidRPr="003C3A2D">
        <w:rPr>
          <w:rFonts w:ascii="Times New Roman" w:eastAsiaTheme="minorHAnsi" w:hAnsi="Times New Roman"/>
          <w:iCs/>
          <w:sz w:val="28"/>
          <w:szCs w:val="28"/>
        </w:rPr>
        <w:t xml:space="preserve">ифференцированный зачет по окончании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освоения предмета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(3 класс)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. </w:t>
      </w:r>
      <w:r w:rsidRPr="00596B35">
        <w:rPr>
          <w:rFonts w:ascii="Times New Roman" w:eastAsiaTheme="minorHAnsi" w:hAnsi="Times New Roman"/>
          <w:strike/>
          <w:sz w:val="28"/>
          <w:szCs w:val="28"/>
        </w:rPr>
        <w:t>Данный зачет может проводиться в форме отчетного концерта и зачета по партиям.</w:t>
      </w:r>
    </w:p>
    <w:p w:rsidR="00162DDA" w:rsidRPr="003C3A2D" w:rsidRDefault="008D3215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trike/>
          <w:sz w:val="28"/>
          <w:szCs w:val="28"/>
        </w:rPr>
        <w:t>Формой промежуточной аттестации может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162DDA" w:rsidRPr="003C3A2D">
        <w:rPr>
          <w:rFonts w:ascii="Times New Roman" w:eastAsiaTheme="minorHAnsi" w:hAnsi="Times New Roman"/>
          <w:sz w:val="28"/>
          <w:szCs w:val="28"/>
        </w:rPr>
        <w:t>Выступление на академическом концерте может приравниваться к промежуточной аттестации.</w:t>
      </w:r>
    </w:p>
    <w:p w:rsidR="00A60A16" w:rsidRPr="003C3A2D" w:rsidRDefault="00811B8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Учет успеваемости </w:t>
      </w:r>
      <w:r w:rsidR="00162DDA" w:rsidRPr="003C3A2D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162DDA" w:rsidRPr="003C3A2D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щихся проводится преподавателем на основе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текущих занятий, их посещений, индивидуальной и групповой проверки знаний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хоровых партий.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60A16" w:rsidRPr="003C3A2D" w:rsidRDefault="00811B8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При оценке </w:t>
      </w:r>
      <w:r w:rsidR="00162DDA" w:rsidRPr="003C3A2D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162DDA" w:rsidRPr="003C3A2D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щегося учитывается также его участие в выступлениях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хорового коллектива. Повседневно оценивая каждого ученика, педагог, опираясь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на ранее выявленный им уровень подготовленности каждого ребенка, прежде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всего, анализирует динамику усвоения им учебного материала, степень его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прилежания, всеми средствами стимулируя его интерес к учебе.</w:t>
      </w:r>
    </w:p>
    <w:p w:rsidR="00A60A16" w:rsidRPr="003C3A2D" w:rsidRDefault="00811B8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оценка годовой работы ученика;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оценка на </w:t>
      </w:r>
      <w:r w:rsidRPr="003C3A2D">
        <w:rPr>
          <w:rFonts w:ascii="Times New Roman" w:eastAsiaTheme="minorHAnsi" w:hAnsi="Times New Roman"/>
          <w:sz w:val="28"/>
          <w:szCs w:val="28"/>
        </w:rPr>
        <w:t>контрольном уроке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(академическом концерте);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другие выступления ученика в течение учебного года.</w:t>
      </w:r>
    </w:p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2. </w:t>
      </w:r>
      <w:r w:rsidR="00811B8A" w:rsidRPr="003C3A2D">
        <w:rPr>
          <w:rFonts w:ascii="Times New Roman" w:eastAsiaTheme="minorHAnsi" w:hAnsi="Times New Roman"/>
          <w:i/>
          <w:iCs/>
          <w:sz w:val="28"/>
          <w:szCs w:val="28"/>
        </w:rPr>
        <w:t>Критерии оценок.</w:t>
      </w:r>
    </w:p>
    <w:p w:rsidR="00A60A16" w:rsidRPr="003C3A2D" w:rsidRDefault="00811B8A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По итогам исполнения программы на зачете, академическом</w:t>
      </w:r>
      <w:r w:rsidR="00A60A16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прослушивании или зачете выставляется оценка по пятибалльной системе: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4"/>
        <w:gridCol w:w="6307"/>
      </w:tblGrid>
      <w:tr w:rsidR="00A60A16" w:rsidRPr="003C3A2D" w:rsidTr="00A60A16">
        <w:trPr>
          <w:trHeight w:val="973"/>
        </w:trPr>
        <w:tc>
          <w:tcPr>
            <w:tcW w:w="2943" w:type="dxa"/>
          </w:tcPr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6628" w:type="dxa"/>
          </w:tcPr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отсутствие пропусков без уважительных причин, знание своей партии во всех произведениях</w:t>
            </w:r>
            <w:r w:rsidR="008D3215" w:rsidRPr="003C3A2D">
              <w:rPr>
                <w:rFonts w:ascii="Times New Roman" w:eastAsiaTheme="minorHAnsi" w:hAnsi="Times New Roman"/>
                <w:sz w:val="28"/>
                <w:szCs w:val="28"/>
              </w:rPr>
              <w:t>,  активная работа на занятиях и участие на хоровых выступлениях</w:t>
            </w:r>
          </w:p>
        </w:tc>
      </w:tr>
      <w:tr w:rsidR="00A60A16" w:rsidRPr="003C3A2D" w:rsidTr="00A60A16">
        <w:trPr>
          <w:trHeight w:val="973"/>
        </w:trPr>
        <w:tc>
          <w:tcPr>
            <w:tcW w:w="2943" w:type="dxa"/>
          </w:tcPr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6628" w:type="dxa"/>
          </w:tcPr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активная работа в классе, сдача партии всей хоровой программы при недостаточной проработке трудных технических фрагментов</w:t>
            </w:r>
          </w:p>
        </w:tc>
      </w:tr>
      <w:tr w:rsidR="00A60A16" w:rsidRPr="003C3A2D" w:rsidTr="00A60A16">
        <w:trPr>
          <w:trHeight w:val="973"/>
        </w:trPr>
        <w:tc>
          <w:tcPr>
            <w:tcW w:w="2943" w:type="dxa"/>
          </w:tcPr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ind w:hanging="14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(«удовлетворительно»)</w:t>
            </w:r>
          </w:p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пропуски без уважительных причин, пассивная работа в классе, незнание наизусть некоторых партитур</w:t>
            </w:r>
          </w:p>
        </w:tc>
      </w:tr>
      <w:tr w:rsidR="00A60A16" w:rsidRPr="003C3A2D" w:rsidTr="00A60A16">
        <w:trPr>
          <w:trHeight w:val="973"/>
        </w:trPr>
        <w:tc>
          <w:tcPr>
            <w:tcW w:w="2943" w:type="dxa"/>
          </w:tcPr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(«неудовлетворительно»)</w:t>
            </w:r>
          </w:p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</w:t>
            </w:r>
            <w:r w:rsidR="00B6005C">
              <w:rPr>
                <w:rFonts w:ascii="Times New Roman" w:eastAsiaTheme="minorHAnsi" w:hAnsi="Times New Roman"/>
                <w:sz w:val="28"/>
                <w:szCs w:val="28"/>
              </w:rPr>
              <w:t>шинстве партитур всей программы</w:t>
            </w:r>
          </w:p>
        </w:tc>
      </w:tr>
      <w:tr w:rsidR="00A60A16" w:rsidRPr="003C3A2D" w:rsidTr="00A60A16">
        <w:trPr>
          <w:trHeight w:val="973"/>
        </w:trPr>
        <w:tc>
          <w:tcPr>
            <w:tcW w:w="2943" w:type="dxa"/>
          </w:tcPr>
          <w:p w:rsidR="00A60A16" w:rsidRPr="003C3A2D" w:rsidRDefault="00A60A16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6628" w:type="dxa"/>
          </w:tcPr>
          <w:p w:rsidR="00A90751" w:rsidRPr="003C3A2D" w:rsidRDefault="00A90751" w:rsidP="00A907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отражает достаточный уровень подготовки и</w:t>
            </w:r>
          </w:p>
          <w:p w:rsidR="00A60A16" w:rsidRPr="003C3A2D" w:rsidRDefault="00A90751" w:rsidP="00A6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 xml:space="preserve">исполнения на данном этапе обучения, </w:t>
            </w:r>
            <w:proofErr w:type="gramStart"/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>соответствующий</w:t>
            </w:r>
            <w:proofErr w:type="gramEnd"/>
            <w:r w:rsidRPr="003C3A2D">
              <w:rPr>
                <w:rFonts w:ascii="Times New Roman" w:eastAsiaTheme="minorHAnsi" w:hAnsi="Times New Roman"/>
                <w:sz w:val="28"/>
                <w:szCs w:val="28"/>
              </w:rPr>
              <w:t xml:space="preserve"> программным требованиям</w:t>
            </w:r>
          </w:p>
        </w:tc>
      </w:tr>
    </w:tbl>
    <w:p w:rsidR="00A60A16" w:rsidRPr="003C3A2D" w:rsidRDefault="00A60A16" w:rsidP="00A60A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90751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Данная система оценки качества исполнения является основной. В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зависимости от сложившихся традиций того или иного образовательного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учреждения и с учетом целесообразности оценка качества исполнения может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быть дополнена системой «+» и «</w:t>
      </w: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-»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>, что даст возможность более конкретно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отметить выступление </w:t>
      </w:r>
      <w:r w:rsidR="00F56A43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F56A43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щегося.</w:t>
      </w:r>
    </w:p>
    <w:p w:rsidR="00A90751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Фонды оценочных сре</w:t>
      </w: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дств пр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>изваны обеспечивать оценку качества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приобретенных выпускниками знаний, умений и навыков, а также степень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готовности учащихся выпускного класса к возможному продолжению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lastRenderedPageBreak/>
        <w:t>профессионального образования в области музыкального хорового искусства.</w:t>
      </w:r>
    </w:p>
    <w:p w:rsidR="002D0935" w:rsidRPr="003C3A2D" w:rsidRDefault="002D0935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90751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>V. Методическое обеспечение учебного процесса</w:t>
      </w:r>
    </w:p>
    <w:p w:rsidR="00A90751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1. Методические рекомендации педагогическим работникам</w:t>
      </w:r>
    </w:p>
    <w:p w:rsidR="00A90751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Задача руководителя хорового класса - пробудить у детей любовь к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хоровому пению, сформировать необходимые навыки и выработать п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отребность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систематическом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 xml:space="preserve"> коллективном </w:t>
      </w:r>
      <w:proofErr w:type="spellStart"/>
      <w:r w:rsidRPr="003C3A2D">
        <w:rPr>
          <w:rFonts w:ascii="Times New Roman" w:eastAsiaTheme="minorHAnsi" w:hAnsi="Times New Roman"/>
          <w:sz w:val="28"/>
          <w:szCs w:val="28"/>
        </w:rPr>
        <w:t>музицировании</w:t>
      </w:r>
      <w:proofErr w:type="spellEnd"/>
      <w:r w:rsidRPr="003C3A2D">
        <w:rPr>
          <w:rFonts w:ascii="Times New Roman" w:eastAsiaTheme="minorHAnsi" w:hAnsi="Times New Roman"/>
          <w:sz w:val="28"/>
          <w:szCs w:val="28"/>
        </w:rPr>
        <w:t>, учитывая, что хоровое пение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-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наиболее доступный вид подобной деятельности.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811B8A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На занятиях должны активно использоваться знания нотной грамоты и</w:t>
      </w:r>
    </w:p>
    <w:p w:rsidR="00A90751" w:rsidRPr="003C3A2D" w:rsidRDefault="00811B8A" w:rsidP="00E828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навыки </w:t>
      </w:r>
      <w:proofErr w:type="spellStart"/>
      <w:r w:rsidRPr="003C3A2D">
        <w:rPr>
          <w:rFonts w:ascii="Times New Roman" w:eastAsiaTheme="minorHAnsi" w:hAnsi="Times New Roman"/>
          <w:sz w:val="28"/>
          <w:szCs w:val="28"/>
        </w:rPr>
        <w:t>сольфеджирования</w:t>
      </w:r>
      <w:proofErr w:type="spellEnd"/>
      <w:r w:rsidRPr="003C3A2D">
        <w:rPr>
          <w:rFonts w:ascii="Times New Roman" w:eastAsiaTheme="minorHAnsi" w:hAnsi="Times New Roman"/>
          <w:sz w:val="28"/>
          <w:szCs w:val="28"/>
        </w:rPr>
        <w:t>, так как работа по нотам, а затем и хоровым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партитурам помогает учащимся воспринимать музыкальные произведения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сознательно, значительно ускоряет процесс разучивания. Пение по нотам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необходимо сочетать с пением по слуху, так как именно пение по слуху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способствует развитию музыкальной памяти.</w:t>
      </w:r>
    </w:p>
    <w:p w:rsidR="00811B8A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На протяжении всех лет обучения педагог следит за формированием и</w:t>
      </w:r>
    </w:p>
    <w:p w:rsidR="00A90751" w:rsidRPr="003C3A2D" w:rsidRDefault="00811B8A" w:rsidP="00E828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развитием важнейших вокально-хоровых навыков </w:t>
      </w:r>
      <w:r w:rsidR="00F56A43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F56A43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щихся (дыханием,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C3A2D">
        <w:rPr>
          <w:rFonts w:ascii="Times New Roman" w:eastAsiaTheme="minorHAnsi" w:hAnsi="Times New Roman"/>
          <w:sz w:val="28"/>
          <w:szCs w:val="28"/>
        </w:rPr>
        <w:t>звуковедением</w:t>
      </w:r>
      <w:proofErr w:type="spellEnd"/>
      <w:r w:rsidRPr="003C3A2D">
        <w:rPr>
          <w:rFonts w:ascii="Times New Roman" w:eastAsiaTheme="minorHAnsi" w:hAnsi="Times New Roman"/>
          <w:sz w:val="28"/>
          <w:szCs w:val="28"/>
        </w:rPr>
        <w:t>, ансамблем, строем, дикцией), постепенно усложняя задачи,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расширяя диапазон певческих возможностей детей.</w:t>
      </w:r>
    </w:p>
    <w:p w:rsidR="00A90751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Отбирая репертуар, педагог должен помнить о необходимости расширения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музыкально-художественного кругозора детей, о том, что хоровое пение -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мощное средство патриотического, художественно-эстетического, нравственного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воспитания </w:t>
      </w:r>
      <w:r w:rsidR="00F56A43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F56A43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щихся. Произведения русской и зарубежной классики должны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сочетаться с произведениями современных композиторов и народными песнями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разных жанров.</w:t>
      </w:r>
    </w:p>
    <w:p w:rsidR="00811B8A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Особое значение имеет работа над словом, </w:t>
      </w: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музыкальной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 xml:space="preserve"> и поэтической</w:t>
      </w:r>
    </w:p>
    <w:p w:rsidR="00811B8A" w:rsidRPr="003C3A2D" w:rsidRDefault="00811B8A" w:rsidP="00E828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фразой, формой всего произведения, над умением почувствовать и выделить</w:t>
      </w:r>
    </w:p>
    <w:p w:rsidR="00A90751" w:rsidRPr="003C3A2D" w:rsidRDefault="00811B8A" w:rsidP="00E828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кульминационные </w:t>
      </w: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моменты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 xml:space="preserve"> как всего произведения, так и отдельных его частей.</w:t>
      </w:r>
    </w:p>
    <w:p w:rsidR="00DD59D8" w:rsidRPr="003C3A2D" w:rsidRDefault="00811B8A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lastRenderedPageBreak/>
        <w:t>Постепенно, с накоплением опыта хорового исполнения, овладением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вокально-хоровыми навыками, репертуар дополняется. </w:t>
      </w: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Наряду с куплетной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формой </w:t>
      </w:r>
      <w:r w:rsidR="00F56A43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F56A43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щиеся знакомятся с многообразными жанрами хоровой музыки.</w:t>
      </w:r>
      <w:proofErr w:type="gramEnd"/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Краткие пояснительные беседы к отдельным произведениям используются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руководителем хорового класса для выявления своеобразия стилей отдельных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композиторов, музыкального языка различных эпох. Такие беседы способствуют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обогащению музыкального кругозора </w:t>
      </w:r>
      <w:r w:rsidR="00725B35">
        <w:rPr>
          <w:rFonts w:ascii="Times New Roman" w:eastAsiaTheme="minorHAnsi" w:hAnsi="Times New Roman"/>
          <w:sz w:val="28"/>
          <w:szCs w:val="28"/>
        </w:rPr>
        <w:t>об</w:t>
      </w:r>
      <w:r w:rsidRPr="003C3A2D">
        <w:rPr>
          <w:rFonts w:ascii="Times New Roman" w:eastAsiaTheme="minorHAnsi" w:hAnsi="Times New Roman"/>
          <w:sz w:val="28"/>
          <w:szCs w:val="28"/>
        </w:rPr>
        <w:t>уча</w:t>
      </w:r>
      <w:r w:rsidR="00725B35">
        <w:rPr>
          <w:rFonts w:ascii="Times New Roman" w:eastAsiaTheme="minorHAnsi" w:hAnsi="Times New Roman"/>
          <w:sz w:val="28"/>
          <w:szCs w:val="28"/>
        </w:rPr>
        <w:t>ю</w:t>
      </w:r>
      <w:r w:rsidRPr="003C3A2D">
        <w:rPr>
          <w:rFonts w:ascii="Times New Roman" w:eastAsiaTheme="minorHAnsi" w:hAnsi="Times New Roman"/>
          <w:sz w:val="28"/>
          <w:szCs w:val="28"/>
        </w:rPr>
        <w:t>щихся, помогают формировать их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3A2D">
        <w:rPr>
          <w:rFonts w:ascii="Times New Roman" w:eastAsiaTheme="minorHAnsi" w:hAnsi="Times New Roman"/>
          <w:sz w:val="28"/>
          <w:szCs w:val="28"/>
        </w:rPr>
        <w:t>художественную культуру.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 xml:space="preserve"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</w:t>
      </w:r>
      <w:r w:rsidR="00A5437F">
        <w:rPr>
          <w:rFonts w:ascii="Times New Roman" w:hAnsi="Times New Roman"/>
          <w:color w:val="000000"/>
          <w:sz w:val="28"/>
          <w:szCs w:val="28"/>
        </w:rPr>
        <w:t>об</w:t>
      </w:r>
      <w:r w:rsidRPr="003C3A2D">
        <w:rPr>
          <w:rFonts w:ascii="Times New Roman" w:hAnsi="Times New Roman"/>
          <w:color w:val="000000"/>
          <w:sz w:val="28"/>
          <w:szCs w:val="28"/>
        </w:rPr>
        <w:t>уча</w:t>
      </w:r>
      <w:r w:rsidR="00A5437F">
        <w:rPr>
          <w:rFonts w:ascii="Times New Roman" w:hAnsi="Times New Roman"/>
          <w:color w:val="000000"/>
          <w:sz w:val="28"/>
          <w:szCs w:val="28"/>
        </w:rPr>
        <w:t>ю</w:t>
      </w:r>
      <w:r w:rsidRPr="003C3A2D">
        <w:rPr>
          <w:rFonts w:ascii="Times New Roman" w:hAnsi="Times New Roman"/>
          <w:color w:val="000000"/>
          <w:sz w:val="28"/>
          <w:szCs w:val="28"/>
        </w:rPr>
        <w:t>щихся. Особое внимание следует уделять прослушиванию и просмотру собственных выступлений в вид</w:t>
      </w:r>
      <w:proofErr w:type="gramStart"/>
      <w:r w:rsidRPr="003C3A2D">
        <w:rPr>
          <w:rFonts w:ascii="Times New Roman" w:hAnsi="Times New Roman"/>
          <w:color w:val="000000"/>
          <w:sz w:val="28"/>
          <w:szCs w:val="28"/>
        </w:rPr>
        <w:t>ео и ау</w:t>
      </w:r>
      <w:proofErr w:type="gramEnd"/>
      <w:r w:rsidRPr="003C3A2D">
        <w:rPr>
          <w:rFonts w:ascii="Times New Roman" w:hAnsi="Times New Roman"/>
          <w:color w:val="000000"/>
          <w:sz w:val="28"/>
          <w:szCs w:val="28"/>
        </w:rPr>
        <w:t>диозаписях с последующим коллективным разбором.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>В 8 лет происходит становление характерных качеств певческого голоса, в это время начинают закладываться все основные навыки голосообразования, которые получают свое развитие в дальнейшем. В этот период детям свойственна малая подвижность гортани, так как нервные разветвления, управляющие ею, только начинают образовываться.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 xml:space="preserve">Укрепление нервной системы постепенно ведёт к созданию прочных связей дыхательной, защитной и </w:t>
      </w:r>
      <w:proofErr w:type="spellStart"/>
      <w:r w:rsidRPr="003C3A2D">
        <w:rPr>
          <w:rFonts w:ascii="Times New Roman" w:hAnsi="Times New Roman"/>
          <w:color w:val="000000"/>
          <w:sz w:val="28"/>
          <w:szCs w:val="28"/>
        </w:rPr>
        <w:t>голосообразующей</w:t>
      </w:r>
      <w:proofErr w:type="spellEnd"/>
      <w:r w:rsidRPr="003C3A2D">
        <w:rPr>
          <w:rFonts w:ascii="Times New Roman" w:hAnsi="Times New Roman"/>
          <w:color w:val="000000"/>
          <w:sz w:val="28"/>
          <w:szCs w:val="28"/>
        </w:rPr>
        <w:t xml:space="preserve"> функций.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>К 9 годам у детей практически полностью оформляется голосовая мышца, можно обнаружить характерные признаки низких и высоких голосов.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 xml:space="preserve">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</w:t>
      </w:r>
      <w:r w:rsidRPr="003C3A2D">
        <w:rPr>
          <w:rFonts w:ascii="Times New Roman" w:hAnsi="Times New Roman"/>
          <w:color w:val="000000"/>
          <w:sz w:val="28"/>
          <w:szCs w:val="28"/>
        </w:rPr>
        <w:lastRenderedPageBreak/>
        <w:t>профессиональные навыки пения – точное интонирование, элементы вокальной техники, пение в ансамбле и т.д.</w:t>
      </w:r>
    </w:p>
    <w:p w:rsidR="00DD59D8" w:rsidRPr="003C3A2D" w:rsidRDefault="00A90751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Х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ор - это коллектив. Лишь </w:t>
      </w:r>
      <w:proofErr w:type="gramStart"/>
      <w:r w:rsidR="00811B8A" w:rsidRPr="003C3A2D">
        <w:rPr>
          <w:rFonts w:ascii="Times New Roman" w:eastAsiaTheme="minorHAnsi" w:hAnsi="Times New Roman"/>
          <w:sz w:val="28"/>
          <w:szCs w:val="28"/>
        </w:rPr>
        <w:t>исходя из этого можно профессионально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строить</w:t>
      </w:r>
      <w:proofErr w:type="gram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работу над всеми компонентами хорового звучания. Так, при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организации учебного процесса в школе целесообразно руководствоваться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интересами и возможностями коллективных форм занятий, координируя их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811B8A" w:rsidRPr="003C3A2D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групповыми, мелкогрупповыми и даже индивидуальными. Такой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организационный принцип будет способствовать успешной работе хорового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класса как исполнительского коллектива.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3C3A2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Методические рекомендации по организации самостоятельной работы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>Объем самостоятельной работы обучающихся 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 xml:space="preserve">Необходимым условием самостоятельной работы обучающегося в классе хорового пения является домашняя работа. Прежде всего, она должна заключаться в систематической проработке своей хоровой партии в произведениях, изучаемых в хоровом классе. </w:t>
      </w:r>
      <w:proofErr w:type="gramStart"/>
      <w:r w:rsidRPr="003C3A2D"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 w:rsidRPr="003C3A2D">
        <w:rPr>
          <w:rFonts w:ascii="Times New Roman" w:hAnsi="Times New Roman"/>
          <w:color w:val="000000"/>
          <w:sz w:val="28"/>
          <w:szCs w:val="28"/>
        </w:rPr>
        <w:t xml:space="preserve"> регулярно готовится дома к контрольной сдаче партий произведений. Важно, чтобы ученик мог свободно интонировать, одновременно исполняя на фортепиано другие хоровые партии. Такой способ формирует навыки пения в ансамбле. В результате домашней </w:t>
      </w:r>
      <w:proofErr w:type="gramStart"/>
      <w:r w:rsidRPr="003C3A2D">
        <w:rPr>
          <w:rFonts w:ascii="Times New Roman" w:hAnsi="Times New Roman"/>
          <w:color w:val="000000"/>
          <w:sz w:val="28"/>
          <w:szCs w:val="28"/>
        </w:rPr>
        <w:t>подготовки</w:t>
      </w:r>
      <w:proofErr w:type="gramEnd"/>
      <w:r w:rsidRPr="003C3A2D">
        <w:rPr>
          <w:rFonts w:ascii="Times New Roman" w:hAnsi="Times New Roman"/>
          <w:color w:val="000000"/>
          <w:sz w:val="28"/>
          <w:szCs w:val="28"/>
        </w:rPr>
        <w:t xml:space="preserve"> обучающийся при сдаче партий должен уметь выразительно исполнять свой хоровой голос в звучании всей хоровой фактуры без сопровождения.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 xml:space="preserve">Выполнение обучающимся домашнего задания должно контролироваться преподавателем и обеспечиваться партитурами и нотными </w:t>
      </w:r>
      <w:r w:rsidRPr="003C3A2D">
        <w:rPr>
          <w:rFonts w:ascii="Times New Roman" w:hAnsi="Times New Roman"/>
          <w:color w:val="000000"/>
          <w:sz w:val="28"/>
          <w:szCs w:val="28"/>
        </w:rPr>
        <w:lastRenderedPageBreak/>
        <w:t>изданиями, хрестоматиями, клавирами, в соответствии с программными требованиями по данному предмету.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90751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C3A2D">
        <w:rPr>
          <w:rFonts w:ascii="Times New Roman" w:eastAsiaTheme="minorHAnsi" w:hAnsi="Times New Roman"/>
          <w:b/>
          <w:sz w:val="28"/>
          <w:szCs w:val="28"/>
        </w:rPr>
        <w:t>VI. Списки рекомендуемой нотной и методической литературы</w:t>
      </w:r>
    </w:p>
    <w:p w:rsidR="00A90751" w:rsidRPr="003C3A2D" w:rsidRDefault="00811B8A" w:rsidP="00A907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1. Список рекомендуемых нотных сборников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Бандина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А., Попов В., Тихеева Л. «Школа хорового пения»,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Вып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>. 1,2.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М.,1966</w:t>
      </w:r>
    </w:p>
    <w:p w:rsidR="00DD59D8" w:rsidRPr="003C3A2D" w:rsidRDefault="00A90751" w:rsidP="00DD59D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2.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«Каноны для детского хора», сост. Струве Г. М., 2001</w:t>
      </w:r>
    </w:p>
    <w:p w:rsidR="00DD59D8" w:rsidRPr="003C3A2D" w:rsidRDefault="00DD59D8" w:rsidP="00DD59D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w w:val="95"/>
          <w:sz w:val="28"/>
          <w:szCs w:val="28"/>
        </w:rPr>
        <w:t xml:space="preserve">3. «Музыка в школе», Вып.1., сост. Сергеева Г. – </w:t>
      </w:r>
      <w:r w:rsidRPr="003C3A2D">
        <w:rPr>
          <w:rFonts w:ascii="Times New Roman" w:hAnsi="Times New Roman"/>
          <w:color w:val="000000"/>
          <w:sz w:val="28"/>
          <w:szCs w:val="28"/>
        </w:rPr>
        <w:t>М., «Музыка», 2000</w:t>
      </w:r>
    </w:p>
    <w:p w:rsidR="00DD59D8" w:rsidRPr="003C3A2D" w:rsidRDefault="00DD59D8" w:rsidP="00A9075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C3A2D">
        <w:rPr>
          <w:rFonts w:ascii="Times New Roman" w:hAnsi="Times New Roman"/>
          <w:color w:val="000000"/>
          <w:sz w:val="28"/>
          <w:szCs w:val="28"/>
        </w:rPr>
        <w:t>4.</w:t>
      </w:r>
      <w:r w:rsidRPr="003C3A2D">
        <w:rPr>
          <w:rFonts w:ascii="Times New Roman" w:hAnsi="Times New Roman"/>
          <w:w w:val="95"/>
          <w:sz w:val="28"/>
          <w:szCs w:val="28"/>
        </w:rPr>
        <w:t xml:space="preserve"> «Музыка в школе», Вып.2., сост. </w:t>
      </w:r>
      <w:proofErr w:type="spellStart"/>
      <w:r w:rsidRPr="003C3A2D">
        <w:rPr>
          <w:rFonts w:ascii="Times New Roman" w:hAnsi="Times New Roman"/>
          <w:w w:val="95"/>
          <w:sz w:val="28"/>
          <w:szCs w:val="28"/>
        </w:rPr>
        <w:t>Уколова</w:t>
      </w:r>
      <w:proofErr w:type="spellEnd"/>
      <w:r w:rsidRPr="003C3A2D">
        <w:rPr>
          <w:rFonts w:ascii="Times New Roman" w:hAnsi="Times New Roman"/>
          <w:w w:val="95"/>
          <w:sz w:val="28"/>
          <w:szCs w:val="28"/>
        </w:rPr>
        <w:t xml:space="preserve"> Л. и </w:t>
      </w:r>
      <w:proofErr w:type="spellStart"/>
      <w:r w:rsidRPr="003C3A2D">
        <w:rPr>
          <w:rFonts w:ascii="Times New Roman" w:hAnsi="Times New Roman"/>
          <w:w w:val="95"/>
          <w:sz w:val="28"/>
          <w:szCs w:val="28"/>
        </w:rPr>
        <w:t>Осеннева</w:t>
      </w:r>
      <w:proofErr w:type="spellEnd"/>
      <w:r w:rsidRPr="003C3A2D">
        <w:rPr>
          <w:rFonts w:ascii="Times New Roman" w:hAnsi="Times New Roman"/>
          <w:w w:val="95"/>
          <w:sz w:val="28"/>
          <w:szCs w:val="28"/>
        </w:rPr>
        <w:t xml:space="preserve"> М – </w:t>
      </w:r>
      <w:r w:rsidRPr="003C3A2D">
        <w:rPr>
          <w:rFonts w:ascii="Times New Roman" w:hAnsi="Times New Roman"/>
          <w:color w:val="000000"/>
          <w:sz w:val="28"/>
          <w:szCs w:val="28"/>
        </w:rPr>
        <w:t>М., «Музыка», 2005</w:t>
      </w:r>
    </w:p>
    <w:p w:rsidR="00A90751" w:rsidRPr="003C3A2D" w:rsidRDefault="00DD59D8" w:rsidP="00DD59D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5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«Песни для детского хора»,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Вып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>. 5. Хоровые произведения русских и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зарубежных композиторов, сост. Соколов В. М., 1963</w:t>
      </w:r>
    </w:p>
    <w:p w:rsidR="00DD59D8" w:rsidRPr="003C3A2D" w:rsidRDefault="00DD59D8" w:rsidP="00E828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6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«Песни для детского хора»,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Вып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>. 12, сост. Соколов В. М., 1975</w:t>
      </w:r>
    </w:p>
    <w:p w:rsidR="00DD59D8" w:rsidRPr="003C3A2D" w:rsidRDefault="00DD59D8" w:rsidP="00E828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7.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«Поет детская хоровая студия «Пионерия», сост. Струве Г. М., 1989</w:t>
      </w:r>
    </w:p>
    <w:p w:rsidR="00A90751" w:rsidRPr="003C3A2D" w:rsidRDefault="00DD59D8" w:rsidP="00DD59D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8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«Поющее детство». Произведения для детского хора (сост.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Мякишев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П.),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М., 2002</w:t>
      </w:r>
    </w:p>
    <w:p w:rsidR="00A90751" w:rsidRPr="003C3A2D" w:rsidRDefault="00DD59D8" w:rsidP="00E828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9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Рубинштейн А. «Избранные хоры», М., 1979</w:t>
      </w:r>
    </w:p>
    <w:p w:rsidR="00A90751" w:rsidRPr="003C3A2D" w:rsidRDefault="00DD59D8" w:rsidP="00E8287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10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Соколов В. «Обработки и переложения для детского хора». М., 1969</w:t>
      </w:r>
    </w:p>
    <w:p w:rsidR="00A90751" w:rsidRPr="003C3A2D" w:rsidRDefault="00DD59D8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11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Тугаринов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Ю. «Произведения для детского хора», 2-е издание.</w:t>
      </w:r>
      <w:r w:rsidR="00A90751"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«Современная музыка», 2009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1</w:t>
      </w:r>
      <w:r w:rsidR="00DD59D8" w:rsidRPr="003C3A2D">
        <w:rPr>
          <w:rFonts w:ascii="Times New Roman" w:eastAsiaTheme="minorHAnsi" w:hAnsi="Times New Roman"/>
          <w:sz w:val="28"/>
          <w:szCs w:val="28"/>
        </w:rPr>
        <w:t>2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«Хоры без сопровождения», для начинающих детских хоровых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коллективов. Сост. Соколов В.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Вып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>. 1, 2. М., 1965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1</w:t>
      </w:r>
      <w:r w:rsidR="00DD59D8" w:rsidRPr="003C3A2D">
        <w:rPr>
          <w:rFonts w:ascii="Times New Roman" w:eastAsiaTheme="minorHAnsi" w:hAnsi="Times New Roman"/>
          <w:sz w:val="28"/>
          <w:szCs w:val="28"/>
        </w:rPr>
        <w:t>3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Чесноков П. «Собрание духовно-музыкальных сочинений», Тетр.4, М., 1995</w:t>
      </w:r>
    </w:p>
    <w:p w:rsidR="00A90751" w:rsidRPr="003C3A2D" w:rsidRDefault="00811B8A" w:rsidP="00A90751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3C3A2D">
        <w:rPr>
          <w:rFonts w:ascii="Times New Roman" w:eastAsiaTheme="minorHAnsi" w:hAnsi="Times New Roman"/>
          <w:b/>
          <w:i/>
          <w:iCs/>
          <w:sz w:val="28"/>
          <w:szCs w:val="28"/>
        </w:rPr>
        <w:t>2. Список рекомендуемой методической литературы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iCs/>
          <w:sz w:val="28"/>
          <w:szCs w:val="28"/>
        </w:rPr>
        <w:t xml:space="preserve">1.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Дмитриев Л. Основы вокальной методики. - М.: Музыка, 2000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2.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Добровольская Н. Вокально-хоровые упражнения в детском хоре. М., 1987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3.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Михайлова М. Развитие музыкальных способностей детей. - Ярославль,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«Академия развития», 1997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lastRenderedPageBreak/>
        <w:t xml:space="preserve">4.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Самарин В.,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Осеннева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М.,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Уколова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Л. Методика работы с детским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вокально-хоровым коллективом. - М.: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Academia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>, 1999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5.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Струве Г. Школьный хор. М.,1981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6.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Теория и методика музыкал</w:t>
      </w:r>
      <w:r w:rsidRPr="003C3A2D">
        <w:rPr>
          <w:rFonts w:ascii="Times New Roman" w:eastAsiaTheme="minorHAnsi" w:hAnsi="Times New Roman"/>
          <w:sz w:val="28"/>
          <w:szCs w:val="28"/>
        </w:rPr>
        <w:t>ьного образования детей: Научно-м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етодическое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пособие/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Л.В.Школяр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М.С.Красильникова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Е.Д.Критская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и др. - М., 1998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7.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Халабузарь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П., Попов В. Теория и методика музыкального воспитания</w:t>
      </w:r>
      <w:proofErr w:type="gramStart"/>
      <w:r w:rsidR="00811B8A" w:rsidRPr="003C3A2D">
        <w:rPr>
          <w:rFonts w:ascii="Times New Roman" w:eastAsiaTheme="minorHAnsi" w:hAnsi="Times New Roman"/>
          <w:sz w:val="28"/>
          <w:szCs w:val="28"/>
        </w:rPr>
        <w:t>.-</w:t>
      </w:r>
      <w:proofErr w:type="gramEnd"/>
      <w:r w:rsidR="00811B8A" w:rsidRPr="003C3A2D">
        <w:rPr>
          <w:rFonts w:ascii="Times New Roman" w:eastAsiaTheme="minorHAnsi" w:hAnsi="Times New Roman"/>
          <w:sz w:val="28"/>
          <w:szCs w:val="28"/>
        </w:rPr>
        <w:t>Санкт-Петербург, 2000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8. </w:t>
      </w:r>
      <w:proofErr w:type="spellStart"/>
      <w:r w:rsidR="00811B8A" w:rsidRPr="003C3A2D">
        <w:rPr>
          <w:rFonts w:ascii="Times New Roman" w:eastAsiaTheme="minorHAnsi" w:hAnsi="Times New Roman"/>
          <w:sz w:val="28"/>
          <w:szCs w:val="28"/>
        </w:rPr>
        <w:t>Халабузарь</w:t>
      </w:r>
      <w:proofErr w:type="spellEnd"/>
      <w:r w:rsidR="00811B8A" w:rsidRPr="003C3A2D">
        <w:rPr>
          <w:rFonts w:ascii="Times New Roman" w:eastAsiaTheme="minorHAnsi" w:hAnsi="Times New Roman"/>
          <w:sz w:val="28"/>
          <w:szCs w:val="28"/>
        </w:rPr>
        <w:t xml:space="preserve"> П., Попов В., Добровольская Н. Методика музыкального воспитания.</w:t>
      </w:r>
      <w:r w:rsidRPr="003C3A2D">
        <w:rPr>
          <w:rFonts w:ascii="Times New Roman" w:eastAsiaTheme="minorHAnsi" w:hAnsi="Times New Roman"/>
          <w:sz w:val="28"/>
          <w:szCs w:val="28"/>
        </w:rPr>
        <w:t xml:space="preserve">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Учебное пособие. М.,1990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9.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Соколов В. Работа с хором.2-е издание. - М.,1983</w:t>
      </w:r>
    </w:p>
    <w:p w:rsidR="00A90751" w:rsidRPr="003C3A2D" w:rsidRDefault="00A90751" w:rsidP="00A9075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10. </w:t>
      </w:r>
      <w:r w:rsidR="00811B8A" w:rsidRPr="003C3A2D">
        <w:rPr>
          <w:rFonts w:ascii="Times New Roman" w:eastAsiaTheme="minorHAnsi" w:hAnsi="Times New Roman"/>
          <w:sz w:val="28"/>
          <w:szCs w:val="28"/>
        </w:rPr>
        <w:t>Стулова Г. Теория и практика работы с хором. - М., 2002</w:t>
      </w:r>
    </w:p>
    <w:p w:rsidR="00B26273" w:rsidRPr="003C3A2D" w:rsidRDefault="00811B8A" w:rsidP="00B2627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 xml:space="preserve">11.Стулова Г. Хоровой класс: Теория и практика работы в детском хоре. </w:t>
      </w:r>
      <w:proofErr w:type="gramStart"/>
      <w:r w:rsidRPr="003C3A2D">
        <w:rPr>
          <w:rFonts w:ascii="Times New Roman" w:eastAsiaTheme="minorHAnsi" w:hAnsi="Times New Roman"/>
          <w:sz w:val="28"/>
          <w:szCs w:val="28"/>
        </w:rPr>
        <w:t>-М</w:t>
      </w:r>
      <w:proofErr w:type="gramEnd"/>
      <w:r w:rsidRPr="003C3A2D">
        <w:rPr>
          <w:rFonts w:ascii="Times New Roman" w:eastAsiaTheme="minorHAnsi" w:hAnsi="Times New Roman"/>
          <w:sz w:val="28"/>
          <w:szCs w:val="28"/>
        </w:rPr>
        <w:t>.,1988</w:t>
      </w:r>
    </w:p>
    <w:p w:rsidR="00811B8A" w:rsidRPr="003C3A2D" w:rsidRDefault="00811B8A" w:rsidP="00B2627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3C3A2D">
        <w:rPr>
          <w:rFonts w:ascii="Times New Roman" w:eastAsiaTheme="minorHAnsi" w:hAnsi="Times New Roman"/>
          <w:sz w:val="28"/>
          <w:szCs w:val="28"/>
        </w:rPr>
        <w:t>12. Чесноков П. Хор и управление им. - М.,1961</w:t>
      </w:r>
    </w:p>
    <w:sectPr w:rsidR="00811B8A" w:rsidRPr="003C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F0" w:rsidRDefault="004213F0" w:rsidP="00CE4653">
      <w:r>
        <w:separator/>
      </w:r>
    </w:p>
  </w:endnote>
  <w:endnote w:type="continuationSeparator" w:id="0">
    <w:p w:rsidR="004213F0" w:rsidRDefault="004213F0" w:rsidP="00CE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F0" w:rsidRDefault="004213F0" w:rsidP="00CE4653">
      <w:r>
        <w:separator/>
      </w:r>
    </w:p>
  </w:footnote>
  <w:footnote w:type="continuationSeparator" w:id="0">
    <w:p w:rsidR="004213F0" w:rsidRDefault="004213F0" w:rsidP="00CE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0" w:hanging="141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numFmt w:val="bullet"/>
      <w:lvlText w:val=""/>
      <w:lvlJc w:val="left"/>
      <w:pPr>
        <w:ind w:left="0" w:hanging="285"/>
      </w:pPr>
      <w:rPr>
        <w:rFonts w:ascii="Symbol" w:hAnsi="Symbol" w:cs="Symbol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378480A"/>
    <w:multiLevelType w:val="hybridMultilevel"/>
    <w:tmpl w:val="0FDCDDB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21E4F4F"/>
    <w:multiLevelType w:val="hybridMultilevel"/>
    <w:tmpl w:val="9648BCD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87C0D78"/>
    <w:multiLevelType w:val="hybridMultilevel"/>
    <w:tmpl w:val="27A0728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89253D7"/>
    <w:multiLevelType w:val="hybridMultilevel"/>
    <w:tmpl w:val="7FA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16D48"/>
    <w:multiLevelType w:val="hybridMultilevel"/>
    <w:tmpl w:val="AB8802C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47D9213A"/>
    <w:multiLevelType w:val="hybridMultilevel"/>
    <w:tmpl w:val="5A223F0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D5"/>
    <w:rsid w:val="000271A5"/>
    <w:rsid w:val="0008539B"/>
    <w:rsid w:val="000F4802"/>
    <w:rsid w:val="00155C7E"/>
    <w:rsid w:val="00162DDA"/>
    <w:rsid w:val="001B4E01"/>
    <w:rsid w:val="001C1E7D"/>
    <w:rsid w:val="001F362E"/>
    <w:rsid w:val="002B4396"/>
    <w:rsid w:val="002C7F51"/>
    <w:rsid w:val="002D0935"/>
    <w:rsid w:val="002E5967"/>
    <w:rsid w:val="002F388F"/>
    <w:rsid w:val="00304B1D"/>
    <w:rsid w:val="00320647"/>
    <w:rsid w:val="003B7858"/>
    <w:rsid w:val="003C3A2D"/>
    <w:rsid w:val="003D7AD5"/>
    <w:rsid w:val="003F5136"/>
    <w:rsid w:val="00400A9B"/>
    <w:rsid w:val="004213F0"/>
    <w:rsid w:val="00494588"/>
    <w:rsid w:val="004D7666"/>
    <w:rsid w:val="004F1D65"/>
    <w:rsid w:val="0050028F"/>
    <w:rsid w:val="005203A1"/>
    <w:rsid w:val="005628B1"/>
    <w:rsid w:val="0059435B"/>
    <w:rsid w:val="00596B35"/>
    <w:rsid w:val="005C2614"/>
    <w:rsid w:val="005E5CFA"/>
    <w:rsid w:val="00627178"/>
    <w:rsid w:val="006729F6"/>
    <w:rsid w:val="006D61F5"/>
    <w:rsid w:val="006E740B"/>
    <w:rsid w:val="006E7D40"/>
    <w:rsid w:val="00725B35"/>
    <w:rsid w:val="0075783F"/>
    <w:rsid w:val="007602EC"/>
    <w:rsid w:val="00811B8A"/>
    <w:rsid w:val="008233A6"/>
    <w:rsid w:val="00841E8C"/>
    <w:rsid w:val="0085479D"/>
    <w:rsid w:val="008D3215"/>
    <w:rsid w:val="008D399A"/>
    <w:rsid w:val="008D71BC"/>
    <w:rsid w:val="008E07CC"/>
    <w:rsid w:val="008E7A6B"/>
    <w:rsid w:val="008F1839"/>
    <w:rsid w:val="00922FFF"/>
    <w:rsid w:val="00926A26"/>
    <w:rsid w:val="0095488F"/>
    <w:rsid w:val="009A2836"/>
    <w:rsid w:val="00A02D56"/>
    <w:rsid w:val="00A10775"/>
    <w:rsid w:val="00A1541F"/>
    <w:rsid w:val="00A36D5A"/>
    <w:rsid w:val="00A45412"/>
    <w:rsid w:val="00A5437F"/>
    <w:rsid w:val="00A54770"/>
    <w:rsid w:val="00A60A16"/>
    <w:rsid w:val="00A90751"/>
    <w:rsid w:val="00AA1278"/>
    <w:rsid w:val="00AA611E"/>
    <w:rsid w:val="00AF67A1"/>
    <w:rsid w:val="00B00024"/>
    <w:rsid w:val="00B07983"/>
    <w:rsid w:val="00B26273"/>
    <w:rsid w:val="00B26A9D"/>
    <w:rsid w:val="00B472F9"/>
    <w:rsid w:val="00B545C1"/>
    <w:rsid w:val="00B6005C"/>
    <w:rsid w:val="00B6125A"/>
    <w:rsid w:val="00BA1F00"/>
    <w:rsid w:val="00BF1498"/>
    <w:rsid w:val="00C14B57"/>
    <w:rsid w:val="00C25C5B"/>
    <w:rsid w:val="00C4410F"/>
    <w:rsid w:val="00C775A8"/>
    <w:rsid w:val="00CE4653"/>
    <w:rsid w:val="00D47B63"/>
    <w:rsid w:val="00D738ED"/>
    <w:rsid w:val="00D816CE"/>
    <w:rsid w:val="00D948E7"/>
    <w:rsid w:val="00DA7A14"/>
    <w:rsid w:val="00DD59D8"/>
    <w:rsid w:val="00DF3377"/>
    <w:rsid w:val="00E252F2"/>
    <w:rsid w:val="00E529A3"/>
    <w:rsid w:val="00E82877"/>
    <w:rsid w:val="00EE296D"/>
    <w:rsid w:val="00EF2375"/>
    <w:rsid w:val="00EF50AE"/>
    <w:rsid w:val="00F0639D"/>
    <w:rsid w:val="00F3356D"/>
    <w:rsid w:val="00F460CD"/>
    <w:rsid w:val="00F56A43"/>
    <w:rsid w:val="00F8705E"/>
    <w:rsid w:val="00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3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AD5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rsid w:val="003D7AD5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08539B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rsid w:val="003D7AD5"/>
    <w:pPr>
      <w:widowControl w:val="0"/>
      <w:autoSpaceDE w:val="0"/>
      <w:autoSpaceDN w:val="0"/>
      <w:adjustRightInd w:val="0"/>
      <w:ind w:left="100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3D7AD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 Spacing"/>
    <w:basedOn w:val="a"/>
    <w:uiPriority w:val="1"/>
    <w:qFormat/>
    <w:rsid w:val="0008539B"/>
    <w:rPr>
      <w:szCs w:val="32"/>
    </w:rPr>
  </w:style>
  <w:style w:type="paragraph" w:styleId="a8">
    <w:name w:val="header"/>
    <w:basedOn w:val="a"/>
    <w:link w:val="a9"/>
    <w:uiPriority w:val="99"/>
    <w:unhideWhenUsed/>
    <w:rsid w:val="00CE46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46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E46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465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853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3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3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3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3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3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3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3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39B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0853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0853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0853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08539B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08539B"/>
    <w:rPr>
      <w:b/>
      <w:bCs/>
    </w:rPr>
  </w:style>
  <w:style w:type="character" w:styleId="af1">
    <w:name w:val="Emphasis"/>
    <w:basedOn w:val="a0"/>
    <w:uiPriority w:val="20"/>
    <w:qFormat/>
    <w:rsid w:val="0008539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8539B"/>
    <w:rPr>
      <w:i/>
    </w:rPr>
  </w:style>
  <w:style w:type="character" w:customStyle="1" w:styleId="22">
    <w:name w:val="Цитата 2 Знак"/>
    <w:basedOn w:val="a0"/>
    <w:link w:val="21"/>
    <w:uiPriority w:val="29"/>
    <w:rsid w:val="0008539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08539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08539B"/>
    <w:rPr>
      <w:b/>
      <w:i/>
      <w:sz w:val="24"/>
    </w:rPr>
  </w:style>
  <w:style w:type="character" w:styleId="af4">
    <w:name w:val="Subtle Emphasis"/>
    <w:uiPriority w:val="19"/>
    <w:qFormat/>
    <w:rsid w:val="0008539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08539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08539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08539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8539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08539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3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AD5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rsid w:val="003D7AD5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08539B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rsid w:val="003D7AD5"/>
    <w:pPr>
      <w:widowControl w:val="0"/>
      <w:autoSpaceDE w:val="0"/>
      <w:autoSpaceDN w:val="0"/>
      <w:adjustRightInd w:val="0"/>
      <w:ind w:left="100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3D7AD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 Spacing"/>
    <w:basedOn w:val="a"/>
    <w:uiPriority w:val="1"/>
    <w:qFormat/>
    <w:rsid w:val="0008539B"/>
    <w:rPr>
      <w:szCs w:val="32"/>
    </w:rPr>
  </w:style>
  <w:style w:type="paragraph" w:styleId="a8">
    <w:name w:val="header"/>
    <w:basedOn w:val="a"/>
    <w:link w:val="a9"/>
    <w:uiPriority w:val="99"/>
    <w:unhideWhenUsed/>
    <w:rsid w:val="00CE46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46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E46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465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853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3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3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3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3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3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3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3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39B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0853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0853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0853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08539B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08539B"/>
    <w:rPr>
      <w:b/>
      <w:bCs/>
    </w:rPr>
  </w:style>
  <w:style w:type="character" w:styleId="af1">
    <w:name w:val="Emphasis"/>
    <w:basedOn w:val="a0"/>
    <w:uiPriority w:val="20"/>
    <w:qFormat/>
    <w:rsid w:val="0008539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8539B"/>
    <w:rPr>
      <w:i/>
    </w:rPr>
  </w:style>
  <w:style w:type="character" w:customStyle="1" w:styleId="22">
    <w:name w:val="Цитата 2 Знак"/>
    <w:basedOn w:val="a0"/>
    <w:link w:val="21"/>
    <w:uiPriority w:val="29"/>
    <w:rsid w:val="0008539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08539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08539B"/>
    <w:rPr>
      <w:b/>
      <w:i/>
      <w:sz w:val="24"/>
    </w:rPr>
  </w:style>
  <w:style w:type="character" w:styleId="af4">
    <w:name w:val="Subtle Emphasis"/>
    <w:uiPriority w:val="19"/>
    <w:qFormat/>
    <w:rsid w:val="0008539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08539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08539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08539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8539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0853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1A7F-73CA-4A1A-B83E-30582681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26</Pages>
  <Words>5260</Words>
  <Characters>29984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XTreme.ws</cp:lastModifiedBy>
  <cp:revision>21</cp:revision>
  <dcterms:created xsi:type="dcterms:W3CDTF">2019-01-31T13:54:00Z</dcterms:created>
  <dcterms:modified xsi:type="dcterms:W3CDTF">2019-10-28T07:45:00Z</dcterms:modified>
</cp:coreProperties>
</file>