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0E" w:rsidRPr="00B10621" w:rsidRDefault="00C2080E" w:rsidP="00C2080E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5547B5">
        <w:rPr>
          <w:rFonts w:ascii="Times New Roman" w:hAnsi="Times New Roman" w:cs="Times New Roman"/>
          <w:sz w:val="28"/>
          <w:szCs w:val="36"/>
        </w:rPr>
        <w:t>Технологическая карта</w:t>
      </w:r>
    </w:p>
    <w:p w:rsidR="00B10621" w:rsidRPr="00D53124" w:rsidRDefault="00B10621" w:rsidP="00C2080E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Организация НОД по экологическому воспитанию с применением познавательно – исследовательской деятельности во второй младшей группе.</w:t>
      </w:r>
    </w:p>
    <w:p w:rsidR="00D53124" w:rsidRPr="00D53124" w:rsidRDefault="00D53124" w:rsidP="00C2080E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«Волшебница – вода»</w:t>
      </w:r>
    </w:p>
    <w:p w:rsidR="00C2080E" w:rsidRDefault="00C2080E" w:rsidP="00C2080E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5547B5">
        <w:rPr>
          <w:rFonts w:ascii="Times New Roman" w:hAnsi="Times New Roman" w:cs="Times New Roman"/>
          <w:sz w:val="24"/>
          <w:szCs w:val="36"/>
        </w:rPr>
        <w:t xml:space="preserve">Воспитатель: </w:t>
      </w:r>
      <w:r>
        <w:rPr>
          <w:rFonts w:ascii="Times New Roman" w:hAnsi="Times New Roman" w:cs="Times New Roman"/>
          <w:sz w:val="24"/>
          <w:szCs w:val="36"/>
        </w:rPr>
        <w:t>Одинцова Вера Александровна.</w:t>
      </w:r>
    </w:p>
    <w:tbl>
      <w:tblPr>
        <w:tblStyle w:val="af5"/>
        <w:tblW w:w="0" w:type="auto"/>
        <w:tblLook w:val="04A0"/>
      </w:tblPr>
      <w:tblGrid>
        <w:gridCol w:w="3794"/>
        <w:gridCol w:w="11871"/>
      </w:tblGrid>
      <w:tr w:rsidR="00C2080E" w:rsidTr="005E33E0">
        <w:tc>
          <w:tcPr>
            <w:tcW w:w="3794" w:type="dxa"/>
          </w:tcPr>
          <w:p w:rsidR="00C2080E" w:rsidRDefault="00C2080E" w:rsidP="005E33E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9A0C2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области:</w:t>
            </w:r>
          </w:p>
        </w:tc>
        <w:tc>
          <w:tcPr>
            <w:tcW w:w="11871" w:type="dxa"/>
          </w:tcPr>
          <w:p w:rsidR="00C2080E" w:rsidRPr="00497852" w:rsidRDefault="00C2080E" w:rsidP="005E33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Познавательное, социально-коммуникативное развитие, речевое развитие, художественно-эстетическое развитие, физическое развитие.</w:t>
            </w:r>
          </w:p>
        </w:tc>
      </w:tr>
      <w:tr w:rsidR="00C2080E" w:rsidTr="005E33E0">
        <w:tc>
          <w:tcPr>
            <w:tcW w:w="3794" w:type="dxa"/>
          </w:tcPr>
          <w:p w:rsidR="00C2080E" w:rsidRDefault="00C2080E" w:rsidP="005E33E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9A0C27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 видов деятельности:</w:t>
            </w:r>
          </w:p>
        </w:tc>
        <w:tc>
          <w:tcPr>
            <w:tcW w:w="11871" w:type="dxa"/>
          </w:tcPr>
          <w:p w:rsidR="00C2080E" w:rsidRPr="009A0C27" w:rsidRDefault="00C2080E" w:rsidP="005E33E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Познавательная, </w:t>
            </w:r>
            <w:r w:rsidRPr="002B7C55">
              <w:rPr>
                <w:rFonts w:ascii="Times New Roman" w:hAnsi="Times New Roman" w:cs="Times New Roman"/>
                <w:sz w:val="28"/>
                <w:szCs w:val="28"/>
              </w:rPr>
              <w:t>коммуникативная, игровая, продуктивная, музыкальная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двигательная</w:t>
            </w:r>
            <w:r w:rsidRPr="002B7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080E" w:rsidRDefault="00C2080E" w:rsidP="005E33E0">
            <w:pPr>
              <w:jc w:val="right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  <w:tr w:rsidR="00C2080E" w:rsidTr="005E33E0">
        <w:tc>
          <w:tcPr>
            <w:tcW w:w="3794" w:type="dxa"/>
          </w:tcPr>
          <w:p w:rsidR="00C2080E" w:rsidRDefault="00C2080E" w:rsidP="005E33E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9A0C27"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занятия:</w:t>
            </w:r>
          </w:p>
        </w:tc>
        <w:tc>
          <w:tcPr>
            <w:tcW w:w="11871" w:type="dxa"/>
          </w:tcPr>
          <w:p w:rsidR="00C2080E" w:rsidRDefault="00C2080E" w:rsidP="005E33E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</w:tr>
      <w:tr w:rsidR="00C2080E" w:rsidTr="005E33E0">
        <w:tc>
          <w:tcPr>
            <w:tcW w:w="3794" w:type="dxa"/>
          </w:tcPr>
          <w:p w:rsidR="00C2080E" w:rsidRDefault="00C2080E" w:rsidP="005E33E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9A0C2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11871" w:type="dxa"/>
          </w:tcPr>
          <w:p w:rsidR="008434C1" w:rsidRPr="005E70A0" w:rsidRDefault="008434C1" w:rsidP="008434C1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34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со свойствами воды </w:t>
            </w:r>
            <w:r w:rsidRPr="008434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(чистая, грязная, без вкуса, без запаха)</w:t>
            </w:r>
            <w:r w:rsidRPr="008434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E70A0" w:rsidRPr="005E70A0" w:rsidRDefault="005E70A0" w:rsidP="005E70A0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Обогащение у детей </w:t>
            </w:r>
            <w:r w:rsidRPr="00711B0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младшей группы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представлений о значении воды и ее свойствах.</w:t>
            </w:r>
          </w:p>
          <w:p w:rsidR="00C2080E" w:rsidRPr="00497852" w:rsidRDefault="00C2080E" w:rsidP="00843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0E" w:rsidTr="005E33E0">
        <w:tc>
          <w:tcPr>
            <w:tcW w:w="3794" w:type="dxa"/>
          </w:tcPr>
          <w:p w:rsidR="00C2080E" w:rsidRPr="009A0C27" w:rsidRDefault="00C2080E" w:rsidP="005E33E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2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C2080E" w:rsidRDefault="00C2080E" w:rsidP="005E33E0">
            <w:pPr>
              <w:jc w:val="right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11871" w:type="dxa"/>
          </w:tcPr>
          <w:p w:rsidR="00C2080E" w:rsidRPr="009A0C27" w:rsidRDefault="00C2080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b/>
                <w:sz w:val="28"/>
                <w:szCs w:val="28"/>
              </w:rPr>
            </w:pPr>
            <w:r w:rsidRPr="009A0C27">
              <w:rPr>
                <w:b/>
                <w:sz w:val="28"/>
                <w:szCs w:val="28"/>
              </w:rPr>
              <w:t>Образовательные:</w:t>
            </w:r>
          </w:p>
          <w:p w:rsidR="008434C1" w:rsidRPr="008434C1" w:rsidRDefault="00C2080E" w:rsidP="00C2080E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27">
              <w:rPr>
                <w:sz w:val="28"/>
                <w:szCs w:val="28"/>
              </w:rPr>
              <w:t xml:space="preserve"> </w:t>
            </w:r>
            <w:r w:rsidRPr="008434C1">
              <w:rPr>
                <w:rFonts w:ascii="Times New Roman" w:hAnsi="Times New Roman" w:cs="Times New Roman"/>
                <w:sz w:val="28"/>
                <w:szCs w:val="28"/>
              </w:rPr>
              <w:t xml:space="preserve">обогатить представления детей о разнообразных свойствах воды (прозрачная, текучая, вода может изменять свой цвет); </w:t>
            </w:r>
          </w:p>
          <w:p w:rsidR="00C2080E" w:rsidRPr="008434C1" w:rsidRDefault="00C2080E" w:rsidP="00C2080E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hAnsi="Times New Roman" w:cs="Times New Roman"/>
                <w:sz w:val="28"/>
                <w:szCs w:val="28"/>
              </w:rPr>
              <w:t>в процессе экспериментирования стимулировать использование исследовательских и поисковых действий.</w:t>
            </w:r>
          </w:p>
          <w:p w:rsidR="008434C1" w:rsidRPr="008434C1" w:rsidRDefault="008434C1" w:rsidP="008434C1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уточнить знания детей о назначении воды в нашей жизни</w:t>
            </w:r>
          </w:p>
          <w:p w:rsidR="00C2080E" w:rsidRPr="009F0AFB" w:rsidRDefault="008434C1" w:rsidP="009F0AFB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познавательную активность детей в процессе </w:t>
            </w:r>
            <w:r w:rsidRPr="008434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экспериментирования</w:t>
            </w:r>
          </w:p>
          <w:p w:rsidR="00C2080E" w:rsidRPr="009A0C27" w:rsidRDefault="00C2080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b/>
                <w:sz w:val="28"/>
                <w:szCs w:val="28"/>
              </w:rPr>
            </w:pPr>
            <w:r w:rsidRPr="009A0C27">
              <w:rPr>
                <w:b/>
                <w:sz w:val="28"/>
                <w:szCs w:val="28"/>
              </w:rPr>
              <w:t>Воспитательные:</w:t>
            </w:r>
          </w:p>
          <w:p w:rsidR="008434C1" w:rsidRPr="008434C1" w:rsidRDefault="00C2080E" w:rsidP="008434C1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 к познанию окружающего мира, интерес к экспериментированию; </w:t>
            </w:r>
          </w:p>
          <w:p w:rsidR="008434C1" w:rsidRPr="009F0AFB" w:rsidRDefault="008434C1" w:rsidP="009F0AFB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434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воспитание любви к природе и бережного отношения к воде</w:t>
            </w:r>
          </w:p>
          <w:p w:rsidR="00C2080E" w:rsidRPr="009A0C27" w:rsidRDefault="00C2080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b/>
                <w:sz w:val="28"/>
                <w:szCs w:val="28"/>
              </w:rPr>
            </w:pPr>
            <w:r w:rsidRPr="009A0C27">
              <w:rPr>
                <w:b/>
                <w:sz w:val="28"/>
                <w:szCs w:val="28"/>
              </w:rPr>
              <w:t>Развивающие:</w:t>
            </w:r>
          </w:p>
          <w:p w:rsidR="008434C1" w:rsidRPr="008434C1" w:rsidRDefault="00C2080E" w:rsidP="00C2080E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любознательность, мышление, воображение, представление об окружающем мире; </w:t>
            </w:r>
          </w:p>
          <w:p w:rsidR="008434C1" w:rsidRPr="008434C1" w:rsidRDefault="00C2080E" w:rsidP="00C2080E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мыслить логически, обосновывать свои ответы, сопоставлять факты, побуждать познавательную активность детей; </w:t>
            </w:r>
          </w:p>
          <w:p w:rsidR="00C2080E" w:rsidRPr="008434C1" w:rsidRDefault="00C2080E" w:rsidP="00C2080E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речь детей, обогащать словарный запас;</w:t>
            </w:r>
          </w:p>
          <w:p w:rsidR="008434C1" w:rsidRPr="008434C1" w:rsidRDefault="008434C1" w:rsidP="008434C1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4C1">
              <w:rPr>
                <w:rFonts w:ascii="Times New Roman" w:hAnsi="Times New Roman" w:cs="Times New Roman"/>
                <w:sz w:val="28"/>
                <w:szCs w:val="28"/>
              </w:rPr>
              <w:t>развивать доброжелательное отношение друг к другу, организованность;</w:t>
            </w:r>
          </w:p>
          <w:p w:rsidR="00C2080E" w:rsidRDefault="00C2080E" w:rsidP="00C2080E">
            <w:pPr>
              <w:pStyle w:val="af4"/>
              <w:shd w:val="clear" w:color="auto" w:fill="FFFFFF"/>
              <w:spacing w:before="30" w:beforeAutospacing="0" w:after="30" w:afterAutospacing="0"/>
              <w:rPr>
                <w:szCs w:val="36"/>
              </w:rPr>
            </w:pPr>
          </w:p>
        </w:tc>
      </w:tr>
      <w:tr w:rsidR="00C2080E" w:rsidTr="005E33E0">
        <w:tc>
          <w:tcPr>
            <w:tcW w:w="3794" w:type="dxa"/>
          </w:tcPr>
          <w:p w:rsidR="00C2080E" w:rsidRPr="00497852" w:rsidRDefault="00C2080E" w:rsidP="005E33E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4978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результат:</w:t>
            </w:r>
          </w:p>
        </w:tc>
        <w:tc>
          <w:tcPr>
            <w:tcW w:w="11871" w:type="dxa"/>
          </w:tcPr>
          <w:p w:rsidR="005E70A0" w:rsidRPr="00296524" w:rsidRDefault="005E70A0" w:rsidP="005E70A0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Расширение представления о воде, умение определять различные состояния воды.</w:t>
            </w:r>
          </w:p>
          <w:p w:rsidR="005E70A0" w:rsidRPr="00296524" w:rsidRDefault="005E70A0" w:rsidP="005E70A0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Повышение уровня развития речи, обогащение словарного запаса.</w:t>
            </w:r>
          </w:p>
          <w:p w:rsidR="00C2080E" w:rsidRPr="005E70A0" w:rsidRDefault="005E70A0" w:rsidP="00260F56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Воспитание бережного отношения к воде.</w:t>
            </w:r>
          </w:p>
        </w:tc>
      </w:tr>
      <w:tr w:rsidR="00C2080E" w:rsidTr="005E33E0">
        <w:tc>
          <w:tcPr>
            <w:tcW w:w="3794" w:type="dxa"/>
          </w:tcPr>
          <w:p w:rsidR="00C2080E" w:rsidRPr="00497852" w:rsidRDefault="00C2080E" w:rsidP="005E33E0">
            <w:pPr>
              <w:pStyle w:val="af4"/>
              <w:shd w:val="clear" w:color="auto" w:fill="FFFFFF"/>
              <w:spacing w:before="30" w:beforeAutospacing="0" w:after="30" w:afterAutospacing="0" w:line="360" w:lineRule="auto"/>
              <w:rPr>
                <w:b/>
                <w:sz w:val="28"/>
                <w:szCs w:val="28"/>
              </w:rPr>
            </w:pPr>
            <w:r w:rsidRPr="009A0C27">
              <w:rPr>
                <w:b/>
                <w:sz w:val="28"/>
                <w:szCs w:val="28"/>
              </w:rPr>
              <w:t xml:space="preserve">Подготовительная работа: </w:t>
            </w:r>
          </w:p>
        </w:tc>
        <w:tc>
          <w:tcPr>
            <w:tcW w:w="11871" w:type="dxa"/>
          </w:tcPr>
          <w:p w:rsidR="005E70A0" w:rsidRPr="00296524" w:rsidRDefault="005E70A0" w:rsidP="005E70A0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Опытно-экспериментальная деятельность: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«Где содержится </w:t>
            </w:r>
            <w:r w:rsidRPr="00711B0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«Свойства воды»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(текучесть, прозрачность, </w:t>
            </w:r>
            <w:r w:rsidRPr="00711B0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вода-растворитель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5E70A0" w:rsidRPr="0032697C" w:rsidRDefault="005E70A0" w:rsidP="0032697C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«Свойства льда»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32697C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«Исследование предметов на плавучесть»</w:t>
            </w:r>
            <w:r w:rsid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32697C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«Почему </w:t>
            </w:r>
            <w:r w:rsidR="0032697C" w:rsidRPr="008F63E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соленая</w:t>
            </w:r>
            <w:r w:rsidR="0032697C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  <w:r w:rsid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32697C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«Разноцветные льдинки»</w:t>
            </w:r>
            <w:r w:rsidR="0026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«Таяние снега».</w:t>
            </w:r>
          </w:p>
          <w:p w:rsidR="005E70A0" w:rsidRPr="005E70A0" w:rsidRDefault="005E70A0" w:rsidP="005E70A0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Беседы:</w:t>
            </w:r>
            <w:r w:rsidRPr="003640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"Для чего нужна </w:t>
            </w:r>
            <w:r w:rsidRPr="003640C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3640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"Где в природе есть </w:t>
            </w:r>
            <w:r w:rsidRPr="00996E3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</w:t>
            </w:r>
            <w:r w:rsid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E70A0" w:rsidRPr="00F85DC2" w:rsidRDefault="005E70A0" w:rsidP="005E70A0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F85D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Ситуативный разговор. "Как вы думаете, смогли бы люди жить без воды"?</w:t>
            </w:r>
          </w:p>
          <w:p w:rsidR="005E70A0" w:rsidRDefault="0032697C" w:rsidP="005E70A0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Художественное творчество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коллективная аппликация "Рыбки плавают в водице"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 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«Рыбки»</w:t>
            </w:r>
            <w:r w:rsid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32697C" w:rsidRPr="00296524" w:rsidRDefault="0032697C" w:rsidP="009F0AFB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Чтение художественной </w:t>
            </w:r>
            <w:r w:rsidRP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литературы</w:t>
            </w:r>
            <w:r w:rsidRP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сказка «</w:t>
            </w:r>
            <w:r w:rsidRPr="00F85D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люди речку обидели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», 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сказка </w:t>
            </w:r>
            <w:r w:rsidRPr="00D639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D639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Заюшкина</w:t>
            </w:r>
            <w:proofErr w:type="spellEnd"/>
            <w:r w:rsidRPr="00D639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избушка»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Барто</w:t>
            </w:r>
            <w:proofErr w:type="spellEnd"/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"Девочка чумазая", 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Е. Пермяк 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«Первая рыбка»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заучивание стихотворения 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«Вы </w:t>
            </w:r>
            <w:proofErr w:type="gramStart"/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слыхали</w:t>
            </w:r>
            <w:proofErr w:type="gramEnd"/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о воде?»</w:t>
            </w:r>
            <w:r w:rsidR="009F0A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9F0AFB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К. Чуковский </w:t>
            </w:r>
            <w:r w:rsidR="009F0AFB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9F0AFB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Мойдодыр</w:t>
            </w:r>
            <w:proofErr w:type="spellEnd"/>
            <w:r w:rsidR="009F0AFB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F0AFB" w:rsidRPr="00296524" w:rsidRDefault="0032697C" w:rsidP="009F0AFB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326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"Где спряталась рыбка?"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«Да - нет»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"Стирка кукольного белья"</w:t>
            </w:r>
            <w:r w:rsidR="009F0A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9F0AFB"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«Хорошо - плохо»</w:t>
            </w:r>
          </w:p>
          <w:p w:rsidR="009F0AFB" w:rsidRPr="00996E34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Наблюдение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 трудом воспитателя и выполнение трудовых 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поручений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мытьё игрушек.</w:t>
            </w:r>
          </w:p>
          <w:p w:rsidR="009F0AFB" w:rsidRPr="00296524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Рассматривание иллюстраций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изображением купания в водоемах, бассейне, ванне, под душем.</w:t>
            </w:r>
          </w:p>
          <w:p w:rsidR="009F0AFB" w:rsidRPr="00296524" w:rsidRDefault="009F0AFB" w:rsidP="009F0AFB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9F0A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Подвижная игра: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"Ходят капельки по кругу"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996E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"Солнышко и дождик"</w:t>
            </w:r>
          </w:p>
          <w:p w:rsidR="009F0AFB" w:rsidRDefault="009F0AFB" w:rsidP="009F0AFB">
            <w:pPr>
              <w:spacing w:line="240" w:lineRule="auto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Сюжетно – ролевая игра: </w:t>
            </w:r>
            <w:r w:rsidRPr="003640C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"Мы капитаны"</w:t>
            </w:r>
          </w:p>
          <w:p w:rsidR="009F0AFB" w:rsidRPr="009F0AFB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9F0A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с родителями</w:t>
            </w:r>
            <w:r w:rsidRPr="009F0A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C2080E" w:rsidRPr="009F0AFB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Консультации и памятки для </w:t>
            </w:r>
            <w:r w:rsidRPr="009F0AF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родителей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"Питьевая </w:t>
            </w:r>
            <w:r w:rsidRPr="0029652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и здоровье 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", "</w:t>
            </w:r>
            <w:proofErr w:type="gramEnd"/>
            <w:r w:rsidRPr="0029652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с водой", "Поговорим о воде"</w:t>
            </w:r>
          </w:p>
        </w:tc>
      </w:tr>
      <w:tr w:rsidR="00C2080E" w:rsidTr="005E33E0">
        <w:tc>
          <w:tcPr>
            <w:tcW w:w="3794" w:type="dxa"/>
          </w:tcPr>
          <w:p w:rsidR="00C2080E" w:rsidRPr="00497852" w:rsidRDefault="00C2080E" w:rsidP="005E33E0">
            <w:pPr>
              <w:pStyle w:val="af4"/>
              <w:shd w:val="clear" w:color="auto" w:fill="FFFFFF"/>
              <w:spacing w:before="30" w:beforeAutospacing="0" w:after="30" w:afterAutospacing="0" w:line="360" w:lineRule="auto"/>
              <w:rPr>
                <w:b/>
                <w:sz w:val="28"/>
                <w:szCs w:val="28"/>
              </w:rPr>
            </w:pPr>
            <w:r w:rsidRPr="009A0C27">
              <w:rPr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11871" w:type="dxa"/>
          </w:tcPr>
          <w:p w:rsidR="00C2080E" w:rsidRDefault="00C2080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sz w:val="28"/>
                <w:szCs w:val="28"/>
              </w:rPr>
            </w:pPr>
            <w:r w:rsidRPr="009A0C27">
              <w:rPr>
                <w:rStyle w:val="a8"/>
                <w:rFonts w:eastAsiaTheme="majorEastAsia"/>
                <w:sz w:val="28"/>
                <w:szCs w:val="28"/>
              </w:rPr>
              <w:t>Для педагога: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8030E8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Солнышко </w:t>
            </w: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(</w:t>
            </w:r>
            <w:r w:rsidRPr="008030E8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из </w:t>
            </w: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цветного </w:t>
            </w:r>
            <w:r w:rsidRPr="008030E8">
              <w:rPr>
                <w:rStyle w:val="a8"/>
                <w:rFonts w:eastAsiaTheme="majorEastAsia"/>
                <w:b w:val="0"/>
                <w:sz w:val="28"/>
                <w:szCs w:val="28"/>
              </w:rPr>
              <w:t>картона</w:t>
            </w: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)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Тучка (из цветного картона)</w:t>
            </w:r>
          </w:p>
          <w:p w:rsidR="008030E8" w:rsidRP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1 большая капля и 3 маленьких (из цветного картона)</w:t>
            </w:r>
          </w:p>
          <w:p w:rsidR="008434C1" w:rsidRDefault="008434C1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больших</w:t>
            </w:r>
            <w:proofErr w:type="gramEnd"/>
            <w:r>
              <w:rPr>
                <w:sz w:val="28"/>
                <w:szCs w:val="28"/>
              </w:rPr>
              <w:t xml:space="preserve"> стакана с водой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маленьких стаканчика</w:t>
            </w:r>
          </w:p>
          <w:p w:rsidR="00237CA9" w:rsidRDefault="00237CA9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  <w:r w:rsidR="00260F5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рафинад</w:t>
            </w:r>
          </w:p>
          <w:p w:rsidR="00260F56" w:rsidRDefault="00260F56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Кипяченая вода</w:t>
            </w:r>
          </w:p>
          <w:p w:rsidR="008434C1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Кисточка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Подставка для кисточки</w:t>
            </w:r>
          </w:p>
          <w:p w:rsidR="008030E8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листа бумаги с нарисованными тучками</w:t>
            </w:r>
          </w:p>
          <w:p w:rsidR="009D5E2E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Фартук </w:t>
            </w:r>
          </w:p>
          <w:p w:rsidR="009D5E2E" w:rsidRPr="005E70A0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CD</w:t>
            </w:r>
            <w:r w:rsidRPr="005E70A0">
              <w:rPr>
                <w:sz w:val="28"/>
                <w:szCs w:val="28"/>
              </w:rPr>
              <w:t xml:space="preserve"> проигрыватель</w:t>
            </w:r>
          </w:p>
          <w:p w:rsidR="009D5E2E" w:rsidRPr="009D5E2E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с музыкой</w:t>
            </w:r>
          </w:p>
          <w:p w:rsidR="008030E8" w:rsidRDefault="00CC317C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На каждого ребенка</w:t>
            </w:r>
            <w:r w:rsidR="00C2080E" w:rsidRPr="009A0C27">
              <w:rPr>
                <w:rStyle w:val="a8"/>
                <w:rFonts w:eastAsiaTheme="majorEastAsia"/>
                <w:sz w:val="28"/>
                <w:szCs w:val="28"/>
              </w:rPr>
              <w:t>:</w:t>
            </w:r>
            <w:r w:rsidR="008030E8">
              <w:rPr>
                <w:rStyle w:val="a8"/>
                <w:rFonts w:eastAsiaTheme="majorEastAsia"/>
                <w:sz w:val="28"/>
                <w:szCs w:val="28"/>
              </w:rPr>
              <w:t xml:space="preserve"> 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8030E8">
              <w:rPr>
                <w:rStyle w:val="a8"/>
                <w:rFonts w:eastAsiaTheme="majorEastAsia"/>
                <w:b w:val="0"/>
                <w:sz w:val="28"/>
                <w:szCs w:val="28"/>
              </w:rPr>
              <w:t>2 маленьких стаканчика с водой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1 пустой стаканчик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Кисточки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Подставки под кисточки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Салфетки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Гуашь зеленого, красного, желтого, синего  цвета</w:t>
            </w:r>
          </w:p>
          <w:p w:rsidR="008030E8" w:rsidRDefault="008030E8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Ватные палочки</w:t>
            </w:r>
          </w:p>
          <w:p w:rsidR="008030E8" w:rsidRPr="009D5E2E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rFonts w:eastAsiaTheme="majorEastAsia"/>
                <w:bCs/>
                <w:sz w:val="28"/>
                <w:szCs w:val="28"/>
              </w:rPr>
            </w:pPr>
            <w:r>
              <w:rPr>
                <w:rStyle w:val="a8"/>
                <w:rFonts w:eastAsiaTheme="majorEastAsia"/>
                <w:b w:val="0"/>
                <w:sz w:val="28"/>
                <w:szCs w:val="28"/>
              </w:rPr>
              <w:t>Фартуки для экспериментирования</w:t>
            </w:r>
          </w:p>
          <w:p w:rsidR="00C2080E" w:rsidRDefault="00C2080E" w:rsidP="00C2080E">
            <w:pPr>
              <w:pStyle w:val="af4"/>
              <w:shd w:val="clear" w:color="auto" w:fill="FFFFFF"/>
              <w:spacing w:before="30" w:beforeAutospacing="0" w:after="30" w:afterAutospacing="0"/>
              <w:rPr>
                <w:szCs w:val="36"/>
              </w:rPr>
            </w:pPr>
          </w:p>
        </w:tc>
      </w:tr>
    </w:tbl>
    <w:p w:rsidR="00C2080E" w:rsidRDefault="00C2080E" w:rsidP="00260F56">
      <w:pPr>
        <w:rPr>
          <w:rFonts w:ascii="Times New Roman" w:hAnsi="Times New Roman" w:cs="Times New Roman"/>
          <w:sz w:val="36"/>
          <w:szCs w:val="36"/>
        </w:rPr>
      </w:pPr>
    </w:p>
    <w:p w:rsidR="00C2080E" w:rsidRDefault="00C2080E" w:rsidP="00C2080E">
      <w:pPr>
        <w:rPr>
          <w:rFonts w:ascii="Times New Roman" w:hAnsi="Times New Roman" w:cs="Times New Roman"/>
          <w:sz w:val="28"/>
          <w:szCs w:val="28"/>
        </w:rPr>
        <w:sectPr w:rsidR="00C2080E" w:rsidSect="005547B5">
          <w:pgSz w:w="16838" w:h="11906" w:orient="landscape"/>
          <w:pgMar w:top="567" w:right="709" w:bottom="567" w:left="680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Look w:val="04A0"/>
      </w:tblPr>
      <w:tblGrid>
        <w:gridCol w:w="817"/>
        <w:gridCol w:w="3827"/>
        <w:gridCol w:w="6237"/>
        <w:gridCol w:w="4784"/>
      </w:tblGrid>
      <w:tr w:rsidR="00C2080E" w:rsidRPr="00CB414F" w:rsidTr="005E33E0">
        <w:trPr>
          <w:trHeight w:val="330"/>
        </w:trPr>
        <w:tc>
          <w:tcPr>
            <w:tcW w:w="817" w:type="dxa"/>
            <w:vMerge w:val="restart"/>
          </w:tcPr>
          <w:p w:rsidR="00C2080E" w:rsidRPr="00260F56" w:rsidRDefault="00C2080E" w:rsidP="005E33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F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7" w:type="dxa"/>
            <w:vMerge w:val="restart"/>
          </w:tcPr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Структурные компоненты деятельности</w:t>
            </w:r>
          </w:p>
        </w:tc>
        <w:tc>
          <w:tcPr>
            <w:tcW w:w="11021" w:type="dxa"/>
            <w:gridSpan w:val="2"/>
          </w:tcPr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t>Ход</w:t>
            </w:r>
          </w:p>
        </w:tc>
      </w:tr>
      <w:tr w:rsidR="00C2080E" w:rsidRPr="00CB414F" w:rsidTr="005E33E0">
        <w:trPr>
          <w:trHeight w:val="299"/>
        </w:trPr>
        <w:tc>
          <w:tcPr>
            <w:tcW w:w="817" w:type="dxa"/>
            <w:vMerge/>
          </w:tcPr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2080E" w:rsidRPr="00CB414F" w:rsidRDefault="00C2080E" w:rsidP="005E3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784" w:type="dxa"/>
          </w:tcPr>
          <w:p w:rsidR="00C2080E" w:rsidRPr="00CB414F" w:rsidRDefault="00C2080E" w:rsidP="005E3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2080E" w:rsidRPr="00CB414F" w:rsidTr="005E33E0">
        <w:trPr>
          <w:trHeight w:val="6630"/>
        </w:trPr>
        <w:tc>
          <w:tcPr>
            <w:tcW w:w="817" w:type="dxa"/>
          </w:tcPr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0F5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237" w:type="dxa"/>
          </w:tcPr>
          <w:p w:rsidR="00C2080E" w:rsidRPr="00CB414F" w:rsidRDefault="00C2080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 w:rsidRPr="00CB414F">
              <w:rPr>
                <w:sz w:val="28"/>
                <w:szCs w:val="28"/>
              </w:rPr>
              <w:t xml:space="preserve">Дети </w:t>
            </w:r>
            <w:r w:rsidR="009D5E2E" w:rsidRPr="00CB414F">
              <w:rPr>
                <w:sz w:val="28"/>
                <w:szCs w:val="28"/>
              </w:rPr>
              <w:t>под музыку за</w:t>
            </w:r>
            <w:r w:rsidRPr="00CB414F">
              <w:rPr>
                <w:sz w:val="28"/>
                <w:szCs w:val="28"/>
              </w:rPr>
              <w:t>ходят в</w:t>
            </w:r>
            <w:r w:rsidR="009D5E2E" w:rsidRPr="00CB414F">
              <w:rPr>
                <w:sz w:val="28"/>
                <w:szCs w:val="28"/>
              </w:rPr>
              <w:t xml:space="preserve"> группу</w:t>
            </w:r>
            <w:r w:rsidRPr="00CB414F">
              <w:rPr>
                <w:sz w:val="28"/>
                <w:szCs w:val="28"/>
              </w:rPr>
              <w:t>, здороваются с гостями.</w:t>
            </w:r>
          </w:p>
          <w:p w:rsidR="00C2080E" w:rsidRPr="00CB414F" w:rsidRDefault="00C2080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 w:rsidRPr="00CB414F">
              <w:rPr>
                <w:sz w:val="28"/>
                <w:szCs w:val="28"/>
              </w:rPr>
              <w:t xml:space="preserve">Воспитатель </w:t>
            </w:r>
            <w:r w:rsidR="009D5E2E" w:rsidRPr="00CB414F">
              <w:rPr>
                <w:sz w:val="28"/>
                <w:szCs w:val="28"/>
              </w:rPr>
              <w:t xml:space="preserve">предлагает игру </w:t>
            </w:r>
          </w:p>
          <w:p w:rsidR="009D5E2E" w:rsidRPr="00CB414F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 w:rsidRPr="00CB414F">
              <w:rPr>
                <w:sz w:val="28"/>
                <w:szCs w:val="28"/>
              </w:rPr>
              <w:t>Посмотрите вы на нас!</w:t>
            </w:r>
          </w:p>
          <w:p w:rsidR="009D5E2E" w:rsidRPr="00CB414F" w:rsidRDefault="009D5E2E" w:rsidP="005E33E0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</w:p>
          <w:p w:rsidR="009D5E2E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Посмотрите вы на нас!                  </w:t>
            </w:r>
          </w:p>
          <w:p w:rsidR="00521F2F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– ребята, суперкласс!             </w:t>
            </w:r>
            <w:r w:rsidR="00521F2F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</w:p>
          <w:p w:rsidR="00521F2F" w:rsidRPr="00CB414F" w:rsidRDefault="00521F2F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21F2F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Дружные и смелые,                      </w:t>
            </w:r>
          </w:p>
          <w:p w:rsidR="009D5E2E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еще – умелые!</w:t>
            </w:r>
          </w:p>
          <w:p w:rsidR="00521F2F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Можем многое мы делать,          </w:t>
            </w:r>
          </w:p>
          <w:p w:rsidR="00521F2F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Клеить, резать, шить, плести,     </w:t>
            </w:r>
          </w:p>
          <w:p w:rsidR="00521F2F" w:rsidRPr="00CB414F" w:rsidRDefault="00521F2F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21F2F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Хорошо себя вести!                     </w:t>
            </w:r>
            <w:r w:rsidR="00521F2F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521F2F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Просмотри вы на нас!                 </w:t>
            </w:r>
          </w:p>
          <w:p w:rsidR="009D5E2E" w:rsidRPr="00CB414F" w:rsidRDefault="009D5E2E" w:rsidP="009D5E2E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– ребята суперкласс!            </w:t>
            </w:r>
          </w:p>
          <w:p w:rsidR="00C2080E" w:rsidRPr="00CB414F" w:rsidRDefault="00C2080E" w:rsidP="009D5E2E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9D5E2E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руки в центр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Руки к себе, большой палец – вверх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руки на плечи соседа</w:t>
            </w:r>
          </w:p>
          <w:p w:rsidR="00521F2F" w:rsidRPr="00CB414F" w:rsidRDefault="00521F2F" w:rsidP="00521F2F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21F2F" w:rsidRPr="00CB414F" w:rsidRDefault="00521F2F" w:rsidP="00521F2F">
            <w:pPr>
              <w:spacing w:line="18" w:lineRule="atLeast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шагают  на месте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выполнение движений  по тексту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Обнимают себя за плечи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Руки в центр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Руки к себе, большой палец – вверх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9D5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0E" w:rsidRPr="00CB414F" w:rsidTr="007E1A47">
        <w:trPr>
          <w:trHeight w:val="2532"/>
        </w:trPr>
        <w:tc>
          <w:tcPr>
            <w:tcW w:w="817" w:type="dxa"/>
          </w:tcPr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0F5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57EA" w:rsidRPr="00260F56" w:rsidRDefault="009657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2070" w:rsidRPr="00260F56" w:rsidRDefault="003D2070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0CEA" w:rsidRPr="00260F56" w:rsidRDefault="00EB0CEA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260F56" w:rsidRDefault="006E5887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80E" w:rsidRPr="00260F56" w:rsidRDefault="00C2080E" w:rsidP="005E33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0F5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57EA" w:rsidRPr="00CB414F" w:rsidRDefault="009657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070" w:rsidRPr="00CB414F" w:rsidRDefault="003D2070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CF9" w:rsidRPr="00CB414F" w:rsidRDefault="00640CF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A9" w:rsidRPr="00CB414F" w:rsidRDefault="00237CA9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CEA" w:rsidRPr="00CB414F" w:rsidRDefault="00EB0C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CEA" w:rsidRPr="00CB414F" w:rsidRDefault="00EB0C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CEA" w:rsidRPr="00CB414F" w:rsidRDefault="00EB0C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CEA" w:rsidRPr="00CB414F" w:rsidRDefault="00EB0CEA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887" w:rsidRPr="00CB414F" w:rsidRDefault="006E5887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80E" w:rsidRPr="00CB414F" w:rsidRDefault="00EB0CEA" w:rsidP="008C7D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</w:t>
            </w:r>
            <w:r w:rsidR="00C2080E" w:rsidRPr="00CB414F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C2080E" w:rsidRPr="00CB414F" w:rsidRDefault="00C2080E" w:rsidP="005E3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lastRenderedPageBreak/>
              <w:t>Воспитатель и дети рассаживаются полукругом на ковре.</w:t>
            </w:r>
          </w:p>
          <w:p w:rsidR="00521F2F" w:rsidRPr="00CB414F" w:rsidRDefault="00521F2F" w:rsidP="00521F2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 руках у воспитателя солнышко.</w:t>
            </w:r>
          </w:p>
          <w:p w:rsidR="00C2080E" w:rsidRDefault="00521F2F" w:rsidP="00521F2F">
            <w:pPr>
              <w:pStyle w:val="af4"/>
              <w:shd w:val="clear" w:color="auto" w:fill="FFFFFF"/>
              <w:spacing w:before="30" w:beforeAutospacing="0" w:after="30" w:afterAutospacing="0"/>
              <w:rPr>
                <w:color w:val="111111"/>
                <w:sz w:val="28"/>
                <w:szCs w:val="28"/>
              </w:rPr>
            </w:pPr>
            <w:r w:rsidRPr="00CB414F">
              <w:rPr>
                <w:color w:val="111111"/>
                <w:sz w:val="28"/>
                <w:szCs w:val="28"/>
              </w:rPr>
              <w:t>Ребята, посмотрите, что это у нас </w:t>
            </w:r>
            <w:r w:rsidRPr="00CB414F">
              <w:rPr>
                <w:color w:val="111111"/>
                <w:sz w:val="28"/>
                <w:szCs w:val="28"/>
                <w:bdr w:val="none" w:sz="0" w:space="0" w:color="auto" w:frame="1"/>
              </w:rPr>
              <w:t>такое</w:t>
            </w:r>
            <w:r w:rsidRPr="00CB414F">
              <w:rPr>
                <w:color w:val="111111"/>
                <w:sz w:val="28"/>
                <w:szCs w:val="28"/>
              </w:rPr>
              <w:t>: яркое, тёплое, лучистое? </w:t>
            </w:r>
          </w:p>
          <w:p w:rsidR="006A4742" w:rsidRPr="006A4742" w:rsidRDefault="006A4742" w:rsidP="00521F2F">
            <w:pPr>
              <w:pStyle w:val="af4"/>
              <w:shd w:val="clear" w:color="auto" w:fill="FFFFFF"/>
              <w:spacing w:before="30" w:beforeAutospacing="0" w:after="30" w:afterAutospacing="0"/>
              <w:rPr>
                <w:i/>
                <w:color w:val="111111"/>
                <w:sz w:val="28"/>
                <w:szCs w:val="28"/>
              </w:rPr>
            </w:pPr>
            <w:r>
              <w:rPr>
                <w:i/>
                <w:color w:val="111111"/>
                <w:sz w:val="28"/>
                <w:szCs w:val="28"/>
              </w:rPr>
              <w:t>Помещаю солнышко на мольберт.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давайте представим, что мы тоже солнышки.</w:t>
            </w:r>
          </w:p>
          <w:p w:rsidR="002424EF" w:rsidRPr="00260F56" w:rsidRDefault="002424EF" w:rsidP="00521F2F">
            <w:pPr>
              <w:pStyle w:val="af4"/>
              <w:shd w:val="clear" w:color="auto" w:fill="FFFFFF"/>
              <w:spacing w:before="30" w:beforeAutospacing="0" w:after="30" w:afterAutospacing="0"/>
              <w:rPr>
                <w:i/>
                <w:sz w:val="28"/>
                <w:szCs w:val="28"/>
              </w:rPr>
            </w:pPr>
            <w:r w:rsidRPr="00CB414F">
              <w:rPr>
                <w:i/>
                <w:sz w:val="28"/>
                <w:szCs w:val="28"/>
              </w:rPr>
              <w:t xml:space="preserve">Проводится игра малой подвижности </w:t>
            </w:r>
          </w:p>
          <w:p w:rsidR="002424EF" w:rsidRPr="00CB414F" w:rsidRDefault="002424EF" w:rsidP="007E1A47">
            <w:pPr>
              <w:pStyle w:val="af4"/>
              <w:shd w:val="clear" w:color="auto" w:fill="FFFFFF"/>
              <w:spacing w:before="30" w:beforeAutospacing="0" w:after="30" w:afterAutospacing="0"/>
              <w:rPr>
                <w:sz w:val="28"/>
                <w:szCs w:val="28"/>
              </w:rPr>
            </w:pPr>
            <w:r w:rsidRPr="00CB414F">
              <w:rPr>
                <w:sz w:val="28"/>
                <w:szCs w:val="28"/>
              </w:rPr>
              <w:lastRenderedPageBreak/>
              <w:t>«Солнышко»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как солнышко встает,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Выше, выше, выше.            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ночи солнышко зайдет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Ниже, ниже, ниже.            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Хорошо, хорошо,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Солнышко смеется.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под солнышком нам</w:t>
            </w:r>
          </w:p>
          <w:p w:rsidR="002424EF" w:rsidRPr="00CB414F" w:rsidRDefault="002424EF" w:rsidP="002424EF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Весело живется!  </w:t>
            </w:r>
          </w:p>
          <w:p w:rsidR="009F0AFB" w:rsidRPr="00CB414F" w:rsidRDefault="002424EF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 вот появилась на небе большая туча! 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="00EB0CEA"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закрываю часть солнышка тучкой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.)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Она чуть не закрыла наше солнышко! А из тучки кто-то выпрыгнул! </w:t>
            </w:r>
            <w:r w:rsidR="00EB0CEA"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(Показываю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каплю.)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Посмотрите-ка, кто это к нам в гости пришел?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424EF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 капля жила в туче. Скажите, а где ещё могут жить капельки?  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Да, там, где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таких капелек очень, очень много.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про что это стихотворение? 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Почему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– волшебница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Хотите еще узнать о воде?  Представьте, что мы отправляемся с вами в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волшебную комнату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 которой будут происходить разные чудеса с водой. Занимайте места, которые вам нравятся.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</w:p>
          <w:p w:rsidR="009F0AFB" w:rsidRPr="00CB414F" w:rsidRDefault="009F0AFB" w:rsidP="009F0AFB">
            <w:pPr>
              <w:spacing w:line="18" w:lineRule="atLeast"/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Экспериментирование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1. Опыт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Ребята, посмотрите, а у нас здесь есть два больших стакана с водой</w:t>
            </w:r>
            <w:proofErr w:type="gramStart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gramEnd"/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дин стакан с чистой водой, а второй стакан с грязной)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Показываю стакан с чистой водой 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Посмотрите, какая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в стаканчике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а где бывает чистая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9657EA" w:rsidRPr="00CB414F" w:rsidRDefault="009657EA" w:rsidP="007E1A4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Эту воду пьют, готовят суп, компот, чай. А для кого еще нужна вода? </w:t>
            </w:r>
          </w:p>
          <w:p w:rsidR="009657EA" w:rsidRPr="00CB414F" w:rsidRDefault="009657EA" w:rsidP="009657EA">
            <w:pPr>
              <w:spacing w:line="18" w:lineRule="atLeast"/>
              <w:ind w:firstLine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Делаю вывод: </w:t>
            </w:r>
          </w:p>
          <w:p w:rsidR="009657EA" w:rsidRPr="00CB414F" w:rsidRDefault="009657EA" w:rsidP="009657EA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чистая и прозрачная её можно пить. Воду нужно беречь, всегда закрывать кран.</w:t>
            </w:r>
          </w:p>
          <w:p w:rsidR="009657EA" w:rsidRPr="00CB414F" w:rsidRDefault="009657EA" w:rsidP="009657EA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9657EA" w:rsidRPr="00CB414F" w:rsidRDefault="009657EA" w:rsidP="007E1A4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2. Опыт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 -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теперь понюхайте водичку, чем она пахнет? </w:t>
            </w:r>
          </w:p>
          <w:p w:rsidR="009657EA" w:rsidRPr="00CB414F" w:rsidRDefault="009657EA" w:rsidP="009657EA">
            <w:pPr>
              <w:spacing w:line="18" w:lineRule="atLeast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Делаю вывод: </w:t>
            </w:r>
          </w:p>
          <w:p w:rsidR="009657EA" w:rsidRPr="00CB414F" w:rsidRDefault="009657EA" w:rsidP="009657EA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Правильно, ребята,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без запаха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657EA" w:rsidRPr="00CB414F" w:rsidRDefault="009657EA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9657EA" w:rsidRPr="00CB414F" w:rsidRDefault="009657EA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3. Опыт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показываю стакан с грязной водой, спрашиваю: </w:t>
            </w:r>
          </w:p>
          <w:p w:rsidR="008F597B" w:rsidRPr="00CB414F" w:rsidRDefault="009657EA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-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в этом стаканчике, какая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8F597B" w:rsidRPr="00CB414F" w:rsidRDefault="008F597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9657EA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где у нас бывает грязная </w:t>
            </w: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8F597B" w:rsidRPr="00CB414F" w:rsidRDefault="008F597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 Эту воду можно пить?</w:t>
            </w:r>
          </w:p>
          <w:p w:rsidR="009657EA" w:rsidRPr="00CB414F" w:rsidRDefault="008F597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-Правильно. Какую же воду можно пить? </w:t>
            </w:r>
          </w:p>
          <w:p w:rsidR="003D2070" w:rsidRPr="00CB414F" w:rsidRDefault="003D2070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Предлагаю детям: -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Давайте вместе с капелькой попьем водички. </w:t>
            </w:r>
          </w:p>
          <w:p w:rsidR="003D2070" w:rsidRPr="00CB414F" w:rsidRDefault="003D2070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0CF9" w:rsidRPr="00CB414F" w:rsidRDefault="003D2070" w:rsidP="007E1A4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Понравилась вам чистая водичка? </w:t>
            </w:r>
          </w:p>
          <w:p w:rsidR="003D2070" w:rsidRPr="00CB414F" w:rsidRDefault="00640CF9" w:rsidP="003D2070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3D2070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Она сладкая? </w:t>
            </w:r>
          </w:p>
          <w:p w:rsidR="00640CF9" w:rsidRPr="00CB414F" w:rsidRDefault="00640CF9" w:rsidP="007E1A4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3D2070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Она соленая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Она не сладкая, как чай. Она не солёная, как суп.</w:t>
            </w:r>
          </w:p>
          <w:p w:rsidR="00640CF9" w:rsidRPr="00CB414F" w:rsidRDefault="00640CF9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Делаю вывод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40CF9" w:rsidRPr="00CB414F" w:rsidRDefault="00640CF9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Ребята, значит</w:t>
            </w:r>
            <w:r w:rsidR="00260F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 чистой воды нет вкуса, но её очень приятно пить.</w:t>
            </w:r>
          </w:p>
          <w:p w:rsidR="00640CF9" w:rsidRPr="00CB414F" w:rsidRDefault="00640CF9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4. Опыт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- А ещё чистую водичку можно покрасить в разные цвета.</w:t>
            </w: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Возьмите кисточки и обмакните их в краску. </w:t>
            </w: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Опустите каждый свою кисточку в свой стаканчик с водой. Что вы видите? </w:t>
            </w: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Правильно. Капельке очень понравилось, какая красивая у вас получилась водичка! А теперь положим кисточки обратно на подставки.</w:t>
            </w: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</w:p>
          <w:p w:rsidR="00640CF9" w:rsidRPr="00CB414F" w:rsidRDefault="00640CF9" w:rsidP="00EB0CEA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-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Что можно сделать с водой? </w:t>
            </w:r>
          </w:p>
          <w:p w:rsidR="00EB0CEA" w:rsidRPr="00CB414F" w:rsidRDefault="00EB0CEA" w:rsidP="00EB0CEA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Да, в воде может раствориться краска.</w:t>
            </w:r>
          </w:p>
          <w:p w:rsidR="00EB0CEA" w:rsidRPr="00CB414F" w:rsidRDefault="00EB0CEA" w:rsidP="00EB0CEA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37CA9" w:rsidRPr="00CB414F" w:rsidRDefault="00237CA9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37CA9" w:rsidRPr="00CB414F" w:rsidRDefault="00237CA9" w:rsidP="00237CA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5. Опыт</w:t>
            </w:r>
            <w:r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Показываю детям кусочки сахара, спрашиваю: </w:t>
            </w:r>
          </w:p>
          <w:p w:rsidR="00237CA9" w:rsidRPr="00CB414F" w:rsidRDefault="00237CA9" w:rsidP="00237CA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-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как вы думаете, что это?</w:t>
            </w:r>
          </w:p>
          <w:p w:rsidR="00237CA9" w:rsidRPr="00CB414F" w:rsidRDefault="00237CA9" w:rsidP="00237CA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-Как вы думаете, что с ними произойдет, если его бросить в воду? </w:t>
            </w:r>
          </w:p>
          <w:p w:rsidR="00237CA9" w:rsidRPr="00CB414F" w:rsidRDefault="00237CA9" w:rsidP="00237CA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Хотите проверить, какие чудеса произойдут с ним?</w:t>
            </w:r>
          </w:p>
          <w:p w:rsidR="00237CA9" w:rsidRPr="00CB414F" w:rsidRDefault="00237CA9" w:rsidP="00EB0CEA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Кладу в воду сахар и начинаю размешивать.</w:t>
            </w:r>
          </w:p>
          <w:p w:rsidR="00237CA9" w:rsidRPr="00CB414F" w:rsidRDefault="00237CA9" w:rsidP="00237CA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После того, как сахар растворился, предлагаю детям попробовать воду на вкус. Спрашиваю:</w:t>
            </w:r>
          </w:p>
          <w:p w:rsidR="00237CA9" w:rsidRPr="00CB414F" w:rsidRDefault="00237CA9" w:rsidP="00237CA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Какая вода стала на вкус?</w:t>
            </w:r>
          </w:p>
          <w:p w:rsidR="00237CA9" w:rsidRPr="00CB414F" w:rsidRDefault="00237CA9" w:rsidP="00237CA9">
            <w:pPr>
              <w:spacing w:line="18" w:lineRule="atLeas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237CA9" w:rsidRPr="00CB414F" w:rsidRDefault="00237CA9" w:rsidP="00237CA9">
            <w:pPr>
              <w:spacing w:line="18" w:lineRule="atLeas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237CA9" w:rsidRPr="00CB414F" w:rsidRDefault="00EB0CEA" w:rsidP="00237CA9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Делаю 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</w:t>
            </w:r>
            <w:r w:rsidR="00237CA9"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ывод</w:t>
            </w:r>
            <w:r w:rsidR="00237CA9" w:rsidRPr="00CB41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="00237CA9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С</w:t>
            </w:r>
            <w:r w:rsidR="00237CA9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ахар в воде растворяется. </w:t>
            </w:r>
          </w:p>
          <w:p w:rsidR="00237CA9" w:rsidRPr="00CB414F" w:rsidRDefault="00237CA9" w:rsidP="00EB0CEA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- сладкая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EB0CEA" w:rsidRPr="00CB414F" w:rsidRDefault="00EB0CEA" w:rsidP="00640CF9">
            <w:pPr>
              <w:spacing w:line="18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Спрашиваю детей:</w:t>
            </w:r>
          </w:p>
          <w:p w:rsidR="00237CA9" w:rsidRPr="00CB414F" w:rsidRDefault="00EB0CEA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если в воде растворить соль, какая вода станет на вкус?</w:t>
            </w:r>
          </w:p>
          <w:p w:rsidR="006E5887" w:rsidRPr="00CB414F" w:rsidRDefault="006E5887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E5887" w:rsidRPr="00CB414F" w:rsidRDefault="006E5887" w:rsidP="00640CF9">
            <w:pPr>
              <w:spacing w:line="18" w:lineRule="atLeast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Обращаю внимание детей на мольберт:</w:t>
            </w:r>
          </w:p>
          <w:p w:rsidR="006E5887" w:rsidRPr="00CB414F" w:rsidRDefault="006E5887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идите сюда, посмотрите, на небе опять появилась тучка. А что бывает, когда на небе много туч? Что капает с неба? </w:t>
            </w:r>
          </w:p>
          <w:p w:rsidR="006E5887" w:rsidRPr="00CB414F" w:rsidRDefault="006E5887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Правильно, идет дождь, с неба падает много-много капелек. Покажите, как капают капли на ладошку? </w:t>
            </w:r>
          </w:p>
          <w:p w:rsidR="006E5887" w:rsidRPr="00CB414F" w:rsidRDefault="006E5887" w:rsidP="00640CF9">
            <w:pPr>
              <w:spacing w:line="18" w:lineRule="atLeast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Включаю музыку «Звуки дождя»</w:t>
            </w:r>
          </w:p>
          <w:p w:rsidR="006E5887" w:rsidRPr="00CB414F" w:rsidRDefault="006E5887" w:rsidP="00640CF9">
            <w:pPr>
              <w:spacing w:line="18" w:lineRule="atLeast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6E5887" w:rsidRPr="00CB414F" w:rsidRDefault="006E5887" w:rsidP="006E588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Ребята, капельке очень понравилось с нами играть, но посмотрите, она заскучала. Она одна и ей скучно без своих подружек; вас много, а она одна. Давайте мы с вами нарисуем ей подружек, таких же капелек. </w:t>
            </w:r>
          </w:p>
          <w:p w:rsidR="00EB0CEA" w:rsidRPr="00CB414F" w:rsidRDefault="006E5887" w:rsidP="006E5887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Когда много капелек бывает? </w:t>
            </w:r>
          </w:p>
          <w:p w:rsidR="006E5887" w:rsidRPr="00CB414F" w:rsidRDefault="006E5887" w:rsidP="006E5887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Вот мы с вами сейчас и нарисуем дождик. П</w:t>
            </w:r>
            <w:r w:rsidR="006A47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ереходим к столу для рисования.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Чтобы нарисовать дождик, нужно обмакнуть ватную палочку в розетку с голубой краской, аккуратно приложить её к листу бумаги  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(сопровождаю действиями)</w:t>
            </w: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Получилась вот такая капелька. Ребята, возьмите ватные палочки и нарисуйте много – много капелек.</w:t>
            </w:r>
          </w:p>
          <w:p w:rsidR="008C7D97" w:rsidRPr="00CB414F" w:rsidRDefault="008C7D97" w:rsidP="006E5887">
            <w:pPr>
              <w:spacing w:line="18" w:lineRule="atLeast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Включаю музыку.</w:t>
            </w:r>
          </w:p>
          <w:p w:rsidR="00EB0CEA" w:rsidRPr="00CB414F" w:rsidRDefault="008C7D97" w:rsidP="00640CF9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Помогаю кому нужно.</w:t>
            </w:r>
          </w:p>
          <w:p w:rsidR="007E1A47" w:rsidRPr="00CB414F" w:rsidRDefault="008C7D97" w:rsidP="007E1A4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Молодцы! У нас получился проливной дождь!</w:t>
            </w:r>
          </w:p>
          <w:p w:rsidR="007E1A47" w:rsidRPr="00CB414F" w:rsidRDefault="007E1A4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60F56" w:rsidRDefault="00260F56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8C7D97" w:rsidRPr="00CB414F" w:rsidRDefault="008C7D9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Ребята, а какие мы опыты с вами проводили с водичкой?</w:t>
            </w:r>
          </w:p>
          <w:p w:rsidR="008C7D97" w:rsidRPr="00CB414F" w:rsidRDefault="008C7D9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узнали?</w:t>
            </w:r>
          </w:p>
          <w:p w:rsidR="008C7D97" w:rsidRPr="00CB414F" w:rsidRDefault="008C7D9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Чему научились?</w:t>
            </w:r>
          </w:p>
          <w:p w:rsidR="007E1A47" w:rsidRPr="00CB414F" w:rsidRDefault="007E1A4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 вы думаете</w:t>
            </w:r>
            <w:r w:rsidR="00CB41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CB41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нужна нам вода?</w:t>
            </w:r>
          </w:p>
          <w:p w:rsidR="008C7D97" w:rsidRPr="00CB414F" w:rsidRDefault="008C7D9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Да, мы мало знали о воде, а теперь узнали, какая она бывает разная: и чистая, и грязная. Вода умеет растворять вещества, окрашиваться в разные цвета. Мы с вами многое узнали, и это нам пригодится в жизни.</w:t>
            </w:r>
          </w:p>
          <w:p w:rsidR="008C7D97" w:rsidRPr="00CB414F" w:rsidRDefault="008C7D97" w:rsidP="008C7D97">
            <w:pPr>
              <w:spacing w:line="18" w:lineRule="atLeast"/>
              <w:ind w:firstLine="357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теперь я хочу вам предложить выбрать веселое солнышко или грустную тучку – это зависит от того, какое у вас настроение.</w:t>
            </w:r>
          </w:p>
          <w:p w:rsidR="006E5887" w:rsidRPr="00CB414F" w:rsidRDefault="006E5887" w:rsidP="00640CF9">
            <w:pPr>
              <w:spacing w:line="18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887" w:rsidRPr="00CB414F" w:rsidRDefault="006E5887" w:rsidP="00640CF9">
            <w:pPr>
              <w:spacing w:line="18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4" w:type="dxa"/>
          </w:tcPr>
          <w:p w:rsidR="002424EF" w:rsidRPr="00CB414F" w:rsidRDefault="002424EF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424EF" w:rsidRPr="00CB414F" w:rsidRDefault="002424EF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424EF" w:rsidRPr="00CB414F" w:rsidRDefault="002424EF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080E" w:rsidRPr="00CB414F" w:rsidRDefault="002424EF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отвечают:   - солнце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EF" w:rsidRPr="00CB414F" w:rsidRDefault="002424EF" w:rsidP="002424EF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Поднимают руки вверх. Потягиваются.</w:t>
            </w:r>
          </w:p>
          <w:p w:rsidR="002424EF" w:rsidRPr="00CB414F" w:rsidRDefault="002424EF" w:rsidP="002424EF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Приседают на корточки. Руки опускают на пол</w:t>
            </w:r>
          </w:p>
          <w:p w:rsidR="00C2080E" w:rsidRPr="00CB414F" w:rsidRDefault="002424EF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Выполняют «пружинку»</w:t>
            </w:r>
          </w:p>
          <w:p w:rsidR="002424EF" w:rsidRPr="00CB414F" w:rsidRDefault="002424EF" w:rsidP="002424EF">
            <w:pPr>
              <w:spacing w:line="18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EF" w:rsidRPr="00CB414F" w:rsidRDefault="002424EF" w:rsidP="002424EF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Хлопают в ладоши. </w:t>
            </w:r>
          </w:p>
          <w:p w:rsidR="002424EF" w:rsidRPr="00CB414F" w:rsidRDefault="002424EF" w:rsidP="002424EF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Улыбаются)</w:t>
            </w:r>
            <w:proofErr w:type="gramEnd"/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Ответ детей:</w:t>
            </w:r>
          </w:p>
          <w:p w:rsidR="00C2080E" w:rsidRPr="00CB414F" w:rsidRDefault="009F0AFB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Капелька воды.</w:t>
            </w: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 в ручейке, в речке, в луже, в кране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читает стихотворение: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Чудеса творит водица,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устали мы дивиться –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Кораблям доплыть поможет,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Рыбку спать она уложит.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желанна каждый час.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Вода – волшебница у нас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</w:p>
          <w:p w:rsidR="009F0AFB" w:rsidRPr="00CB414F" w:rsidRDefault="009F0AFB" w:rsidP="00CC317C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F0AFB" w:rsidRPr="00CB414F" w:rsidRDefault="009F0AFB" w:rsidP="009F0AFB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подходят к столам</w:t>
            </w:r>
            <w:r w:rsidR="00CC31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оборудованием для опытов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2080E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Надевают фартуки.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FB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9F0AFB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дети отвечают: </w:t>
            </w:r>
            <w:r w:rsidR="009657EA"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 Ч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истая.</w:t>
            </w:r>
          </w:p>
          <w:p w:rsidR="00260F56" w:rsidRDefault="00260F56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080E" w:rsidRPr="00CB414F" w:rsidRDefault="009657EA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Дети:  - В кране, в бутылке.</w:t>
            </w:r>
          </w:p>
          <w:p w:rsidR="009657EA" w:rsidRPr="00CB414F" w:rsidRDefault="009657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</w:t>
            </w:r>
            <w:proofErr w:type="gramStart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Для животных, растений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EA" w:rsidRPr="00CB414F" w:rsidRDefault="009657EA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080E" w:rsidRPr="00CB414F" w:rsidRDefault="009657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нюхают воду в стаканчике, отвечают:   - Ничем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80E" w:rsidRPr="00CB414F" w:rsidRDefault="00C2080E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EA" w:rsidRPr="00CB414F" w:rsidRDefault="009657EA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080E" w:rsidRPr="00CB414F" w:rsidRDefault="009657EA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</w:t>
            </w:r>
            <w:proofErr w:type="gramStart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- Грязная</w:t>
            </w:r>
          </w:p>
          <w:p w:rsidR="008F597B" w:rsidRPr="00CB414F" w:rsidRDefault="008F597B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детей: - 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 луже, на улице.</w:t>
            </w:r>
          </w:p>
          <w:p w:rsidR="008F597B" w:rsidRPr="00CB414F" w:rsidRDefault="008F597B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- Нет, нельзя</w:t>
            </w:r>
          </w:p>
          <w:p w:rsidR="008F597B" w:rsidRPr="00CB414F" w:rsidRDefault="008F597B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 детей: - Только чистую</w:t>
            </w:r>
          </w:p>
          <w:p w:rsidR="003D2070" w:rsidRPr="00CB414F" w:rsidRDefault="003D2070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пьют воду из маленьких стаканов.</w:t>
            </w:r>
          </w:p>
          <w:p w:rsidR="003D2070" w:rsidRPr="00CB414F" w:rsidRDefault="003D2070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дети: - Да</w:t>
            </w: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ответы детей. </w:t>
            </w: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E1A47" w:rsidRPr="00CB414F" w:rsidRDefault="007E1A4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берут кисточки и набирают краску, понравившегося им цвета.</w:t>
            </w:r>
          </w:p>
          <w:p w:rsidR="00EB0CEA" w:rsidRPr="00CB414F" w:rsidRDefault="00EB0CEA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дети:  </w:t>
            </w:r>
            <w:proofErr w:type="gramStart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-В</w:t>
            </w:r>
            <w:proofErr w:type="gramEnd"/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одичка окрасилась, стала цветной.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кладут кисточки на подставки.</w:t>
            </w:r>
          </w:p>
          <w:p w:rsidR="00640CF9" w:rsidRPr="00CB414F" w:rsidRDefault="00640CF9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60F56" w:rsidRDefault="00260F56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0CF9" w:rsidRPr="00CB414F" w:rsidRDefault="00640CF9" w:rsidP="00640CF9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дети: - Закрасить</w:t>
            </w: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40CF9" w:rsidRPr="00CB414F" w:rsidRDefault="00640CF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Дети отвечают: - Сахар.</w:t>
            </w: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Дети наблюдают и говорят, что происходит с сахаром.</w:t>
            </w:r>
          </w:p>
          <w:p w:rsidR="00EB0CEA" w:rsidRPr="00CB414F" w:rsidRDefault="00EB0C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Дети пробуют воду и говорят:</w:t>
            </w:r>
          </w:p>
          <w:p w:rsidR="00237CA9" w:rsidRPr="00CB414F" w:rsidRDefault="00237CA9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- Сладкая, вкусная.</w:t>
            </w:r>
          </w:p>
          <w:p w:rsidR="00EB0CEA" w:rsidRPr="00CB414F" w:rsidRDefault="00EB0C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CEA" w:rsidRPr="00CB414F" w:rsidRDefault="00EB0C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CEA" w:rsidRPr="00CB414F" w:rsidRDefault="00EB0C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CEA" w:rsidRPr="00CB414F" w:rsidRDefault="00EB0CEA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CEA" w:rsidRPr="00CB414F" w:rsidRDefault="00EB0CEA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детей: - Соленая.</w:t>
            </w:r>
          </w:p>
          <w:p w:rsidR="006E5887" w:rsidRPr="00CB414F" w:rsidRDefault="006E588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E5887" w:rsidRPr="00CB414F" w:rsidRDefault="006E588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E5887" w:rsidRPr="00CB414F" w:rsidRDefault="006E588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E1A47" w:rsidRPr="00CB414F" w:rsidRDefault="007E1A4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E5887" w:rsidRPr="00CB414F" w:rsidRDefault="006E588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дети:  - Дождик.</w:t>
            </w:r>
          </w:p>
          <w:p w:rsidR="006E5887" w:rsidRPr="00CB414F" w:rsidRDefault="006E5887" w:rsidP="005E33E0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E5887" w:rsidRPr="00CB414F" w:rsidRDefault="006E5887" w:rsidP="006E588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указательным пальцем ударяют по открытой ладони.</w:t>
            </w:r>
          </w:p>
          <w:p w:rsidR="006E5887" w:rsidRPr="00CB414F" w:rsidRDefault="006E5887" w:rsidP="006E588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E5887" w:rsidRPr="00CB414F" w:rsidRDefault="006E5887" w:rsidP="006E588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E5887" w:rsidRPr="00CB414F" w:rsidRDefault="006E5887" w:rsidP="006E588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E5887" w:rsidRPr="00CB414F" w:rsidRDefault="006E5887" w:rsidP="006E5887">
            <w:pPr>
              <w:spacing w:line="18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E1A47" w:rsidRPr="00CB414F" w:rsidRDefault="007E1A47" w:rsidP="006E5887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E1A47" w:rsidRPr="00CB414F" w:rsidRDefault="007E1A47" w:rsidP="006E5887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60F56" w:rsidRDefault="00260F56" w:rsidP="006E5887">
            <w:pPr>
              <w:spacing w:line="18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E5887" w:rsidRPr="00CB414F" w:rsidRDefault="006E5887" w:rsidP="006E5887">
            <w:pPr>
              <w:spacing w:line="18" w:lineRule="atLeast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CB41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дети:  - Когда идет дождь</w:t>
            </w:r>
          </w:p>
          <w:p w:rsidR="006E5887" w:rsidRPr="00CB414F" w:rsidRDefault="006E588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87" w:rsidRPr="00CB414F" w:rsidRDefault="006E588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87" w:rsidRPr="00CB414F" w:rsidRDefault="006E588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87" w:rsidRPr="00CB414F" w:rsidRDefault="006E588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87" w:rsidRPr="00CB414F" w:rsidRDefault="006E588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87" w:rsidRPr="00CB414F" w:rsidRDefault="006E588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D97" w:rsidRPr="00CB414F" w:rsidRDefault="008C7D9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8C7D9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Дети берут ватные палочки, рисуют.</w:t>
            </w:r>
          </w:p>
          <w:p w:rsidR="007E1A47" w:rsidRPr="00CB414F" w:rsidRDefault="007E1A4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5E3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14F" w:rsidRDefault="008C7D9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88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47" w:rsidRPr="00CB414F" w:rsidRDefault="007E1A47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Дети выбирают веселое солнышко или грустную тучку</w:t>
            </w:r>
            <w:r w:rsidR="00CB414F" w:rsidRPr="00CB4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414F" w:rsidRPr="00CB414F" w:rsidRDefault="00CB414F" w:rsidP="007E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Прощаются с гостями.</w:t>
            </w:r>
          </w:p>
        </w:tc>
      </w:tr>
    </w:tbl>
    <w:p w:rsidR="00571AD4" w:rsidRPr="00CB414F" w:rsidRDefault="00D53124">
      <w:pPr>
        <w:rPr>
          <w:rFonts w:ascii="Times New Roman" w:hAnsi="Times New Roman" w:cs="Times New Roman"/>
          <w:sz w:val="28"/>
          <w:szCs w:val="28"/>
        </w:rPr>
      </w:pPr>
    </w:p>
    <w:sectPr w:rsidR="00571AD4" w:rsidRPr="00CB414F" w:rsidSect="000A4507">
      <w:pgSz w:w="16838" w:h="11906" w:orient="landscape"/>
      <w:pgMar w:top="567" w:right="680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03E"/>
    <w:multiLevelType w:val="hybridMultilevel"/>
    <w:tmpl w:val="E2EC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F41D7"/>
    <w:multiLevelType w:val="hybridMultilevel"/>
    <w:tmpl w:val="ED94D874"/>
    <w:lvl w:ilvl="0" w:tplc="895278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80E"/>
    <w:rsid w:val="000315E3"/>
    <w:rsid w:val="000E5256"/>
    <w:rsid w:val="000F3786"/>
    <w:rsid w:val="00141A90"/>
    <w:rsid w:val="00167698"/>
    <w:rsid w:val="0018451D"/>
    <w:rsid w:val="00200745"/>
    <w:rsid w:val="00237CA9"/>
    <w:rsid w:val="002424EF"/>
    <w:rsid w:val="00260F56"/>
    <w:rsid w:val="0032697C"/>
    <w:rsid w:val="00365DD3"/>
    <w:rsid w:val="003D2070"/>
    <w:rsid w:val="0041113D"/>
    <w:rsid w:val="00425784"/>
    <w:rsid w:val="00495BB8"/>
    <w:rsid w:val="00513C90"/>
    <w:rsid w:val="00521F2F"/>
    <w:rsid w:val="00587D4C"/>
    <w:rsid w:val="005E70A0"/>
    <w:rsid w:val="00640CF9"/>
    <w:rsid w:val="006A4742"/>
    <w:rsid w:val="006E5887"/>
    <w:rsid w:val="006F7916"/>
    <w:rsid w:val="007E1A47"/>
    <w:rsid w:val="008030E8"/>
    <w:rsid w:val="008434C1"/>
    <w:rsid w:val="008C7D97"/>
    <w:rsid w:val="008F597B"/>
    <w:rsid w:val="009657EA"/>
    <w:rsid w:val="009D5E2E"/>
    <w:rsid w:val="009F0319"/>
    <w:rsid w:val="009F0AFB"/>
    <w:rsid w:val="00B10621"/>
    <w:rsid w:val="00BA0A81"/>
    <w:rsid w:val="00C2080E"/>
    <w:rsid w:val="00CB414F"/>
    <w:rsid w:val="00CC317C"/>
    <w:rsid w:val="00D53124"/>
    <w:rsid w:val="00DC641A"/>
    <w:rsid w:val="00EB0CEA"/>
    <w:rsid w:val="00ED53F3"/>
    <w:rsid w:val="00F7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0E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1113D"/>
    <w:pPr>
      <w:pBdr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pBdr>
      <w:shd w:val="clear" w:color="auto" w:fill="FCEC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925309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3D"/>
    <w:pPr>
      <w:pBdr>
        <w:top w:val="single" w:sz="4" w:space="0" w:color="F3A447" w:themeColor="accent2"/>
        <w:left w:val="single" w:sz="48" w:space="2" w:color="F3A447" w:themeColor="accent2"/>
        <w:bottom w:val="single" w:sz="4" w:space="0" w:color="F3A447" w:themeColor="accent2"/>
        <w:right w:val="single" w:sz="4" w:space="4" w:color="F3A44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DC7D0E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3D"/>
    <w:pPr>
      <w:pBdr>
        <w:left w:val="single" w:sz="48" w:space="2" w:color="F3A447" w:themeColor="accent2"/>
        <w:bottom w:val="single" w:sz="4" w:space="0" w:color="F3A447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DC7D0E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3D"/>
    <w:pPr>
      <w:pBdr>
        <w:left w:val="single" w:sz="4" w:space="2" w:color="F3A447" w:themeColor="accent2"/>
        <w:bottom w:val="single" w:sz="4" w:space="2" w:color="F3A447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DC7D0E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3D"/>
    <w:pPr>
      <w:pBdr>
        <w:left w:val="dotted" w:sz="4" w:space="2" w:color="F3A447" w:themeColor="accent2"/>
        <w:bottom w:val="dotted" w:sz="4" w:space="2" w:color="F3A447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DC7D0E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3D"/>
    <w:pPr>
      <w:pBdr>
        <w:bottom w:val="single" w:sz="4" w:space="2" w:color="FADAB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DC7D0E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3D"/>
    <w:pPr>
      <w:pBdr>
        <w:bottom w:val="dotted" w:sz="4" w:space="2" w:color="F7C89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DC7D0E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3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3A447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3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3A447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13D"/>
    <w:rPr>
      <w:rFonts w:asciiTheme="majorHAnsi" w:eastAsiaTheme="majorEastAsia" w:hAnsiTheme="majorHAnsi" w:cstheme="majorBidi"/>
      <w:b/>
      <w:bCs/>
      <w:i/>
      <w:iCs/>
      <w:color w:val="925309" w:themeColor="accent2" w:themeShade="7F"/>
      <w:shd w:val="clear" w:color="auto" w:fill="FCECDA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1113D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1113D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113D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13D"/>
    <w:rPr>
      <w:rFonts w:asciiTheme="majorHAnsi" w:eastAsiaTheme="majorEastAsia" w:hAnsiTheme="majorHAnsi" w:cstheme="majorBidi"/>
      <w:b/>
      <w:bCs/>
      <w:i/>
      <w:iCs/>
      <w:color w:val="DC7D0E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13D"/>
    <w:rPr>
      <w:rFonts w:asciiTheme="majorHAnsi" w:eastAsiaTheme="majorEastAsia" w:hAnsiTheme="majorHAnsi" w:cstheme="majorBidi"/>
      <w:i/>
      <w:iCs/>
      <w:color w:val="DC7D0E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113D"/>
    <w:rPr>
      <w:rFonts w:asciiTheme="majorHAnsi" w:eastAsiaTheme="majorEastAsia" w:hAnsiTheme="majorHAnsi" w:cstheme="majorBidi"/>
      <w:i/>
      <w:iCs/>
      <w:color w:val="DC7D0E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113D"/>
    <w:rPr>
      <w:rFonts w:asciiTheme="majorHAnsi" w:eastAsiaTheme="majorEastAsia" w:hAnsiTheme="majorHAnsi" w:cstheme="majorBidi"/>
      <w:i/>
      <w:iCs/>
      <w:color w:val="F3A447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113D"/>
    <w:rPr>
      <w:rFonts w:asciiTheme="majorHAnsi" w:eastAsiaTheme="majorEastAsia" w:hAnsiTheme="majorHAnsi" w:cstheme="majorBidi"/>
      <w:i/>
      <w:iCs/>
      <w:color w:val="F3A447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113D"/>
    <w:rPr>
      <w:b/>
      <w:bCs/>
      <w:color w:val="DC7D0E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113D"/>
    <w:pPr>
      <w:pBdr>
        <w:top w:val="single" w:sz="48" w:space="0" w:color="F3A447" w:themeColor="accent2"/>
        <w:bottom w:val="single" w:sz="48" w:space="0" w:color="F3A447" w:themeColor="accent2"/>
      </w:pBdr>
      <w:shd w:val="clear" w:color="auto" w:fill="F3A447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113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3A447" w:themeFill="accent2"/>
    </w:rPr>
  </w:style>
  <w:style w:type="paragraph" w:styleId="a6">
    <w:name w:val="Subtitle"/>
    <w:basedOn w:val="a"/>
    <w:next w:val="a"/>
    <w:link w:val="a7"/>
    <w:uiPriority w:val="11"/>
    <w:qFormat/>
    <w:rsid w:val="0041113D"/>
    <w:pPr>
      <w:pBdr>
        <w:bottom w:val="dotted" w:sz="8" w:space="10" w:color="F3A447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925309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113D"/>
    <w:rPr>
      <w:rFonts w:asciiTheme="majorHAnsi" w:eastAsiaTheme="majorEastAsia" w:hAnsiTheme="majorHAnsi" w:cstheme="majorBidi"/>
      <w:i/>
      <w:iCs/>
      <w:color w:val="925309" w:themeColor="accent2" w:themeShade="7F"/>
      <w:sz w:val="24"/>
      <w:szCs w:val="24"/>
    </w:rPr>
  </w:style>
  <w:style w:type="character" w:styleId="a8">
    <w:name w:val="Strong"/>
    <w:uiPriority w:val="22"/>
    <w:qFormat/>
    <w:rsid w:val="0041113D"/>
    <w:rPr>
      <w:b/>
      <w:bCs/>
      <w:spacing w:val="0"/>
    </w:rPr>
  </w:style>
  <w:style w:type="character" w:styleId="a9">
    <w:name w:val="Emphasis"/>
    <w:uiPriority w:val="20"/>
    <w:qFormat/>
    <w:rsid w:val="0041113D"/>
    <w:rPr>
      <w:rFonts w:asciiTheme="majorHAnsi" w:eastAsiaTheme="majorEastAsia" w:hAnsiTheme="majorHAnsi" w:cstheme="majorBidi"/>
      <w:b/>
      <w:bCs/>
      <w:i/>
      <w:iCs/>
      <w:color w:val="F3A447" w:themeColor="accent2"/>
      <w:bdr w:val="single" w:sz="18" w:space="0" w:color="FCECDA" w:themeColor="accent2" w:themeTint="33"/>
      <w:shd w:val="clear" w:color="auto" w:fill="FCECDA" w:themeFill="accent2" w:themeFillTint="33"/>
    </w:rPr>
  </w:style>
  <w:style w:type="paragraph" w:styleId="aa">
    <w:name w:val="No Spacing"/>
    <w:basedOn w:val="a"/>
    <w:uiPriority w:val="1"/>
    <w:qFormat/>
    <w:rsid w:val="0041113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11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113D"/>
    <w:rPr>
      <w:color w:val="DC7D0E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1113D"/>
    <w:rPr>
      <w:color w:val="DC7D0E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113D"/>
    <w:pPr>
      <w:pBdr>
        <w:top w:val="dotted" w:sz="8" w:space="10" w:color="F3A447" w:themeColor="accent2"/>
        <w:bottom w:val="dotted" w:sz="8" w:space="10" w:color="F3A4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3A447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1113D"/>
    <w:rPr>
      <w:rFonts w:asciiTheme="majorHAnsi" w:eastAsiaTheme="majorEastAsia" w:hAnsiTheme="majorHAnsi" w:cstheme="majorBidi"/>
      <w:b/>
      <w:bCs/>
      <w:i/>
      <w:iCs/>
      <w:color w:val="F3A447" w:themeColor="accent2"/>
      <w:sz w:val="20"/>
      <w:szCs w:val="20"/>
    </w:rPr>
  </w:style>
  <w:style w:type="character" w:styleId="ae">
    <w:name w:val="Subtle Emphasis"/>
    <w:uiPriority w:val="19"/>
    <w:qFormat/>
    <w:rsid w:val="0041113D"/>
    <w:rPr>
      <w:rFonts w:asciiTheme="majorHAnsi" w:eastAsiaTheme="majorEastAsia" w:hAnsiTheme="majorHAnsi" w:cstheme="majorBidi"/>
      <w:i/>
      <w:iCs/>
      <w:color w:val="F3A447" w:themeColor="accent2"/>
    </w:rPr>
  </w:style>
  <w:style w:type="character" w:styleId="af">
    <w:name w:val="Intense Emphasis"/>
    <w:uiPriority w:val="21"/>
    <w:qFormat/>
    <w:rsid w:val="004111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3A447" w:themeColor="accent2"/>
      <w:shd w:val="clear" w:color="auto" w:fill="F3A447" w:themeFill="accent2"/>
      <w:vertAlign w:val="baseline"/>
    </w:rPr>
  </w:style>
  <w:style w:type="character" w:styleId="af0">
    <w:name w:val="Subtle Reference"/>
    <w:uiPriority w:val="31"/>
    <w:qFormat/>
    <w:rsid w:val="0041113D"/>
    <w:rPr>
      <w:i/>
      <w:iCs/>
      <w:smallCaps/>
      <w:color w:val="F3A447" w:themeColor="accent2"/>
      <w:u w:color="F3A447" w:themeColor="accent2"/>
    </w:rPr>
  </w:style>
  <w:style w:type="character" w:styleId="af1">
    <w:name w:val="Intense Reference"/>
    <w:uiPriority w:val="32"/>
    <w:qFormat/>
    <w:rsid w:val="0041113D"/>
    <w:rPr>
      <w:b/>
      <w:bCs/>
      <w:i/>
      <w:iCs/>
      <w:smallCaps/>
      <w:color w:val="F3A447" w:themeColor="accent2"/>
      <w:u w:color="F3A447" w:themeColor="accent2"/>
    </w:rPr>
  </w:style>
  <w:style w:type="character" w:styleId="af2">
    <w:name w:val="Book Title"/>
    <w:uiPriority w:val="33"/>
    <w:qFormat/>
    <w:rsid w:val="0041113D"/>
    <w:rPr>
      <w:rFonts w:asciiTheme="majorHAnsi" w:eastAsiaTheme="majorEastAsia" w:hAnsiTheme="majorHAnsi" w:cstheme="majorBidi"/>
      <w:b/>
      <w:bCs/>
      <w:i/>
      <w:iCs/>
      <w:smallCaps/>
      <w:color w:val="DC7D0E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113D"/>
    <w:pPr>
      <w:outlineLvl w:val="9"/>
    </w:pPr>
  </w:style>
  <w:style w:type="paragraph" w:styleId="af4">
    <w:name w:val="Normal (Web)"/>
    <w:basedOn w:val="a"/>
    <w:uiPriority w:val="99"/>
    <w:unhideWhenUsed/>
    <w:rsid w:val="00C2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C2080E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DCA29-E9DA-4262-AA57-156A6E91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</cp:revision>
  <cp:lastPrinted>2020-02-04T04:10:00Z</cp:lastPrinted>
  <dcterms:created xsi:type="dcterms:W3CDTF">2020-01-25T12:40:00Z</dcterms:created>
  <dcterms:modified xsi:type="dcterms:W3CDTF">2020-02-22T13:26:00Z</dcterms:modified>
</cp:coreProperties>
</file>