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11" w:rsidRPr="00F86CF5" w:rsidRDefault="00E14911" w:rsidP="00E14911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F86CF5">
        <w:rPr>
          <w:bCs w:val="0"/>
          <w:sz w:val="24"/>
          <w:szCs w:val="24"/>
        </w:rPr>
        <w:t>Конспект мастер-класса для педагогов: «Нетрадиционные техники рисования.  Рисование мыльными пузырями»</w:t>
      </w:r>
    </w:p>
    <w:p w:rsidR="00E14911" w:rsidRPr="0071331D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1331D">
        <w:rPr>
          <w:color w:val="111111"/>
          <w:u w:val="single"/>
          <w:bdr w:val="none" w:sz="0" w:space="0" w:color="auto" w:frame="1"/>
        </w:rPr>
        <w:t>Цель</w:t>
      </w:r>
      <w:r w:rsidRPr="0071331D">
        <w:rPr>
          <w:color w:val="111111"/>
        </w:rPr>
        <w:t>: Применение </w:t>
      </w:r>
      <w:r w:rsidRPr="00E14911">
        <w:rPr>
          <w:rStyle w:val="a4"/>
          <w:b w:val="0"/>
          <w:color w:val="111111"/>
          <w:bdr w:val="none" w:sz="0" w:space="0" w:color="auto" w:frame="1"/>
        </w:rPr>
        <w:t>техники рисования мыльными пузырями</w:t>
      </w:r>
      <w:r w:rsidRPr="0071331D">
        <w:rPr>
          <w:color w:val="111111"/>
        </w:rPr>
        <w:t> в воспитательно-образовательной работе дош</w:t>
      </w:r>
      <w:r>
        <w:rPr>
          <w:color w:val="111111"/>
        </w:rPr>
        <w:t>кольных учреждений</w:t>
      </w:r>
      <w:r w:rsidRPr="0071331D">
        <w:rPr>
          <w:color w:val="111111"/>
        </w:rPr>
        <w:t>.</w:t>
      </w:r>
    </w:p>
    <w:p w:rsidR="00E14911" w:rsidRPr="0071331D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1331D">
        <w:rPr>
          <w:color w:val="111111"/>
          <w:u w:val="single"/>
          <w:bdr w:val="none" w:sz="0" w:space="0" w:color="auto" w:frame="1"/>
        </w:rPr>
        <w:t>Задачи</w:t>
      </w:r>
      <w:r w:rsidRPr="0071331D">
        <w:rPr>
          <w:color w:val="111111"/>
        </w:rPr>
        <w:t>: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1331D">
        <w:rPr>
          <w:color w:val="111111"/>
        </w:rPr>
        <w:t>- Формирование представления </w:t>
      </w:r>
      <w:r w:rsidRPr="00E14911">
        <w:rPr>
          <w:rStyle w:val="a4"/>
          <w:b w:val="0"/>
          <w:color w:val="111111"/>
          <w:bdr w:val="none" w:sz="0" w:space="0" w:color="auto" w:frame="1"/>
        </w:rPr>
        <w:t>педагогов о технике рисования мыльными пузырями</w:t>
      </w:r>
      <w:r w:rsidRPr="00E14911">
        <w:rPr>
          <w:color w:val="111111"/>
        </w:rPr>
        <w:t>.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14911">
        <w:rPr>
          <w:color w:val="111111"/>
        </w:rPr>
        <w:t>- Ознакомление </w:t>
      </w:r>
      <w:r w:rsidRPr="00E14911">
        <w:rPr>
          <w:rStyle w:val="a4"/>
          <w:b w:val="0"/>
          <w:color w:val="111111"/>
          <w:bdr w:val="none" w:sz="0" w:space="0" w:color="auto" w:frame="1"/>
        </w:rPr>
        <w:t>педагогов</w:t>
      </w:r>
      <w:r w:rsidRPr="00E14911">
        <w:rPr>
          <w:color w:val="111111"/>
        </w:rPr>
        <w:t> с разнообразными приёмами </w:t>
      </w:r>
      <w:r w:rsidRPr="00E14911">
        <w:rPr>
          <w:rStyle w:val="a4"/>
          <w:b w:val="0"/>
          <w:color w:val="111111"/>
          <w:bdr w:val="none" w:sz="0" w:space="0" w:color="auto" w:frame="1"/>
        </w:rPr>
        <w:t>рисования мыльными пузырями</w:t>
      </w:r>
      <w:r w:rsidRPr="00E14911">
        <w:rPr>
          <w:color w:val="111111"/>
        </w:rPr>
        <w:t>.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14911">
        <w:rPr>
          <w:color w:val="111111"/>
        </w:rPr>
        <w:t>- Продемонстрировать возможности применения данной </w:t>
      </w:r>
      <w:r w:rsidRPr="00E14911">
        <w:rPr>
          <w:rStyle w:val="a4"/>
          <w:b w:val="0"/>
          <w:color w:val="111111"/>
          <w:bdr w:val="none" w:sz="0" w:space="0" w:color="auto" w:frame="1"/>
        </w:rPr>
        <w:t>технологии в работе с детьми</w:t>
      </w:r>
      <w:r w:rsidRPr="00E14911">
        <w:rPr>
          <w:color w:val="111111"/>
        </w:rPr>
        <w:t>.</w:t>
      </w:r>
    </w:p>
    <w:p w:rsidR="00E14911" w:rsidRPr="00E14911" w:rsidRDefault="00E14911" w:rsidP="00E14911">
      <w:pPr>
        <w:pStyle w:val="2"/>
        <w:spacing w:before="0" w:beforeAutospacing="0" w:after="0" w:afterAutospacing="0"/>
        <w:rPr>
          <w:b w:val="0"/>
          <w:bCs w:val="0"/>
          <w:color w:val="83A629"/>
          <w:sz w:val="24"/>
          <w:szCs w:val="24"/>
        </w:rPr>
      </w:pPr>
      <w:r w:rsidRPr="00E14911">
        <w:rPr>
          <w:bCs w:val="0"/>
          <w:sz w:val="24"/>
          <w:szCs w:val="24"/>
        </w:rPr>
        <w:t>Ход</w:t>
      </w:r>
      <w:r w:rsidRPr="00E14911">
        <w:rPr>
          <w:b w:val="0"/>
          <w:bCs w:val="0"/>
          <w:sz w:val="24"/>
          <w:szCs w:val="24"/>
        </w:rPr>
        <w:t> </w:t>
      </w:r>
      <w:r w:rsidRPr="00E14911">
        <w:rPr>
          <w:rStyle w:val="a4"/>
          <w:b/>
          <w:sz w:val="24"/>
          <w:szCs w:val="24"/>
          <w:bdr w:val="none" w:sz="0" w:space="0" w:color="auto" w:frame="1"/>
        </w:rPr>
        <w:t>мастер-класса</w:t>
      </w:r>
      <w:r w:rsidRPr="00E14911">
        <w:rPr>
          <w:b w:val="0"/>
          <w:bCs w:val="0"/>
          <w:color w:val="83A629"/>
          <w:sz w:val="24"/>
          <w:szCs w:val="24"/>
        </w:rPr>
        <w:t>:</w:t>
      </w:r>
    </w:p>
    <w:p w:rsidR="00E14911" w:rsidRPr="0071331D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1331D">
        <w:rPr>
          <w:color w:val="111111"/>
        </w:rPr>
        <w:t>Формирование творческой личности — одна из важных задач </w:t>
      </w:r>
      <w:r w:rsidRPr="00E14911">
        <w:rPr>
          <w:rStyle w:val="a4"/>
          <w:b w:val="0"/>
          <w:color w:val="111111"/>
          <w:bdr w:val="none" w:sz="0" w:space="0" w:color="auto" w:frame="1"/>
        </w:rPr>
        <w:t>педагогической</w:t>
      </w:r>
      <w:r w:rsidRPr="00E14911">
        <w:rPr>
          <w:color w:val="111111"/>
        </w:rPr>
        <w:t> теории и практики на современном этапе развития нашего общества. В современных условиях творческая</w:t>
      </w:r>
      <w:r w:rsidRPr="0071331D">
        <w:rPr>
          <w:color w:val="111111"/>
        </w:rPr>
        <w:t xml:space="preserve"> личность все более и более востребована обществом во всех областях от искусства и науки до ре</w:t>
      </w:r>
      <w:r>
        <w:rPr>
          <w:color w:val="111111"/>
        </w:rPr>
        <w:t>кламной индустрии.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1331D">
        <w:rPr>
          <w:color w:val="111111"/>
        </w:rPr>
        <w:t>Понятие </w:t>
      </w:r>
      <w:r w:rsidRPr="00F86CF5">
        <w:rPr>
          <w:iCs/>
          <w:color w:val="111111"/>
          <w:bdr w:val="none" w:sz="0" w:space="0" w:color="auto" w:frame="1"/>
        </w:rPr>
        <w:t>«творческая личность»</w:t>
      </w:r>
      <w:r w:rsidRPr="0071331D">
        <w:rPr>
          <w:color w:val="111111"/>
        </w:rPr>
        <w:t xml:space="preserve"> неразрывно связано с </w:t>
      </w:r>
      <w:r w:rsidRPr="00F86CF5">
        <w:rPr>
          <w:color w:val="111111"/>
        </w:rPr>
        <w:t>понятием </w:t>
      </w:r>
      <w:r w:rsidRPr="00F86CF5">
        <w:rPr>
          <w:iCs/>
          <w:color w:val="111111"/>
          <w:bdr w:val="none" w:sz="0" w:space="0" w:color="auto" w:frame="1"/>
        </w:rPr>
        <w:t>«творческая деятельность</w:t>
      </w:r>
      <w:r w:rsidRPr="00E14911">
        <w:rPr>
          <w:iCs/>
          <w:color w:val="111111"/>
          <w:bdr w:val="none" w:sz="0" w:space="0" w:color="auto" w:frame="1"/>
        </w:rPr>
        <w:t>»</w:t>
      </w:r>
      <w:r w:rsidRPr="00E14911">
        <w:rPr>
          <w:color w:val="111111"/>
        </w:rPr>
        <w:t>. </w:t>
      </w:r>
      <w:r w:rsidRPr="00E14911">
        <w:rPr>
          <w:rStyle w:val="a4"/>
          <w:b w:val="0"/>
          <w:color w:val="111111"/>
          <w:bdr w:val="none" w:sz="0" w:space="0" w:color="auto" w:frame="1"/>
        </w:rPr>
        <w:t>Рисование</w:t>
      </w:r>
      <w:r w:rsidRPr="00E14911">
        <w:rPr>
          <w:color w:val="111111"/>
        </w:rPr>
        <w:t> – одна из наиболее распространённых форм творческой деятельности детей дошкольного возраста.- А что на ваш взгляд означает словосочетание </w:t>
      </w:r>
      <w:r w:rsidRPr="00E14911">
        <w:rPr>
          <w:iCs/>
          <w:color w:val="111111"/>
          <w:bdr w:val="none" w:sz="0" w:space="0" w:color="auto" w:frame="1"/>
        </w:rPr>
        <w:t>«</w:t>
      </w:r>
      <w:r w:rsidRPr="00E14911">
        <w:rPr>
          <w:rStyle w:val="a4"/>
          <w:b w:val="0"/>
          <w:iCs/>
          <w:color w:val="111111"/>
          <w:bdr w:val="none" w:sz="0" w:space="0" w:color="auto" w:frame="1"/>
        </w:rPr>
        <w:t>нетрадиционные формы рисования</w:t>
      </w:r>
      <w:r w:rsidRPr="00E14911">
        <w:rPr>
          <w:iCs/>
          <w:color w:val="111111"/>
          <w:bdr w:val="none" w:sz="0" w:space="0" w:color="auto" w:frame="1"/>
        </w:rPr>
        <w:t>»</w:t>
      </w:r>
      <w:proofErr w:type="gramStart"/>
      <w:r w:rsidRPr="00E14911">
        <w:rPr>
          <w:color w:val="111111"/>
        </w:rPr>
        <w:t>?</w:t>
      </w:r>
      <w:r w:rsidRPr="00E14911">
        <w:rPr>
          <w:i/>
          <w:iCs/>
          <w:color w:val="111111"/>
          <w:bdr w:val="none" w:sz="0" w:space="0" w:color="auto" w:frame="1"/>
        </w:rPr>
        <w:t>(</w:t>
      </w:r>
      <w:proofErr w:type="gramEnd"/>
      <w:r w:rsidRPr="00E14911">
        <w:rPr>
          <w:i/>
          <w:iCs/>
          <w:color w:val="111111"/>
          <w:bdr w:val="none" w:sz="0" w:space="0" w:color="auto" w:frame="1"/>
        </w:rPr>
        <w:t>Ответы участников)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14911">
        <w:rPr>
          <w:rStyle w:val="a4"/>
          <w:b w:val="0"/>
          <w:color w:val="111111"/>
          <w:bdr w:val="none" w:sz="0" w:space="0" w:color="auto" w:frame="1"/>
        </w:rPr>
        <w:t>Нетрадиционные</w:t>
      </w:r>
      <w:r w:rsidRPr="00E14911">
        <w:rPr>
          <w:color w:val="111111"/>
        </w:rPr>
        <w:t> формы – способы изображения действительности, не опирающиеся на традиции, то есть уже подразумевающие что-то новое, отдалённое от общепринятых норм и стандартов.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14911">
        <w:rPr>
          <w:color w:val="111111"/>
        </w:rPr>
        <w:t>- Какие </w:t>
      </w:r>
      <w:r w:rsidRPr="00E14911">
        <w:rPr>
          <w:rStyle w:val="a4"/>
          <w:b w:val="0"/>
          <w:color w:val="111111"/>
          <w:bdr w:val="none" w:sz="0" w:space="0" w:color="auto" w:frame="1"/>
        </w:rPr>
        <w:t>нетрадиционные формы рисования вам знакомы</w:t>
      </w:r>
      <w:proofErr w:type="gramStart"/>
      <w:r w:rsidRPr="00E14911">
        <w:rPr>
          <w:color w:val="111111"/>
        </w:rPr>
        <w:t>?</w:t>
      </w:r>
      <w:r w:rsidRPr="00E14911">
        <w:rPr>
          <w:i/>
          <w:iCs/>
          <w:color w:val="111111"/>
          <w:bdr w:val="none" w:sz="0" w:space="0" w:color="auto" w:frame="1"/>
        </w:rPr>
        <w:t>(</w:t>
      </w:r>
      <w:proofErr w:type="gramEnd"/>
      <w:r w:rsidRPr="00E14911">
        <w:rPr>
          <w:i/>
          <w:iCs/>
          <w:color w:val="111111"/>
          <w:bdr w:val="none" w:sz="0" w:space="0" w:color="auto" w:frame="1"/>
        </w:rPr>
        <w:t>Ответы участников)</w:t>
      </w:r>
      <w:r w:rsidRPr="00E14911">
        <w:rPr>
          <w:color w:val="111111"/>
        </w:rPr>
        <w:t>.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14911">
        <w:rPr>
          <w:rStyle w:val="a4"/>
          <w:b w:val="0"/>
          <w:color w:val="111111"/>
          <w:bdr w:val="none" w:sz="0" w:space="0" w:color="auto" w:frame="1"/>
        </w:rPr>
        <w:t>Нетрадиционные формы рисования</w:t>
      </w:r>
      <w:r w:rsidRPr="00E14911">
        <w:rPr>
          <w:color w:val="111111"/>
        </w:rPr>
        <w:t xml:space="preserve"> - это огромная возможность для детей думать, пробовать, искать, экспериментировать, а самое главное, </w:t>
      </w:r>
      <w:proofErr w:type="spellStart"/>
      <w:r w:rsidRPr="00E14911">
        <w:rPr>
          <w:color w:val="111111"/>
        </w:rPr>
        <w:t>самовыражаться</w:t>
      </w:r>
      <w:proofErr w:type="spellEnd"/>
      <w:r w:rsidRPr="00E14911">
        <w:rPr>
          <w:color w:val="111111"/>
        </w:rPr>
        <w:t>. Кроме этого, </w:t>
      </w:r>
      <w:r w:rsidRPr="00E14911">
        <w:rPr>
          <w:rStyle w:val="a4"/>
          <w:b w:val="0"/>
          <w:color w:val="111111"/>
          <w:bdr w:val="none" w:sz="0" w:space="0" w:color="auto" w:frame="1"/>
        </w:rPr>
        <w:t>нетрадиционные техники</w:t>
      </w:r>
      <w:r w:rsidRPr="00E14911">
        <w:rPr>
          <w:color w:val="111111"/>
        </w:rPr>
        <w:t> расширяют изобразительные возможности детей, что позволяет им в большей мере реализовать свой жизненный опыт, освободиться от неприятных переживаний и утвердиться в позитивной позиции </w:t>
      </w:r>
      <w:r w:rsidRPr="00E14911">
        <w:rPr>
          <w:i/>
          <w:iCs/>
          <w:color w:val="111111"/>
          <w:bdr w:val="none" w:sz="0" w:space="0" w:color="auto" w:frame="1"/>
        </w:rPr>
        <w:t>«</w:t>
      </w:r>
      <w:r w:rsidRPr="00E14911">
        <w:rPr>
          <w:iCs/>
          <w:color w:val="111111"/>
          <w:bdr w:val="none" w:sz="0" w:space="0" w:color="auto" w:frame="1"/>
        </w:rPr>
        <w:t>творца»</w:t>
      </w:r>
      <w:r w:rsidRPr="00E14911">
        <w:rPr>
          <w:color w:val="111111"/>
        </w:rPr>
        <w:t>.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14911">
        <w:rPr>
          <w:color w:val="111111"/>
        </w:rPr>
        <w:t>Большинство </w:t>
      </w:r>
      <w:r w:rsidRPr="00E14911">
        <w:rPr>
          <w:rStyle w:val="a4"/>
          <w:b w:val="0"/>
          <w:color w:val="111111"/>
          <w:bdr w:val="none" w:sz="0" w:space="0" w:color="auto" w:frame="1"/>
        </w:rPr>
        <w:t>нетрадиционных техник</w:t>
      </w:r>
      <w:r w:rsidRPr="00E14911">
        <w:rPr>
          <w:color w:val="111111"/>
        </w:rPr>
        <w:t> относятся к спонтанному </w:t>
      </w:r>
      <w:r w:rsidRPr="00E14911">
        <w:rPr>
          <w:rStyle w:val="a4"/>
          <w:b w:val="0"/>
          <w:color w:val="111111"/>
          <w:bdr w:val="none" w:sz="0" w:space="0" w:color="auto" w:frame="1"/>
        </w:rPr>
        <w:t>рисованию</w:t>
      </w:r>
      <w:r w:rsidRPr="00E14911">
        <w:rPr>
          <w:color w:val="111111"/>
        </w:rPr>
        <w:t>, когда изображение получается не в результате использования специальных изобразительных приемов, а как эффект игровой манипуляции.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14911">
        <w:rPr>
          <w:color w:val="111111"/>
        </w:rPr>
        <w:t>Так получилось и в нашем случае. В рамках проекта </w:t>
      </w:r>
      <w:r w:rsidRPr="00E14911">
        <w:rPr>
          <w:iCs/>
          <w:color w:val="111111"/>
          <w:bdr w:val="none" w:sz="0" w:space="0" w:color="auto" w:frame="1"/>
        </w:rPr>
        <w:t>«Тайны мыльных пузырей»</w:t>
      </w:r>
      <w:r w:rsidRPr="00E14911">
        <w:rPr>
          <w:color w:val="111111"/>
        </w:rPr>
        <w:t>, знакомясь с одним из свойств мыла, свойством пениться  мы использовали форму </w:t>
      </w:r>
      <w:r w:rsidRPr="00E14911">
        <w:rPr>
          <w:rStyle w:val="a4"/>
          <w:b w:val="0"/>
          <w:color w:val="111111"/>
          <w:bdr w:val="none" w:sz="0" w:space="0" w:color="auto" w:frame="1"/>
        </w:rPr>
        <w:t>нетрадиционного рисования</w:t>
      </w:r>
      <w:r w:rsidRPr="00E14911">
        <w:rPr>
          <w:color w:val="111111"/>
        </w:rPr>
        <w:t xml:space="preserve"> </w:t>
      </w:r>
      <w:r w:rsidRPr="00E14911">
        <w:rPr>
          <w:rStyle w:val="a4"/>
          <w:b w:val="0"/>
          <w:color w:val="111111"/>
          <w:bdr w:val="none" w:sz="0" w:space="0" w:color="auto" w:frame="1"/>
        </w:rPr>
        <w:t>мыльными пузырями</w:t>
      </w:r>
      <w:r w:rsidRPr="00E14911">
        <w:rPr>
          <w:color w:val="111111"/>
        </w:rPr>
        <w:t xml:space="preserve"> и выделили несколько основных способов. 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14911">
        <w:rPr>
          <w:color w:val="111111"/>
          <w:u w:val="single"/>
          <w:bdr w:val="none" w:sz="0" w:space="0" w:color="auto" w:frame="1"/>
        </w:rPr>
        <w:t>Презентация</w:t>
      </w:r>
      <w:r w:rsidRPr="00E14911">
        <w:rPr>
          <w:color w:val="111111"/>
        </w:rPr>
        <w:t>: «</w:t>
      </w:r>
      <w:r w:rsidRPr="00E14911">
        <w:rPr>
          <w:rStyle w:val="a4"/>
          <w:b w:val="0"/>
          <w:color w:val="111111"/>
          <w:bdr w:val="none" w:sz="0" w:space="0" w:color="auto" w:frame="1"/>
        </w:rPr>
        <w:t>Нетрадиционная техника</w:t>
      </w:r>
      <w:r w:rsidRPr="00E14911">
        <w:rPr>
          <w:color w:val="111111"/>
        </w:rPr>
        <w:t>: </w:t>
      </w:r>
      <w:r w:rsidRPr="00E14911">
        <w:rPr>
          <w:rStyle w:val="a4"/>
          <w:b w:val="0"/>
          <w:color w:val="111111"/>
          <w:bdr w:val="none" w:sz="0" w:space="0" w:color="auto" w:frame="1"/>
        </w:rPr>
        <w:t>рисование мыльными пузырями</w:t>
      </w:r>
      <w:r w:rsidRPr="00E14911">
        <w:rPr>
          <w:color w:val="111111"/>
        </w:rPr>
        <w:t>. Примеры её использования».</w:t>
      </w:r>
    </w:p>
    <w:p w:rsidR="00E14911" w:rsidRPr="00E14911" w:rsidRDefault="00E14911" w:rsidP="00E14911">
      <w:pPr>
        <w:pStyle w:val="a3"/>
        <w:spacing w:before="0" w:beforeAutospacing="0" w:after="0" w:afterAutospacing="0"/>
        <w:rPr>
          <w:color w:val="111111"/>
        </w:rPr>
      </w:pPr>
      <w:r w:rsidRPr="00E14911">
        <w:rPr>
          <w:color w:val="111111"/>
        </w:rPr>
        <w:t>Для создания </w:t>
      </w:r>
      <w:r w:rsidRPr="00E14911">
        <w:rPr>
          <w:rStyle w:val="a4"/>
          <w:b w:val="0"/>
          <w:color w:val="111111"/>
          <w:bdr w:val="none" w:sz="0" w:space="0" w:color="auto" w:frame="1"/>
        </w:rPr>
        <w:t>мыльного</w:t>
      </w:r>
      <w:r w:rsidRPr="00E14911">
        <w:rPr>
          <w:color w:val="111111"/>
        </w:rPr>
        <w:t> раствора нам </w:t>
      </w:r>
      <w:r w:rsidRPr="00E14911">
        <w:rPr>
          <w:color w:val="111111"/>
          <w:bdr w:val="none" w:sz="0" w:space="0" w:color="auto" w:frame="1"/>
        </w:rPr>
        <w:t>понадобятся</w:t>
      </w:r>
      <w:r w:rsidRPr="00E14911">
        <w:rPr>
          <w:color w:val="111111"/>
        </w:rPr>
        <w:t>: ёмкость, вода, краски, глицерин, для придания вязкости, жидкое мыло или жидкость для мытья посуды.(100мл кипяченой крашеной воды;4 чайной ложка жидкого мыла;1 чайная ложка глицерина.)</w:t>
      </w:r>
    </w:p>
    <w:p w:rsidR="00E14911" w:rsidRPr="00E14911" w:rsidRDefault="00E14911" w:rsidP="00E14911">
      <w:pPr>
        <w:pStyle w:val="a3"/>
        <w:spacing w:before="0" w:beforeAutospacing="0" w:after="0" w:afterAutospacing="0"/>
        <w:rPr>
          <w:color w:val="111111"/>
        </w:rPr>
      </w:pPr>
      <w:r w:rsidRPr="00E14911">
        <w:rPr>
          <w:color w:val="111111"/>
        </w:rPr>
        <w:t>Проанализировав всю имеющуюся информацию, я выделила 3 способа </w:t>
      </w:r>
      <w:r w:rsidRPr="00E14911">
        <w:rPr>
          <w:rStyle w:val="a4"/>
          <w:b w:val="0"/>
          <w:color w:val="111111"/>
          <w:bdr w:val="none" w:sz="0" w:space="0" w:color="auto" w:frame="1"/>
        </w:rPr>
        <w:t>рисования мыльными пузырями</w:t>
      </w:r>
      <w:r>
        <w:rPr>
          <w:color w:val="111111"/>
        </w:rPr>
        <w:t>: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  <w:u w:val="single"/>
        </w:rPr>
      </w:pPr>
      <w:r w:rsidRPr="00E14911">
        <w:rPr>
          <w:color w:val="111111"/>
        </w:rPr>
        <w:t>- выкладывание пены на чистый лист.</w:t>
      </w:r>
      <w:r>
        <w:rPr>
          <w:color w:val="111111"/>
          <w:u w:val="single"/>
        </w:rPr>
        <w:t xml:space="preserve"> </w:t>
      </w:r>
      <w:r w:rsidRPr="00E14911">
        <w:rPr>
          <w:color w:val="111111"/>
        </w:rPr>
        <w:t>Он заключается в создании пены в какой-либо ёмкости и  выкладывании её на чистый лист. После полного высыхания получившемуся пятну придаётся законченный образ, любыми средствами </w:t>
      </w:r>
      <w:r w:rsidRPr="00E14911">
        <w:rPr>
          <w:rStyle w:val="a4"/>
          <w:b w:val="0"/>
          <w:color w:val="111111"/>
          <w:bdr w:val="none" w:sz="0" w:space="0" w:color="auto" w:frame="1"/>
        </w:rPr>
        <w:t>рисования</w:t>
      </w:r>
      <w:r w:rsidRPr="00E14911">
        <w:rPr>
          <w:color w:val="111111"/>
        </w:rPr>
        <w:t>.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  <w:u w:val="single"/>
        </w:rPr>
      </w:pPr>
      <w:r w:rsidRPr="00E14911">
        <w:rPr>
          <w:color w:val="111111"/>
        </w:rPr>
        <w:t>-придание пене нужной формы.</w:t>
      </w:r>
      <w:r>
        <w:rPr>
          <w:color w:val="111111"/>
          <w:u w:val="single"/>
        </w:rPr>
        <w:t xml:space="preserve"> </w:t>
      </w:r>
      <w:r w:rsidRPr="00E14911">
        <w:rPr>
          <w:color w:val="111111"/>
        </w:rPr>
        <w:t>Этот способ заключается в выборе ёмкости для создания пены. Лист бумаги накладывается поверх выбранной ёмкости. Отпечаток, оставленный на листе,</w:t>
      </w:r>
      <w:r>
        <w:rPr>
          <w:color w:val="111111"/>
          <w:u w:val="single"/>
        </w:rPr>
        <w:t xml:space="preserve"> </w:t>
      </w:r>
      <w:r w:rsidRPr="00E14911">
        <w:rPr>
          <w:color w:val="111111"/>
        </w:rPr>
        <w:t>приобретает нужную форму. Для </w:t>
      </w:r>
      <w:r w:rsidRPr="00E14911">
        <w:rPr>
          <w:rStyle w:val="a4"/>
          <w:b w:val="0"/>
          <w:color w:val="111111"/>
          <w:bdr w:val="none" w:sz="0" w:space="0" w:color="auto" w:frame="1"/>
        </w:rPr>
        <w:t>рисования</w:t>
      </w:r>
      <w:r w:rsidRPr="00E14911">
        <w:rPr>
          <w:color w:val="111111"/>
        </w:rPr>
        <w:t xml:space="preserve"> этим способом воду нужно </w:t>
      </w:r>
      <w:proofErr w:type="gramStart"/>
      <w:r w:rsidRPr="00E14911">
        <w:rPr>
          <w:color w:val="111111"/>
        </w:rPr>
        <w:t>красить наиболее насыщено</w:t>
      </w:r>
      <w:proofErr w:type="gramEnd"/>
      <w:r w:rsidRPr="00E14911">
        <w:rPr>
          <w:color w:val="111111"/>
        </w:rPr>
        <w:t>.</w:t>
      </w:r>
      <w:r>
        <w:rPr>
          <w:color w:val="111111"/>
        </w:rPr>
        <w:t xml:space="preserve"> </w:t>
      </w:r>
      <w:r w:rsidRPr="00E14911">
        <w:rPr>
          <w:color w:val="111111"/>
        </w:rPr>
        <w:t xml:space="preserve">Так можно создать заранее придуманный образ. 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  <w:u w:val="single"/>
        </w:rPr>
      </w:pPr>
      <w:r w:rsidRPr="00E14911">
        <w:rPr>
          <w:color w:val="111111"/>
        </w:rPr>
        <w:t xml:space="preserve">-заполнение готовых форм. На лист </w:t>
      </w:r>
      <w:proofErr w:type="gramStart"/>
      <w:r w:rsidRPr="00E14911">
        <w:rPr>
          <w:color w:val="111111"/>
        </w:rPr>
        <w:t>наносится</w:t>
      </w:r>
      <w:proofErr w:type="gramEnd"/>
      <w:r w:rsidRPr="00E14911">
        <w:rPr>
          <w:color w:val="111111"/>
        </w:rPr>
        <w:t xml:space="preserve"> готовая форма, которая в дальнейшем заполняется пеной с помощью ложки. В этом случае используется скорее пена, чем </w:t>
      </w:r>
      <w:r w:rsidRPr="00E14911">
        <w:rPr>
          <w:rStyle w:val="a4"/>
          <w:b w:val="0"/>
          <w:color w:val="111111"/>
          <w:bdr w:val="none" w:sz="0" w:space="0" w:color="auto" w:frame="1"/>
        </w:rPr>
        <w:t>пузыри</w:t>
      </w:r>
      <w:r w:rsidRPr="00E14911">
        <w:rPr>
          <w:color w:val="111111"/>
        </w:rPr>
        <w:t>. Для её получения необходимо между надуванием помешивать получающуюся массу </w:t>
      </w:r>
      <w:r w:rsidRPr="00E14911">
        <w:rPr>
          <w:rStyle w:val="a4"/>
          <w:b w:val="0"/>
          <w:color w:val="111111"/>
          <w:bdr w:val="none" w:sz="0" w:space="0" w:color="auto" w:frame="1"/>
        </w:rPr>
        <w:t>пузырей</w:t>
      </w:r>
      <w:r w:rsidRPr="00E14911">
        <w:rPr>
          <w:color w:val="111111"/>
        </w:rPr>
        <w:t>. Взгляните, что у меня получилось </w:t>
      </w:r>
      <w:r w:rsidRPr="00E14911">
        <w:rPr>
          <w:i/>
          <w:iCs/>
          <w:color w:val="111111"/>
          <w:bdr w:val="none" w:sz="0" w:space="0" w:color="auto" w:frame="1"/>
        </w:rPr>
        <w:t>(фото)</w:t>
      </w:r>
      <w:r w:rsidRPr="00E14911">
        <w:rPr>
          <w:color w:val="111111"/>
        </w:rPr>
        <w:t>.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14911">
        <w:rPr>
          <w:color w:val="111111"/>
        </w:rPr>
        <w:t>Проанализировав результаты своего опыта по применению </w:t>
      </w:r>
      <w:r w:rsidRPr="00E14911">
        <w:rPr>
          <w:rStyle w:val="a4"/>
          <w:b w:val="0"/>
          <w:color w:val="111111"/>
          <w:bdr w:val="none" w:sz="0" w:space="0" w:color="auto" w:frame="1"/>
        </w:rPr>
        <w:t>техники рисования мыльными пузырями</w:t>
      </w:r>
      <w:r w:rsidRPr="00E14911">
        <w:rPr>
          <w:color w:val="111111"/>
        </w:rPr>
        <w:t>, я сделала ряд важных </w:t>
      </w:r>
      <w:r w:rsidRPr="00E14911">
        <w:rPr>
          <w:color w:val="111111"/>
          <w:bdr w:val="none" w:sz="0" w:space="0" w:color="auto" w:frame="1"/>
        </w:rPr>
        <w:t>выводов</w:t>
      </w:r>
      <w:r w:rsidRPr="00E14911">
        <w:rPr>
          <w:color w:val="111111"/>
        </w:rPr>
        <w:t>: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14911">
        <w:rPr>
          <w:color w:val="111111"/>
        </w:rPr>
        <w:t>- для </w:t>
      </w:r>
      <w:r w:rsidRPr="00E14911">
        <w:rPr>
          <w:rStyle w:val="a4"/>
          <w:b w:val="0"/>
          <w:color w:val="111111"/>
          <w:bdr w:val="none" w:sz="0" w:space="0" w:color="auto" w:frame="1"/>
        </w:rPr>
        <w:t>рисования</w:t>
      </w:r>
      <w:r w:rsidRPr="00E14911">
        <w:rPr>
          <w:color w:val="111111"/>
        </w:rPr>
        <w:t> нужно использовать плотную и рыхлую бумагу;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14911">
        <w:rPr>
          <w:color w:val="111111"/>
        </w:rPr>
        <w:t>- такая </w:t>
      </w:r>
      <w:r w:rsidRPr="00E14911">
        <w:rPr>
          <w:rStyle w:val="a4"/>
          <w:b w:val="0"/>
          <w:color w:val="111111"/>
          <w:bdr w:val="none" w:sz="0" w:space="0" w:color="auto" w:frame="1"/>
        </w:rPr>
        <w:t>техника рисования</w:t>
      </w:r>
      <w:r w:rsidRPr="00E14911">
        <w:rPr>
          <w:color w:val="111111"/>
        </w:rPr>
        <w:t> вызывает у детей неподдельный интерес, что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14911">
        <w:rPr>
          <w:color w:val="111111"/>
        </w:rPr>
        <w:t>способствует развитию их творческих способностей;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14911">
        <w:rPr>
          <w:color w:val="111111"/>
        </w:rPr>
        <w:lastRenderedPageBreak/>
        <w:t>- рисуя </w:t>
      </w:r>
      <w:r w:rsidRPr="00E14911">
        <w:rPr>
          <w:rStyle w:val="a4"/>
          <w:b w:val="0"/>
          <w:color w:val="111111"/>
          <w:bdr w:val="none" w:sz="0" w:space="0" w:color="auto" w:frame="1"/>
        </w:rPr>
        <w:t>мыльными пузырями</w:t>
      </w:r>
      <w:r w:rsidRPr="00E14911">
        <w:rPr>
          <w:color w:val="111111"/>
        </w:rPr>
        <w:t>, дети должны постоянно находиться под вниманием </w:t>
      </w:r>
      <w:r w:rsidRPr="00E14911">
        <w:rPr>
          <w:rStyle w:val="a4"/>
          <w:b w:val="0"/>
          <w:color w:val="111111"/>
          <w:bdr w:val="none" w:sz="0" w:space="0" w:color="auto" w:frame="1"/>
        </w:rPr>
        <w:t>педагога</w:t>
      </w:r>
      <w:r w:rsidRPr="00E14911">
        <w:rPr>
          <w:color w:val="111111"/>
        </w:rPr>
        <w:t>, для исключения проглатывания </w:t>
      </w:r>
      <w:r w:rsidRPr="00E14911">
        <w:rPr>
          <w:rStyle w:val="a4"/>
          <w:b w:val="0"/>
          <w:color w:val="111111"/>
          <w:bdr w:val="none" w:sz="0" w:space="0" w:color="auto" w:frame="1"/>
        </w:rPr>
        <w:t>мыльного раствора</w:t>
      </w:r>
      <w:r w:rsidRPr="00E14911">
        <w:rPr>
          <w:color w:val="111111"/>
        </w:rPr>
        <w:t>, следовательно, использовать эту </w:t>
      </w:r>
      <w:r w:rsidRPr="00E14911">
        <w:rPr>
          <w:rStyle w:val="a4"/>
          <w:b w:val="0"/>
          <w:color w:val="111111"/>
          <w:bdr w:val="none" w:sz="0" w:space="0" w:color="auto" w:frame="1"/>
        </w:rPr>
        <w:t>технику рисования</w:t>
      </w:r>
      <w:r w:rsidRPr="00E14911">
        <w:rPr>
          <w:color w:val="111111"/>
        </w:rPr>
        <w:t> целесообразней в индивидуальной и подгрупповой работе;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14911">
        <w:rPr>
          <w:color w:val="111111"/>
        </w:rPr>
        <w:t>- практическая ценность этой </w:t>
      </w:r>
      <w:r w:rsidRPr="00E14911">
        <w:rPr>
          <w:rStyle w:val="a4"/>
          <w:b w:val="0"/>
          <w:color w:val="111111"/>
          <w:bdr w:val="none" w:sz="0" w:space="0" w:color="auto" w:frame="1"/>
        </w:rPr>
        <w:t>техники</w:t>
      </w:r>
      <w:r w:rsidRPr="00E14911">
        <w:rPr>
          <w:color w:val="111111"/>
        </w:rPr>
        <w:t> заключается не только в развитии творческого потенциала детей, он полезен для укрепления дыхательных путей, как дыхательная гимнастика, и для развития детской речи.</w:t>
      </w:r>
    </w:p>
    <w:p w:rsidR="00E14911" w:rsidRPr="00E14911" w:rsidRDefault="00E14911" w:rsidP="00E149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E14911">
        <w:rPr>
          <w:color w:val="111111"/>
        </w:rPr>
        <w:t>Ну что же, на мой взгляд, пора перейти к практической части нашего </w:t>
      </w:r>
      <w:r w:rsidRPr="00E14911">
        <w:rPr>
          <w:rStyle w:val="a4"/>
          <w:b w:val="0"/>
          <w:color w:val="111111"/>
          <w:bdr w:val="none" w:sz="0" w:space="0" w:color="auto" w:frame="1"/>
        </w:rPr>
        <w:t>мастер класса</w:t>
      </w:r>
      <w:r w:rsidRPr="00E14911">
        <w:rPr>
          <w:color w:val="111111"/>
        </w:rPr>
        <w:t xml:space="preserve">. На столах у вас есть всё необходимое. Предлагаю вам сделать пару заготовок для будущих творческих работ первыми двумя способами. </w:t>
      </w:r>
    </w:p>
    <w:p w:rsidR="00E14911" w:rsidRPr="00E14911" w:rsidRDefault="00E14911" w:rsidP="00E1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11" w:rsidRPr="00E14911" w:rsidRDefault="00E14911" w:rsidP="00E14911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E14911">
        <w:rPr>
          <w:color w:val="000000"/>
        </w:rPr>
        <w:t>А сейчас я предлагаю взять свои работы и устроить выставку «Радуга мыльных пузырей».</w:t>
      </w:r>
    </w:p>
    <w:p w:rsidR="00E14911" w:rsidRPr="00E14911" w:rsidRDefault="00E14911" w:rsidP="00E14911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E14911">
        <w:rPr>
          <w:color w:val="000000"/>
        </w:rPr>
        <w:t>А теперь мы сделаем памятное фото «Наш вернисаж»</w:t>
      </w:r>
      <w:r>
        <w:rPr>
          <w:color w:val="000000"/>
        </w:rPr>
        <w:t xml:space="preserve"> </w:t>
      </w:r>
      <w:r w:rsidRPr="00E14911">
        <w:rPr>
          <w:color w:val="000000"/>
        </w:rPr>
        <w:t>(Оформляем выставку, фотографируемся).</w:t>
      </w:r>
    </w:p>
    <w:p w:rsidR="00E14911" w:rsidRPr="00E14911" w:rsidRDefault="00E14911" w:rsidP="00E14911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E14911">
        <w:rPr>
          <w:color w:val="000000"/>
        </w:rPr>
        <w:t>Всем большое СПАСИБО.</w:t>
      </w:r>
    </w:p>
    <w:p w:rsidR="00E14911" w:rsidRPr="00E14911" w:rsidRDefault="00E14911" w:rsidP="00E14911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E14911">
        <w:rPr>
          <w:color w:val="000000"/>
        </w:rPr>
        <w:t>Надеюсь, что совместная деятельность даст хороший результат. Полученные знания пригодятся вам для дальнейшей вашей педагогической деятельности с вашими детьми.</w:t>
      </w:r>
    </w:p>
    <w:p w:rsidR="00C13DBB" w:rsidRPr="00E14911" w:rsidRDefault="00C13DBB"/>
    <w:sectPr w:rsidR="00C13DBB" w:rsidRPr="00E14911" w:rsidSect="00E14911">
      <w:pgSz w:w="11906" w:h="16838"/>
      <w:pgMar w:top="851" w:right="397" w:bottom="62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911"/>
    <w:rsid w:val="00C13DBB"/>
    <w:rsid w:val="00E1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11"/>
  </w:style>
  <w:style w:type="paragraph" w:styleId="1">
    <w:name w:val="heading 1"/>
    <w:basedOn w:val="a"/>
    <w:link w:val="10"/>
    <w:uiPriority w:val="9"/>
    <w:qFormat/>
    <w:rsid w:val="00E1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4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9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697</Words>
  <Characters>3975</Characters>
  <Application>Microsoft Office Word</Application>
  <DocSecurity>0</DocSecurity>
  <Lines>33</Lines>
  <Paragraphs>9</Paragraphs>
  <ScaleCrop>false</ScaleCrop>
  <Company>WolfishLair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2019-11-19T18:17:00Z</dcterms:created>
  <dcterms:modified xsi:type="dcterms:W3CDTF">2019-11-19T18:24:00Z</dcterms:modified>
</cp:coreProperties>
</file>