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EE" w:rsidRDefault="00C61B32">
      <w:pPr>
        <w:pStyle w:val="1"/>
        <w:spacing w:line="271" w:lineRule="auto"/>
        <w:jc w:val="center"/>
      </w:pPr>
      <w:r>
        <w:t>Муниципальное бюджетное дошкольное образовательное</w:t>
      </w:r>
      <w:r>
        <w:br/>
        <w:t>учреждение комбинированного вида детский сад №</w:t>
      </w:r>
      <w:r w:rsidR="00534895">
        <w:t>13 «Звездочка»</w:t>
      </w:r>
      <w:r>
        <w:br/>
        <w:t>муниципального района</w:t>
      </w:r>
    </w:p>
    <w:p w:rsidR="00534895" w:rsidRDefault="00534895">
      <w:pPr>
        <w:pStyle w:val="1"/>
        <w:spacing w:line="271" w:lineRule="auto"/>
        <w:jc w:val="center"/>
      </w:pPr>
      <w:r>
        <w:t xml:space="preserve">МБДОУ №13 «Звездочка» г.Бирск Республики Башкортостан </w:t>
      </w:r>
    </w:p>
    <w:p w:rsidR="00534895" w:rsidRDefault="00534895">
      <w:pPr>
        <w:pStyle w:val="20"/>
        <w:spacing w:after="860"/>
      </w:pPr>
    </w:p>
    <w:p w:rsidR="00534895" w:rsidRDefault="00534895">
      <w:pPr>
        <w:pStyle w:val="20"/>
        <w:spacing w:after="860"/>
      </w:pPr>
    </w:p>
    <w:p w:rsidR="00C67DEE" w:rsidRDefault="00A13067">
      <w:pPr>
        <w:pStyle w:val="20"/>
        <w:spacing w:after="860"/>
      </w:pPr>
      <w:r>
        <w:t xml:space="preserve">ООД </w:t>
      </w:r>
      <w:r>
        <w:br/>
      </w:r>
      <w:r w:rsidR="00C61B32">
        <w:t xml:space="preserve"> по познавательному развитию дл</w:t>
      </w:r>
      <w:r w:rsidR="00C61B32">
        <w:rPr>
          <w:u w:val="single"/>
        </w:rPr>
        <w:t>я дете</w:t>
      </w:r>
      <w:r w:rsidR="00C61B32">
        <w:t>й старшего</w:t>
      </w:r>
      <w:r w:rsidR="00C61B32">
        <w:br/>
        <w:t>возраста</w:t>
      </w:r>
    </w:p>
    <w:p w:rsidR="00C67DEE" w:rsidRDefault="00C61B32">
      <w:pPr>
        <w:pStyle w:val="20"/>
        <w:spacing w:after="4320"/>
      </w:pPr>
      <w:r>
        <w:t>Тема: «Мир предметов»</w:t>
      </w:r>
    </w:p>
    <w:p w:rsidR="00534895" w:rsidRDefault="00534895">
      <w:pPr>
        <w:pStyle w:val="1"/>
        <w:spacing w:line="240" w:lineRule="auto"/>
        <w:ind w:left="4580"/>
      </w:pPr>
    </w:p>
    <w:p w:rsidR="00534895" w:rsidRDefault="00534895">
      <w:pPr>
        <w:pStyle w:val="1"/>
        <w:spacing w:line="240" w:lineRule="auto"/>
        <w:ind w:left="4580"/>
      </w:pPr>
    </w:p>
    <w:p w:rsidR="00534895" w:rsidRDefault="00534895">
      <w:pPr>
        <w:pStyle w:val="1"/>
        <w:spacing w:line="240" w:lineRule="auto"/>
        <w:ind w:left="4580"/>
      </w:pPr>
    </w:p>
    <w:p w:rsidR="00534895" w:rsidRDefault="00534895">
      <w:pPr>
        <w:pStyle w:val="1"/>
        <w:spacing w:line="240" w:lineRule="auto"/>
        <w:ind w:left="4580"/>
      </w:pPr>
    </w:p>
    <w:p w:rsidR="00534895" w:rsidRDefault="00534895">
      <w:pPr>
        <w:pStyle w:val="1"/>
        <w:spacing w:line="240" w:lineRule="auto"/>
        <w:ind w:left="4580"/>
      </w:pPr>
    </w:p>
    <w:p w:rsidR="00534895" w:rsidRDefault="00534895">
      <w:pPr>
        <w:pStyle w:val="1"/>
        <w:spacing w:line="240" w:lineRule="auto"/>
        <w:ind w:left="4580"/>
      </w:pPr>
    </w:p>
    <w:p w:rsidR="00C67DEE" w:rsidRDefault="00C61B32">
      <w:pPr>
        <w:pStyle w:val="1"/>
        <w:spacing w:line="240" w:lineRule="auto"/>
        <w:ind w:left="4580"/>
      </w:pPr>
      <w:r>
        <w:t>Подготовила и провела:</w:t>
      </w:r>
    </w:p>
    <w:p w:rsidR="00C67DEE" w:rsidRDefault="00C61B32">
      <w:pPr>
        <w:pStyle w:val="1"/>
        <w:spacing w:after="440" w:line="240" w:lineRule="auto"/>
        <w:ind w:left="4580"/>
      </w:pPr>
      <w:r>
        <w:t>Воспитатель : Фарахутдинова В.М.</w:t>
      </w: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 w:rsidP="00BB251B">
      <w:pPr>
        <w:pStyle w:val="1"/>
      </w:pPr>
      <w:r>
        <w:lastRenderedPageBreak/>
        <w:t>Цель: познакомить детей со свойствами камней.</w:t>
      </w:r>
    </w:p>
    <w:p w:rsidR="00BB251B" w:rsidRDefault="00BB251B" w:rsidP="00BB251B">
      <w:pPr>
        <w:pStyle w:val="1"/>
      </w:pPr>
      <w:r>
        <w:t>Программное содержание:</w:t>
      </w:r>
    </w:p>
    <w:p w:rsidR="00BB251B" w:rsidRDefault="00BB251B" w:rsidP="00BB251B">
      <w:pPr>
        <w:pStyle w:val="1"/>
        <w:numPr>
          <w:ilvl w:val="0"/>
          <w:numId w:val="1"/>
        </w:numPr>
        <w:tabs>
          <w:tab w:val="left" w:pos="702"/>
        </w:tabs>
        <w:spacing w:line="276" w:lineRule="auto"/>
        <w:ind w:firstLine="340"/>
      </w:pPr>
      <w:bookmarkStart w:id="0" w:name="bookmark0"/>
      <w:bookmarkEnd w:id="0"/>
      <w:r>
        <w:t>Дать понятие о поверхности Земли и свойствах камней;</w:t>
      </w:r>
    </w:p>
    <w:p w:rsidR="00BB251B" w:rsidRDefault="00BB251B" w:rsidP="00BB251B">
      <w:pPr>
        <w:pStyle w:val="1"/>
        <w:numPr>
          <w:ilvl w:val="0"/>
          <w:numId w:val="1"/>
        </w:numPr>
        <w:tabs>
          <w:tab w:val="left" w:pos="702"/>
        </w:tabs>
        <w:spacing w:line="276" w:lineRule="auto"/>
        <w:ind w:left="700" w:hanging="340"/>
      </w:pPr>
      <w:bookmarkStart w:id="1" w:name="bookmark1"/>
      <w:bookmarkEnd w:id="1"/>
      <w:r>
        <w:t>развивать познавательные способности и произвольное внимание детей посредством поисковой деятельности;</w:t>
      </w:r>
    </w:p>
    <w:p w:rsidR="00BB251B" w:rsidRDefault="00BB251B" w:rsidP="00BB251B">
      <w:pPr>
        <w:pStyle w:val="1"/>
        <w:numPr>
          <w:ilvl w:val="0"/>
          <w:numId w:val="1"/>
        </w:numPr>
        <w:tabs>
          <w:tab w:val="left" w:pos="702"/>
        </w:tabs>
        <w:spacing w:after="760" w:line="276" w:lineRule="auto"/>
        <w:ind w:left="700" w:hanging="340"/>
      </w:pPr>
      <w:bookmarkStart w:id="2" w:name="bookmark2"/>
      <w:bookmarkEnd w:id="2"/>
      <w:r>
        <w:t>создавать детям хорошее настроение; воспитывать эстетические чувства, доброту, заботливое отношение друг к другу.</w:t>
      </w:r>
    </w:p>
    <w:p w:rsidR="00BB251B" w:rsidRDefault="00BB251B" w:rsidP="00BB251B">
      <w:pPr>
        <w:pStyle w:val="1"/>
        <w:ind w:left="340" w:firstLine="20"/>
      </w:pPr>
      <w:r>
        <w:t>Материалы и оборудование: коллекция камней, емкости для опытов с водой, разноцветные камешки по количеству детей, шкатулки, глобус, камешки- конфетки.</w:t>
      </w: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 w:rsidP="00BB251B">
      <w:pPr>
        <w:pStyle w:val="1"/>
        <w:ind w:firstLine="360"/>
      </w:pPr>
      <w:r>
        <w:lastRenderedPageBreak/>
        <w:t>Ход занятия.</w:t>
      </w:r>
    </w:p>
    <w:p w:rsidR="00BB251B" w:rsidRDefault="00BB251B" w:rsidP="00BB251B">
      <w:pPr>
        <w:pStyle w:val="1"/>
        <w:numPr>
          <w:ilvl w:val="0"/>
          <w:numId w:val="2"/>
        </w:numPr>
        <w:tabs>
          <w:tab w:val="left" w:pos="714"/>
        </w:tabs>
        <w:spacing w:line="427" w:lineRule="auto"/>
        <w:ind w:firstLine="360"/>
      </w:pPr>
      <w:r>
        <w:t>«Находка в сундуке»</w:t>
      </w:r>
    </w:p>
    <w:p w:rsidR="00BB251B" w:rsidRDefault="00BB251B" w:rsidP="00BB251B">
      <w:pPr>
        <w:pStyle w:val="1"/>
      </w:pPr>
      <w:r>
        <w:t>Дети вх</w:t>
      </w:r>
      <w:r w:rsidR="00A13067">
        <w:t>одят в зал.Здороваются:</w:t>
      </w:r>
    </w:p>
    <w:p w:rsidR="00BB251B" w:rsidRDefault="00BB251B" w:rsidP="00BB251B">
      <w:pPr>
        <w:pStyle w:val="1"/>
        <w:numPr>
          <w:ilvl w:val="0"/>
          <w:numId w:val="3"/>
        </w:numPr>
        <w:tabs>
          <w:tab w:val="left" w:pos="277"/>
        </w:tabs>
        <w:spacing w:line="427" w:lineRule="auto"/>
      </w:pPr>
      <w:r>
        <w:t>Здравствуйте. Мы рады вас видеть!</w:t>
      </w:r>
    </w:p>
    <w:p w:rsidR="00BB251B" w:rsidRDefault="00BB251B" w:rsidP="00BB251B">
      <w:pPr>
        <w:pStyle w:val="1"/>
        <w:spacing w:after="200" w:line="276" w:lineRule="auto"/>
      </w:pPr>
      <w:r>
        <w:t>Воспитатель предлагает детям показать свои шкатулки, хвалит какие они красивые, аккуратные и просит заглянуть внутрь.</w:t>
      </w:r>
    </w:p>
    <w:p w:rsidR="00BB251B" w:rsidRDefault="00BB251B" w:rsidP="00BB251B">
      <w:pPr>
        <w:pStyle w:val="1"/>
        <w:numPr>
          <w:ilvl w:val="0"/>
          <w:numId w:val="3"/>
        </w:numPr>
        <w:tabs>
          <w:tab w:val="left" w:pos="277"/>
        </w:tabs>
        <w:spacing w:line="427" w:lineRule="auto"/>
      </w:pPr>
      <w:r>
        <w:t>Что нового появилось в вашей шкатулке?</w:t>
      </w:r>
    </w:p>
    <w:p w:rsidR="00BB251B" w:rsidRDefault="00BB251B" w:rsidP="00BB251B">
      <w:pPr>
        <w:pStyle w:val="1"/>
      </w:pPr>
      <w:r>
        <w:t>Дети отвечают:</w:t>
      </w:r>
    </w:p>
    <w:p w:rsidR="00BB251B" w:rsidRDefault="00BB251B" w:rsidP="00BB251B">
      <w:pPr>
        <w:pStyle w:val="1"/>
        <w:numPr>
          <w:ilvl w:val="0"/>
          <w:numId w:val="3"/>
        </w:numPr>
        <w:tabs>
          <w:tab w:val="left" w:pos="277"/>
        </w:tabs>
        <w:spacing w:line="427" w:lineRule="auto"/>
      </w:pPr>
      <w:bookmarkStart w:id="3" w:name="bookmark3"/>
      <w:bookmarkEnd w:id="3"/>
      <w:r>
        <w:t>Они красивые? Вам нравятся?</w:t>
      </w:r>
    </w:p>
    <w:p w:rsidR="00BB251B" w:rsidRDefault="00BB251B" w:rsidP="00BB251B">
      <w:pPr>
        <w:pStyle w:val="1"/>
      </w:pPr>
      <w:r>
        <w:t>Дети делятся впечатлениями.</w:t>
      </w:r>
    </w:p>
    <w:p w:rsidR="00BB251B" w:rsidRDefault="00BB251B" w:rsidP="00BB251B">
      <w:pPr>
        <w:pStyle w:val="1"/>
        <w:numPr>
          <w:ilvl w:val="0"/>
          <w:numId w:val="3"/>
        </w:numPr>
        <w:tabs>
          <w:tab w:val="left" w:pos="277"/>
        </w:tabs>
        <w:spacing w:line="427" w:lineRule="auto"/>
      </w:pPr>
      <w:bookmarkStart w:id="4" w:name="bookmark4"/>
      <w:bookmarkEnd w:id="4"/>
      <w:r>
        <w:t>Эти камешки не простые, а волшебные. Давайте совершим волшебство.</w:t>
      </w:r>
    </w:p>
    <w:p w:rsidR="00BB251B" w:rsidRDefault="00BB251B" w:rsidP="00BB251B">
      <w:pPr>
        <w:pStyle w:val="1"/>
        <w:spacing w:after="200" w:line="283" w:lineRule="auto"/>
      </w:pPr>
      <w:r>
        <w:t>Воспитатель предлагает детям перекладывать волшебный камешек из руки руку и говорит, что тогда к ним придет тот, кого они долго ждали.</w:t>
      </w:r>
    </w:p>
    <w:p w:rsidR="00BB251B" w:rsidRDefault="00BB251B" w:rsidP="00BB251B">
      <w:pPr>
        <w:pStyle w:val="1"/>
      </w:pPr>
      <w:r>
        <w:t>Звучит музыка, появляется клоун Тепа, здоровается и знакомится с детьми.</w:t>
      </w:r>
    </w:p>
    <w:p w:rsidR="00BB251B" w:rsidRDefault="00BB251B" w:rsidP="00BB251B">
      <w:pPr>
        <w:pStyle w:val="1"/>
      </w:pPr>
      <w:r>
        <w:t>Тепа. Как я сюда попал? Какие такие камешки? А какого они цвета?</w:t>
      </w:r>
    </w:p>
    <w:p w:rsidR="00BB251B" w:rsidRDefault="00BB251B" w:rsidP="00BB251B">
      <w:pPr>
        <w:pStyle w:val="1"/>
      </w:pPr>
      <w:r>
        <w:t>(Дети отвечают).</w:t>
      </w:r>
    </w:p>
    <w:p w:rsidR="00BB251B" w:rsidRDefault="00BB251B" w:rsidP="00BB251B">
      <w:pPr>
        <w:pStyle w:val="1"/>
        <w:spacing w:after="580"/>
      </w:pPr>
      <w:r>
        <w:t>Тепа: Чтобы я не исчез, давайте положим камешки на полочку. Воспитатель: у нас есть целая коллекция камешков (показывают ее Тепе). Тепа удивляется, какие они красивые и как их много.</w:t>
      </w:r>
    </w:p>
    <w:p w:rsidR="00BB251B" w:rsidRDefault="00BB251B" w:rsidP="00BB251B">
      <w:pPr>
        <w:pStyle w:val="1"/>
        <w:numPr>
          <w:ilvl w:val="0"/>
          <w:numId w:val="2"/>
        </w:numPr>
        <w:tabs>
          <w:tab w:val="left" w:pos="747"/>
        </w:tabs>
        <w:spacing w:line="427" w:lineRule="auto"/>
        <w:ind w:firstLine="360"/>
      </w:pPr>
      <w:bookmarkStart w:id="5" w:name="bookmark5"/>
      <w:bookmarkEnd w:id="5"/>
      <w:r>
        <w:t>«Одежда Земли».</w:t>
      </w:r>
    </w:p>
    <w:p w:rsidR="00BB251B" w:rsidRDefault="00BB251B" w:rsidP="00BB251B">
      <w:pPr>
        <w:pStyle w:val="1"/>
        <w:spacing w:after="200" w:line="276" w:lineRule="auto"/>
      </w:pPr>
      <w:r>
        <w:t>Воспитатель: Тепа, а ты знаешь, откуда взялись эти камешки? Мы тебе сейчас расскажем.</w:t>
      </w:r>
    </w:p>
    <w:p w:rsidR="00BB251B" w:rsidRDefault="00BB251B" w:rsidP="00BB251B">
      <w:pPr>
        <w:pStyle w:val="1"/>
        <w:spacing w:line="430" w:lineRule="auto"/>
      </w:pPr>
      <w:r>
        <w:t>(Дети рассказывают о том, где они нашли камни)</w:t>
      </w:r>
    </w:p>
    <w:p w:rsidR="00BB251B" w:rsidRDefault="00BB251B" w:rsidP="00BB251B">
      <w:pPr>
        <w:pStyle w:val="1"/>
        <w:spacing w:line="430" w:lineRule="auto"/>
      </w:pPr>
      <w:r>
        <w:t>У нашей Земли есть</w:t>
      </w:r>
      <w:r w:rsidR="00A13067">
        <w:t xml:space="preserve"> одежда. Она состоит из камней</w:t>
      </w:r>
      <w:r>
        <w:t xml:space="preserve"> (показывают глобус) Знаешь, Тепа, что это такое?</w:t>
      </w:r>
    </w:p>
    <w:p w:rsidR="00BB251B" w:rsidRDefault="00A13067" w:rsidP="00BB251B">
      <w:pPr>
        <w:pStyle w:val="1"/>
        <w:spacing w:after="100" w:line="430" w:lineRule="auto"/>
      </w:pPr>
      <w:r>
        <w:t>Тепа:</w:t>
      </w:r>
      <w:r w:rsidR="00BB251B">
        <w:t xml:space="preserve"> Это</w:t>
      </w:r>
      <w:r>
        <w:t>,</w:t>
      </w:r>
      <w:r w:rsidR="00BB251B">
        <w:t xml:space="preserve"> наверное</w:t>
      </w:r>
      <w:r>
        <w:t>,</w:t>
      </w:r>
      <w:r w:rsidR="00BB251B">
        <w:t xml:space="preserve"> мячик.</w:t>
      </w: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 w:rsidP="00BB251B">
      <w:pPr>
        <w:pStyle w:val="1"/>
      </w:pPr>
      <w:r>
        <w:lastRenderedPageBreak/>
        <w:t>(Дети объясняют, что это глобус).</w:t>
      </w:r>
    </w:p>
    <w:p w:rsidR="00BB251B" w:rsidRDefault="00A13067" w:rsidP="00BB251B">
      <w:pPr>
        <w:pStyle w:val="1"/>
      </w:pPr>
      <w:r>
        <w:t>Воспитатель:</w:t>
      </w:r>
      <w:r w:rsidR="00BB251B">
        <w:t xml:space="preserve"> Посмотрите на глобус. Каждый камешек- это кусочек горы.</w:t>
      </w:r>
    </w:p>
    <w:p w:rsidR="00BB251B" w:rsidRDefault="00BB251B" w:rsidP="00BB251B">
      <w:pPr>
        <w:pStyle w:val="1"/>
      </w:pPr>
      <w:r>
        <w:t>Там, где очень много камней, возвышаются горы. Посмотрите, сколько на Земле гор! Они обозначены на глобусах темно- коричневым цветом.</w:t>
      </w:r>
    </w:p>
    <w:p w:rsidR="00BB251B" w:rsidRDefault="00A13067" w:rsidP="00BB251B">
      <w:pPr>
        <w:pStyle w:val="1"/>
      </w:pPr>
      <w:r>
        <w:t>Тепа:</w:t>
      </w:r>
      <w:r w:rsidR="00BB251B">
        <w:t xml:space="preserve"> Я никогда не был в горах. А какие они, горы? Вы были в горах?</w:t>
      </w:r>
    </w:p>
    <w:p w:rsidR="00BB251B" w:rsidRDefault="00BB251B" w:rsidP="00BB251B">
      <w:pPr>
        <w:pStyle w:val="1"/>
      </w:pPr>
      <w:r>
        <w:t>(Дети отвечают)</w:t>
      </w:r>
    </w:p>
    <w:p w:rsidR="00BB251B" w:rsidRDefault="00BB251B" w:rsidP="00BB251B">
      <w:pPr>
        <w:pStyle w:val="1"/>
      </w:pPr>
      <w:r>
        <w:t>Беседа о камнях.</w:t>
      </w:r>
    </w:p>
    <w:p w:rsidR="00BB251B" w:rsidRDefault="00BB251B" w:rsidP="00BB251B">
      <w:pPr>
        <w:pStyle w:val="1"/>
        <w:numPr>
          <w:ilvl w:val="0"/>
          <w:numId w:val="4"/>
        </w:numPr>
        <w:tabs>
          <w:tab w:val="left" w:pos="272"/>
        </w:tabs>
        <w:spacing w:after="200" w:line="276" w:lineRule="auto"/>
      </w:pPr>
      <w:r>
        <w:t>Что такое горы? Какие горы вы знаете?</w:t>
      </w:r>
    </w:p>
    <w:p w:rsidR="00BB251B" w:rsidRDefault="00BB251B" w:rsidP="00BB251B">
      <w:pPr>
        <w:pStyle w:val="1"/>
      </w:pPr>
      <w:r>
        <w:t>(Рассматривание картины о горах).</w:t>
      </w:r>
    </w:p>
    <w:p w:rsidR="00BB251B" w:rsidRDefault="00BB251B" w:rsidP="00BB251B">
      <w:pPr>
        <w:pStyle w:val="1"/>
      </w:pPr>
      <w:r>
        <w:t>Релаксация «Поход в горы» с музыкальным сопровождением.</w:t>
      </w:r>
    </w:p>
    <w:p w:rsidR="00BB251B" w:rsidRDefault="00BB251B" w:rsidP="00BB251B">
      <w:pPr>
        <w:pStyle w:val="1"/>
      </w:pPr>
      <w:r>
        <w:t>Дети садятся, появляются Три поросенка.</w:t>
      </w:r>
    </w:p>
    <w:p w:rsidR="00BB251B" w:rsidRDefault="00BB251B" w:rsidP="00BB251B">
      <w:pPr>
        <w:pStyle w:val="1"/>
      </w:pPr>
      <w:r>
        <w:t>Сценка «Три поросенка».</w:t>
      </w:r>
    </w:p>
    <w:p w:rsidR="00BB251B" w:rsidRDefault="00BB251B" w:rsidP="00BB251B">
      <w:pPr>
        <w:pStyle w:val="1"/>
      </w:pPr>
      <w:r>
        <w:t>Вопросы: - Что случилось с домом Ниф- Нифа, Нуф- Нуфа? Почему дом Наф- Нафа оказался самым надежным?!</w:t>
      </w:r>
    </w:p>
    <w:p w:rsidR="00BB251B" w:rsidRDefault="00BB251B" w:rsidP="00BB251B">
      <w:pPr>
        <w:pStyle w:val="1"/>
        <w:numPr>
          <w:ilvl w:val="0"/>
          <w:numId w:val="4"/>
        </w:numPr>
        <w:tabs>
          <w:tab w:val="left" w:pos="272"/>
        </w:tabs>
        <w:spacing w:after="200" w:line="276" w:lineRule="auto"/>
      </w:pPr>
      <w:r>
        <w:t>Что мы можем еще построить из камня? (применение камня).</w:t>
      </w:r>
    </w:p>
    <w:p w:rsidR="00BB251B" w:rsidRDefault="00BB251B" w:rsidP="00BB251B">
      <w:pPr>
        <w:pStyle w:val="1"/>
      </w:pPr>
      <w:r>
        <w:t>Воспитатель: Посмотрите, на глобусе очень</w:t>
      </w:r>
      <w:r w:rsidR="00A13067">
        <w:t xml:space="preserve"> много голубого цвета. Это вода:</w:t>
      </w:r>
      <w:r>
        <w:t xml:space="preserve"> моря и океаны. Нашу Землю называют «голубая планета». В воде тоже очень много гор, которые состоят из камней. Это дно морей и океанов. Подводный мир похож на наш аквариум. Помните, камешки лежат там как маленькие горы. Хотите тоже построить гору в воде?</w:t>
      </w:r>
    </w:p>
    <w:p w:rsidR="00BB251B" w:rsidRDefault="00BB251B" w:rsidP="00BB251B">
      <w:pPr>
        <w:pStyle w:val="1"/>
      </w:pPr>
      <w:r>
        <w:t>Дети вместе с Тепой подходят к столам. Воспитатель наливает воду.</w:t>
      </w:r>
    </w:p>
    <w:p w:rsidR="00BB251B" w:rsidRDefault="00BB251B" w:rsidP="00BB251B">
      <w:pPr>
        <w:pStyle w:val="1"/>
        <w:numPr>
          <w:ilvl w:val="0"/>
          <w:numId w:val="4"/>
        </w:numPr>
        <w:tabs>
          <w:tab w:val="left" w:pos="277"/>
        </w:tabs>
        <w:spacing w:after="200" w:line="276" w:lineRule="auto"/>
      </w:pPr>
      <w:r>
        <w:t>Как вы думаете, потонут камешки или нет? Что происходит, когда камешки кидаешь в воду? От каких камешков брызг больше- от маленьких или больших?</w:t>
      </w:r>
    </w:p>
    <w:p w:rsidR="00BB251B" w:rsidRDefault="00BB251B" w:rsidP="00BB251B">
      <w:pPr>
        <w:pStyle w:val="1"/>
      </w:pPr>
      <w:r>
        <w:t>(Дети отвечают)</w:t>
      </w:r>
    </w:p>
    <w:p w:rsidR="00BB251B" w:rsidRDefault="00BB251B" w:rsidP="00BB251B">
      <w:pPr>
        <w:pStyle w:val="1"/>
      </w:pPr>
      <w:r>
        <w:t>Выкладывать гору нужно камешек на камешек. Почему камешки не складываются ровненько? Потому что они в воде скользкие и гладкие. Их такими делает вода. ( Предлагает взять несколько кам</w:t>
      </w:r>
      <w:r w:rsidR="00A13067">
        <w:t xml:space="preserve">ней в руку и потрясти их). Так </w:t>
      </w:r>
      <w:r>
        <w:t xml:space="preserve"> вода двигает камни, ударяет их друг о друга, они трутся и становятся круглыми.</w:t>
      </w: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>
      <w:pPr>
        <w:pStyle w:val="1"/>
        <w:spacing w:after="440" w:line="240" w:lineRule="auto"/>
        <w:ind w:left="4580"/>
      </w:pPr>
    </w:p>
    <w:p w:rsidR="00BB251B" w:rsidRDefault="00BB251B" w:rsidP="00BB251B">
      <w:pPr>
        <w:pStyle w:val="1"/>
      </w:pPr>
      <w:r>
        <w:lastRenderedPageBreak/>
        <w:t>Тепа говорит, что он быстрее всех сложит гору, а потом посмотрит, какие горы у кого получились, кто постарался построить высокую гору. Все дети любуются горами.</w:t>
      </w:r>
    </w:p>
    <w:p w:rsidR="00BB251B" w:rsidRDefault="00BB251B" w:rsidP="00BB251B">
      <w:pPr>
        <w:pStyle w:val="1"/>
      </w:pPr>
      <w:r>
        <w:t>Тепа: - Ка</w:t>
      </w:r>
      <w:r w:rsidR="00A13067">
        <w:t>кие камешки вам нравятся больше:</w:t>
      </w:r>
      <w:r>
        <w:t xml:space="preserve"> мокрые или сухие?</w:t>
      </w:r>
    </w:p>
    <w:p w:rsidR="00BB251B" w:rsidRDefault="00BB251B" w:rsidP="00BB251B">
      <w:pPr>
        <w:pStyle w:val="1"/>
      </w:pPr>
      <w:r>
        <w:t>(Дети делятся впечатлениями).</w:t>
      </w:r>
    </w:p>
    <w:p w:rsidR="00BB251B" w:rsidRDefault="00BB251B" w:rsidP="00BB251B">
      <w:pPr>
        <w:pStyle w:val="1"/>
      </w:pPr>
      <w:r>
        <w:t>Музыка. Тепа загрустил.</w:t>
      </w:r>
    </w:p>
    <w:p w:rsidR="00BB251B" w:rsidRDefault="00A13067" w:rsidP="00BB251B">
      <w:pPr>
        <w:pStyle w:val="1"/>
      </w:pPr>
      <w:r>
        <w:t>Воспитатель</w:t>
      </w:r>
      <w:bookmarkStart w:id="6" w:name="_GoBack"/>
      <w:bookmarkEnd w:id="6"/>
      <w:r w:rsidR="00BB251B">
        <w:t>: - Что же ты загрустил?</w:t>
      </w:r>
    </w:p>
    <w:p w:rsidR="00BB251B" w:rsidRDefault="00BB251B" w:rsidP="00BB251B">
      <w:pPr>
        <w:pStyle w:val="1"/>
      </w:pPr>
      <w:r>
        <w:t>Тепа:- Мне так понравились ваши камешки, что очень захотелось показать их своим друзьям. Вы можете подарить мне камешки из вашей коллекции? А у меня есть и мешочек для камешков, но вот беда: я не знаю, что рассказать о камешках своим друзьям. Расскажите мне о камешках побольше и поинтересней.</w:t>
      </w:r>
    </w:p>
    <w:p w:rsidR="00BB251B" w:rsidRDefault="00BB251B" w:rsidP="00BB251B">
      <w:pPr>
        <w:pStyle w:val="1"/>
      </w:pPr>
      <w:r>
        <w:t>(дети рассказывают о камнях, называя их свойства).</w:t>
      </w:r>
    </w:p>
    <w:p w:rsidR="00BB251B" w:rsidRDefault="00BB251B" w:rsidP="00BB251B">
      <w:pPr>
        <w:pStyle w:val="1"/>
      </w:pPr>
      <w:r>
        <w:t>Воспитатель подшучивает над Тепой и дарит ему камешек из пластилина.</w:t>
      </w:r>
    </w:p>
    <w:p w:rsidR="00BB251B" w:rsidRDefault="00BB251B" w:rsidP="00BB251B">
      <w:pPr>
        <w:pStyle w:val="1"/>
        <w:spacing w:line="283" w:lineRule="auto"/>
      </w:pPr>
      <w:r>
        <w:t>Тепа «случайно обнаруживает», что это не такие камешки. (Сжимает в ладони). Дети говорят, что они из пластилина и называют отличия пластилина и камня.</w:t>
      </w:r>
    </w:p>
    <w:p w:rsidR="00BB251B" w:rsidRDefault="00BB251B" w:rsidP="00BB251B">
      <w:pPr>
        <w:pStyle w:val="1"/>
        <w:spacing w:line="286" w:lineRule="auto"/>
      </w:pPr>
      <w:r>
        <w:t xml:space="preserve">Тепа: </w:t>
      </w:r>
      <w:r>
        <w:rPr>
          <w:i/>
          <w:iCs/>
        </w:rPr>
        <w:t>И я</w:t>
      </w:r>
      <w:r>
        <w:t xml:space="preserve"> сейчас над вами подшучу. (Достает камешки- конфетки). Это тоже камешки. (Пробует). Их можно кушать.</w:t>
      </w:r>
    </w:p>
    <w:p w:rsidR="00BB251B" w:rsidRDefault="00BB251B" w:rsidP="00BB251B">
      <w:pPr>
        <w:pStyle w:val="1"/>
      </w:pPr>
      <w:r>
        <w:t>Заключение.</w:t>
      </w:r>
    </w:p>
    <w:p w:rsidR="00BB251B" w:rsidRDefault="00BB251B" w:rsidP="00BB251B">
      <w:pPr>
        <w:pStyle w:val="1"/>
      </w:pPr>
      <w:r>
        <w:t>Тепа говорит, что ему очень понравилось играть с детьми и камешками (обобщает все узнанное). Но нужно возвращаться к друзьям.</w:t>
      </w:r>
    </w:p>
    <w:p w:rsidR="00BB251B" w:rsidRDefault="00BB251B">
      <w:pPr>
        <w:pStyle w:val="1"/>
        <w:spacing w:after="440" w:line="240" w:lineRule="auto"/>
        <w:ind w:left="4580"/>
      </w:pPr>
    </w:p>
    <w:sectPr w:rsidR="00BB251B" w:rsidSect="00534895">
      <w:pgSz w:w="11900" w:h="16840"/>
      <w:pgMar w:top="1017" w:right="909" w:bottom="1017" w:left="2069" w:header="589" w:footer="58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9C" w:rsidRDefault="0047429C">
      <w:r>
        <w:separator/>
      </w:r>
    </w:p>
  </w:endnote>
  <w:endnote w:type="continuationSeparator" w:id="0">
    <w:p w:rsidR="0047429C" w:rsidRDefault="0047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9C" w:rsidRDefault="0047429C"/>
  </w:footnote>
  <w:footnote w:type="continuationSeparator" w:id="0">
    <w:p w:rsidR="0047429C" w:rsidRDefault="004742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250F"/>
    <w:multiLevelType w:val="multilevel"/>
    <w:tmpl w:val="F45AA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B0C8F"/>
    <w:multiLevelType w:val="multilevel"/>
    <w:tmpl w:val="070A63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85713"/>
    <w:multiLevelType w:val="multilevel"/>
    <w:tmpl w:val="768E9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007DC"/>
    <w:multiLevelType w:val="multilevel"/>
    <w:tmpl w:val="65865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EE"/>
    <w:rsid w:val="0007377E"/>
    <w:rsid w:val="0047429C"/>
    <w:rsid w:val="00534895"/>
    <w:rsid w:val="00A13067"/>
    <w:rsid w:val="00BB251B"/>
    <w:rsid w:val="00C61B32"/>
    <w:rsid w:val="00C6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8FE7"/>
  <w15:docId w15:val="{1E1371B5-AE3A-446C-B0FE-BC21DEBA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3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2021-04-08T12:02:00Z</dcterms:created>
  <dcterms:modified xsi:type="dcterms:W3CDTF">2021-04-08T14:18:00Z</dcterms:modified>
</cp:coreProperties>
</file>