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01CF" w:rsidRDefault="009101CF" w:rsidP="009101CF">
      <w:pPr>
        <w:spacing w:after="0"/>
        <w:jc w:val="center"/>
        <w:rPr>
          <w:rFonts w:ascii="Times New Roman" w:hAnsi="Times New Roman" w:cs="Times New Roman"/>
          <w:sz w:val="28"/>
          <w:szCs w:val="28"/>
        </w:rPr>
      </w:pPr>
      <w:r>
        <w:rPr>
          <w:rFonts w:ascii="Times New Roman" w:hAnsi="Times New Roman" w:cs="Times New Roman"/>
          <w:sz w:val="28"/>
          <w:szCs w:val="28"/>
        </w:rPr>
        <w:t>муниципальное бюджетное учреждение дополнительного образования</w:t>
      </w:r>
    </w:p>
    <w:p w:rsidR="009101CF" w:rsidRDefault="009101CF" w:rsidP="009101CF">
      <w:pPr>
        <w:spacing w:after="0"/>
        <w:jc w:val="center"/>
        <w:rPr>
          <w:rFonts w:ascii="Times New Roman" w:hAnsi="Times New Roman" w:cs="Times New Roman"/>
          <w:sz w:val="28"/>
          <w:szCs w:val="28"/>
        </w:rPr>
      </w:pPr>
      <w:r>
        <w:rPr>
          <w:rFonts w:ascii="Times New Roman" w:hAnsi="Times New Roman" w:cs="Times New Roman"/>
          <w:sz w:val="28"/>
          <w:szCs w:val="28"/>
        </w:rPr>
        <w:t>Центр внешкольной работы «Парус» г.о. Самара</w:t>
      </w: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Pr="001779AB" w:rsidRDefault="009101CF" w:rsidP="009101CF">
      <w:pPr>
        <w:spacing w:after="0"/>
        <w:jc w:val="center"/>
        <w:rPr>
          <w:rFonts w:ascii="Times New Roman" w:hAnsi="Times New Roman" w:cs="Times New Roman"/>
          <w:sz w:val="56"/>
          <w:szCs w:val="56"/>
        </w:rPr>
      </w:pPr>
      <w:r w:rsidRPr="001779AB">
        <w:rPr>
          <w:rFonts w:ascii="Times New Roman" w:hAnsi="Times New Roman" w:cs="Times New Roman"/>
          <w:sz w:val="56"/>
          <w:szCs w:val="56"/>
        </w:rPr>
        <w:t>Тематическая папка</w:t>
      </w:r>
    </w:p>
    <w:p w:rsidR="009101CF" w:rsidRDefault="009101CF" w:rsidP="009101CF">
      <w:pPr>
        <w:spacing w:after="0"/>
        <w:jc w:val="center"/>
        <w:rPr>
          <w:rFonts w:ascii="Times New Roman" w:hAnsi="Times New Roman" w:cs="Times New Roman"/>
          <w:sz w:val="28"/>
          <w:szCs w:val="28"/>
        </w:rPr>
      </w:pPr>
    </w:p>
    <w:p w:rsidR="006B7265" w:rsidRDefault="009101CF" w:rsidP="009101CF">
      <w:pPr>
        <w:spacing w:after="0"/>
        <w:jc w:val="center"/>
        <w:rPr>
          <w:rFonts w:ascii="Times New Roman" w:eastAsia="Calibri" w:hAnsi="Times New Roman" w:cs="Times New Roman"/>
          <w:sz w:val="40"/>
          <w:szCs w:val="40"/>
        </w:rPr>
      </w:pPr>
      <w:r w:rsidRPr="009101CF">
        <w:rPr>
          <w:rFonts w:ascii="Times New Roman" w:eastAsia="Calibri" w:hAnsi="Times New Roman" w:cs="Times New Roman"/>
          <w:sz w:val="40"/>
          <w:szCs w:val="40"/>
        </w:rPr>
        <w:t xml:space="preserve">Аранжировка легких музыкальных произведений для ансамбля русских народных инструментов </w:t>
      </w:r>
    </w:p>
    <w:p w:rsidR="009101CF" w:rsidRPr="009101CF" w:rsidRDefault="009101CF" w:rsidP="009101CF">
      <w:pPr>
        <w:spacing w:after="0"/>
        <w:jc w:val="center"/>
        <w:rPr>
          <w:rFonts w:ascii="Times New Roman" w:hAnsi="Times New Roman" w:cs="Times New Roman"/>
          <w:sz w:val="40"/>
          <w:szCs w:val="40"/>
        </w:rPr>
      </w:pPr>
      <w:r w:rsidRPr="009101CF">
        <w:rPr>
          <w:rFonts w:ascii="Times New Roman" w:eastAsia="Calibri" w:hAnsi="Times New Roman" w:cs="Times New Roman"/>
          <w:sz w:val="40"/>
          <w:szCs w:val="40"/>
        </w:rPr>
        <w:t>начального года обучения</w:t>
      </w: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p>
    <w:p w:rsidR="009101CF" w:rsidRDefault="009101CF" w:rsidP="009101CF">
      <w:pPr>
        <w:spacing w:after="0"/>
        <w:jc w:val="right"/>
        <w:rPr>
          <w:rFonts w:ascii="Times New Roman" w:hAnsi="Times New Roman" w:cs="Times New Roman"/>
          <w:sz w:val="28"/>
          <w:szCs w:val="28"/>
        </w:rPr>
      </w:pPr>
      <w:r>
        <w:rPr>
          <w:rFonts w:ascii="Times New Roman" w:hAnsi="Times New Roman" w:cs="Times New Roman"/>
          <w:sz w:val="28"/>
          <w:szCs w:val="28"/>
        </w:rPr>
        <w:t>Составители:</w:t>
      </w:r>
    </w:p>
    <w:p w:rsidR="009101CF" w:rsidRDefault="009101CF" w:rsidP="009101CF">
      <w:pPr>
        <w:spacing w:after="0"/>
        <w:jc w:val="right"/>
        <w:rPr>
          <w:rFonts w:ascii="Times New Roman" w:hAnsi="Times New Roman" w:cs="Times New Roman"/>
          <w:sz w:val="28"/>
          <w:szCs w:val="28"/>
        </w:rPr>
      </w:pPr>
      <w:r>
        <w:rPr>
          <w:rFonts w:ascii="Times New Roman" w:hAnsi="Times New Roman" w:cs="Times New Roman"/>
          <w:sz w:val="28"/>
          <w:szCs w:val="28"/>
        </w:rPr>
        <w:t>Кравец О.Б., ПДО</w:t>
      </w:r>
    </w:p>
    <w:p w:rsidR="009101CF" w:rsidRDefault="009101CF" w:rsidP="009101CF">
      <w:pPr>
        <w:spacing w:after="0"/>
        <w:jc w:val="right"/>
        <w:rPr>
          <w:rFonts w:ascii="Times New Roman" w:hAnsi="Times New Roman" w:cs="Times New Roman"/>
          <w:sz w:val="28"/>
          <w:szCs w:val="28"/>
        </w:rPr>
      </w:pPr>
      <w:r>
        <w:rPr>
          <w:rFonts w:ascii="Times New Roman" w:hAnsi="Times New Roman" w:cs="Times New Roman"/>
          <w:sz w:val="28"/>
          <w:szCs w:val="28"/>
        </w:rPr>
        <w:t>Жескова Е.Э., концертмейстер</w:t>
      </w:r>
    </w:p>
    <w:p w:rsidR="009101CF" w:rsidRDefault="009101CF" w:rsidP="009101CF">
      <w:pPr>
        <w:spacing w:after="0"/>
        <w:jc w:val="right"/>
        <w:rPr>
          <w:rFonts w:ascii="Times New Roman" w:hAnsi="Times New Roman" w:cs="Times New Roman"/>
          <w:sz w:val="28"/>
          <w:szCs w:val="28"/>
        </w:rPr>
      </w:pPr>
    </w:p>
    <w:p w:rsidR="009101CF" w:rsidRDefault="009101CF" w:rsidP="009101CF">
      <w:pPr>
        <w:spacing w:after="0"/>
        <w:jc w:val="right"/>
        <w:rPr>
          <w:rFonts w:ascii="Times New Roman" w:hAnsi="Times New Roman" w:cs="Times New Roman"/>
          <w:sz w:val="28"/>
          <w:szCs w:val="28"/>
        </w:rPr>
      </w:pPr>
    </w:p>
    <w:p w:rsidR="009101CF" w:rsidRDefault="009101CF" w:rsidP="009101CF">
      <w:pPr>
        <w:spacing w:after="0"/>
        <w:jc w:val="right"/>
        <w:rPr>
          <w:rFonts w:ascii="Times New Roman" w:hAnsi="Times New Roman" w:cs="Times New Roman"/>
          <w:sz w:val="28"/>
          <w:szCs w:val="28"/>
        </w:rPr>
      </w:pPr>
    </w:p>
    <w:p w:rsidR="009101CF" w:rsidRDefault="009101CF" w:rsidP="009101CF">
      <w:pPr>
        <w:spacing w:after="0"/>
        <w:jc w:val="right"/>
        <w:rPr>
          <w:rFonts w:ascii="Times New Roman" w:hAnsi="Times New Roman" w:cs="Times New Roman"/>
          <w:sz w:val="28"/>
          <w:szCs w:val="28"/>
        </w:rPr>
      </w:pPr>
    </w:p>
    <w:p w:rsidR="009101CF" w:rsidRDefault="009101CF" w:rsidP="009101CF">
      <w:pPr>
        <w:spacing w:after="0"/>
        <w:jc w:val="right"/>
        <w:rPr>
          <w:rFonts w:ascii="Times New Roman" w:hAnsi="Times New Roman" w:cs="Times New Roman"/>
          <w:sz w:val="28"/>
          <w:szCs w:val="28"/>
        </w:rPr>
      </w:pPr>
    </w:p>
    <w:p w:rsidR="009101CF" w:rsidRDefault="009101CF" w:rsidP="009101CF">
      <w:pPr>
        <w:spacing w:after="0"/>
        <w:jc w:val="right"/>
        <w:rPr>
          <w:rFonts w:ascii="Times New Roman" w:hAnsi="Times New Roman" w:cs="Times New Roman"/>
          <w:sz w:val="28"/>
          <w:szCs w:val="28"/>
        </w:rPr>
      </w:pPr>
    </w:p>
    <w:p w:rsidR="009101CF" w:rsidRDefault="009101CF" w:rsidP="009101CF">
      <w:pPr>
        <w:spacing w:after="0"/>
        <w:jc w:val="right"/>
        <w:rPr>
          <w:rFonts w:ascii="Times New Roman" w:hAnsi="Times New Roman" w:cs="Times New Roman"/>
          <w:sz w:val="28"/>
          <w:szCs w:val="28"/>
        </w:rPr>
      </w:pPr>
    </w:p>
    <w:p w:rsidR="009101CF" w:rsidRDefault="009101CF" w:rsidP="009101CF">
      <w:pPr>
        <w:spacing w:after="0"/>
        <w:jc w:val="right"/>
        <w:rPr>
          <w:rFonts w:ascii="Times New Roman" w:hAnsi="Times New Roman" w:cs="Times New Roman"/>
          <w:sz w:val="28"/>
          <w:szCs w:val="28"/>
        </w:rPr>
      </w:pPr>
    </w:p>
    <w:p w:rsidR="009101CF" w:rsidRDefault="009101CF" w:rsidP="009101CF">
      <w:pPr>
        <w:spacing w:after="0"/>
        <w:jc w:val="center"/>
        <w:rPr>
          <w:rFonts w:ascii="Times New Roman" w:hAnsi="Times New Roman" w:cs="Times New Roman"/>
          <w:sz w:val="28"/>
          <w:szCs w:val="28"/>
        </w:rPr>
      </w:pPr>
      <w:r>
        <w:rPr>
          <w:rFonts w:ascii="Times New Roman" w:hAnsi="Times New Roman" w:cs="Times New Roman"/>
          <w:sz w:val="28"/>
          <w:szCs w:val="28"/>
        </w:rPr>
        <w:t>Самара, 2020</w:t>
      </w:r>
    </w:p>
    <w:p w:rsidR="009101CF" w:rsidRPr="001779AB" w:rsidRDefault="009101CF" w:rsidP="009101CF">
      <w:pPr>
        <w:spacing w:after="0"/>
        <w:jc w:val="center"/>
        <w:rPr>
          <w:rFonts w:ascii="Times New Roman" w:hAnsi="Times New Roman" w:cs="Times New Roman"/>
          <w:b/>
          <w:sz w:val="28"/>
          <w:szCs w:val="28"/>
        </w:rPr>
      </w:pPr>
      <w:r w:rsidRPr="001779AB">
        <w:rPr>
          <w:rFonts w:ascii="Times New Roman" w:hAnsi="Times New Roman" w:cs="Times New Roman"/>
          <w:b/>
          <w:sz w:val="28"/>
          <w:szCs w:val="28"/>
        </w:rPr>
        <w:lastRenderedPageBreak/>
        <w:t>Содержание</w:t>
      </w:r>
    </w:p>
    <w:p w:rsidR="009101CF" w:rsidRDefault="009101CF" w:rsidP="009101CF">
      <w:pPr>
        <w:pStyle w:val="a3"/>
        <w:numPr>
          <w:ilvl w:val="0"/>
          <w:numId w:val="1"/>
        </w:numPr>
        <w:spacing w:after="0"/>
        <w:rPr>
          <w:rFonts w:ascii="Times New Roman" w:hAnsi="Times New Roman" w:cs="Times New Roman"/>
          <w:sz w:val="28"/>
          <w:szCs w:val="28"/>
        </w:rPr>
      </w:pPr>
      <w:r>
        <w:rPr>
          <w:rFonts w:ascii="Times New Roman" w:hAnsi="Times New Roman" w:cs="Times New Roman"/>
          <w:sz w:val="28"/>
          <w:szCs w:val="28"/>
        </w:rPr>
        <w:t>Пояснительная записка………………………………………………….....2</w:t>
      </w:r>
    </w:p>
    <w:p w:rsidR="009101CF" w:rsidRPr="00593FE0" w:rsidRDefault="009101CF" w:rsidP="009101CF">
      <w:pPr>
        <w:pStyle w:val="a3"/>
        <w:numPr>
          <w:ilvl w:val="0"/>
          <w:numId w:val="1"/>
        </w:numPr>
        <w:spacing w:after="0"/>
        <w:rPr>
          <w:rFonts w:ascii="Times New Roman" w:hAnsi="Times New Roman" w:cs="Times New Roman"/>
          <w:sz w:val="28"/>
          <w:szCs w:val="28"/>
        </w:rPr>
      </w:pPr>
      <w:r w:rsidRPr="00593FE0">
        <w:rPr>
          <w:rFonts w:ascii="Times New Roman" w:hAnsi="Times New Roman" w:cs="Times New Roman"/>
          <w:sz w:val="28"/>
          <w:szCs w:val="28"/>
        </w:rPr>
        <w:t>Аннотации к произведениям</w:t>
      </w:r>
      <w:r w:rsidR="00593FE0">
        <w:rPr>
          <w:rFonts w:ascii="Times New Roman" w:hAnsi="Times New Roman" w:cs="Times New Roman"/>
          <w:sz w:val="28"/>
          <w:szCs w:val="28"/>
        </w:rPr>
        <w:t xml:space="preserve"> и а</w:t>
      </w:r>
      <w:r w:rsidRPr="00593FE0">
        <w:rPr>
          <w:rFonts w:ascii="Times New Roman" w:hAnsi="Times New Roman" w:cs="Times New Roman"/>
          <w:sz w:val="28"/>
          <w:szCs w:val="28"/>
        </w:rPr>
        <w:t xml:space="preserve">ранжировки песен </w:t>
      </w:r>
      <w:r w:rsidR="00593FE0">
        <w:rPr>
          <w:rFonts w:ascii="Times New Roman" w:hAnsi="Times New Roman" w:cs="Times New Roman"/>
          <w:sz w:val="28"/>
          <w:szCs w:val="28"/>
        </w:rPr>
        <w:t>.…………………....3</w:t>
      </w:r>
    </w:p>
    <w:p w:rsidR="009101CF" w:rsidRDefault="009101CF" w:rsidP="009101CF">
      <w:pPr>
        <w:pStyle w:val="a3"/>
        <w:numPr>
          <w:ilvl w:val="0"/>
          <w:numId w:val="1"/>
        </w:numPr>
        <w:spacing w:after="0"/>
        <w:rPr>
          <w:rFonts w:ascii="Times New Roman" w:hAnsi="Times New Roman" w:cs="Times New Roman"/>
          <w:sz w:val="28"/>
          <w:szCs w:val="28"/>
        </w:rPr>
      </w:pPr>
      <w:r>
        <w:rPr>
          <w:rFonts w:ascii="Times New Roman" w:hAnsi="Times New Roman" w:cs="Times New Roman"/>
          <w:sz w:val="28"/>
          <w:szCs w:val="28"/>
        </w:rPr>
        <w:t>Дидактический материал для детей……………………………………..2</w:t>
      </w:r>
      <w:r w:rsidR="00FD0206">
        <w:rPr>
          <w:rFonts w:ascii="Times New Roman" w:hAnsi="Times New Roman" w:cs="Times New Roman"/>
          <w:sz w:val="28"/>
          <w:szCs w:val="28"/>
        </w:rPr>
        <w:t>2</w:t>
      </w:r>
    </w:p>
    <w:p w:rsidR="009101CF" w:rsidRDefault="009101CF" w:rsidP="009101CF">
      <w:pPr>
        <w:pStyle w:val="a3"/>
        <w:numPr>
          <w:ilvl w:val="0"/>
          <w:numId w:val="1"/>
        </w:numPr>
        <w:spacing w:after="0"/>
        <w:rPr>
          <w:rFonts w:ascii="Times New Roman" w:hAnsi="Times New Roman" w:cs="Times New Roman"/>
          <w:sz w:val="28"/>
          <w:szCs w:val="28"/>
        </w:rPr>
      </w:pPr>
      <w:r>
        <w:rPr>
          <w:rFonts w:ascii="Times New Roman" w:hAnsi="Times New Roman" w:cs="Times New Roman"/>
          <w:sz w:val="28"/>
          <w:szCs w:val="28"/>
        </w:rPr>
        <w:t>Список литературы……………………………………………………….</w:t>
      </w:r>
      <w:r w:rsidR="00FD0206">
        <w:rPr>
          <w:rFonts w:ascii="Times New Roman" w:hAnsi="Times New Roman" w:cs="Times New Roman"/>
          <w:sz w:val="28"/>
          <w:szCs w:val="28"/>
        </w:rPr>
        <w:t>38</w:t>
      </w:r>
    </w:p>
    <w:p w:rsidR="009101CF" w:rsidRPr="00FD0206" w:rsidRDefault="009101CF" w:rsidP="00FD0206">
      <w:pPr>
        <w:spacing w:after="0"/>
        <w:ind w:left="360"/>
        <w:rPr>
          <w:rFonts w:ascii="Times New Roman" w:hAnsi="Times New Roman" w:cs="Times New Roman"/>
          <w:sz w:val="28"/>
          <w:szCs w:val="28"/>
        </w:rPr>
      </w:pPr>
    </w:p>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Pr="00BB1906" w:rsidRDefault="009101CF" w:rsidP="009101CF"/>
    <w:p w:rsidR="009101CF" w:rsidRDefault="009101CF" w:rsidP="009101CF"/>
    <w:p w:rsidR="00593FE0" w:rsidRPr="00BB1906" w:rsidRDefault="00593FE0" w:rsidP="009101CF"/>
    <w:p w:rsidR="009101CF" w:rsidRDefault="009101CF" w:rsidP="009101CF"/>
    <w:p w:rsidR="009101CF" w:rsidRDefault="009101CF" w:rsidP="009101CF"/>
    <w:p w:rsidR="009101CF" w:rsidRDefault="009101CF" w:rsidP="009101CF">
      <w:pPr>
        <w:tabs>
          <w:tab w:val="left" w:pos="6505"/>
        </w:tabs>
      </w:pPr>
      <w:r>
        <w:tab/>
      </w:r>
    </w:p>
    <w:p w:rsidR="009101CF" w:rsidRPr="001779AB" w:rsidRDefault="009101CF" w:rsidP="009101CF">
      <w:pPr>
        <w:tabs>
          <w:tab w:val="left" w:pos="6505"/>
        </w:tabs>
        <w:jc w:val="center"/>
        <w:rPr>
          <w:rFonts w:ascii="Times New Roman" w:hAnsi="Times New Roman" w:cs="Times New Roman"/>
          <w:b/>
          <w:sz w:val="28"/>
          <w:szCs w:val="28"/>
        </w:rPr>
      </w:pPr>
      <w:r w:rsidRPr="001779AB">
        <w:rPr>
          <w:rFonts w:ascii="Times New Roman" w:hAnsi="Times New Roman" w:cs="Times New Roman"/>
          <w:b/>
          <w:sz w:val="28"/>
          <w:szCs w:val="28"/>
        </w:rPr>
        <w:lastRenderedPageBreak/>
        <w:t>Пояснительная записка</w:t>
      </w:r>
    </w:p>
    <w:p w:rsidR="006A4C29" w:rsidRDefault="006A4C29" w:rsidP="006A4C29">
      <w:pPr>
        <w:spacing w:after="0"/>
        <w:jc w:val="both"/>
        <w:rPr>
          <w:rFonts w:ascii="Times New Roman" w:eastAsia="Calibri" w:hAnsi="Times New Roman" w:cs="Times New Roman"/>
          <w:sz w:val="28"/>
          <w:szCs w:val="28"/>
        </w:rPr>
      </w:pPr>
    </w:p>
    <w:p w:rsidR="00D9096F" w:rsidRPr="006A4C29" w:rsidRDefault="00B95E4E" w:rsidP="009101CF">
      <w:pPr>
        <w:spacing w:after="0"/>
        <w:ind w:firstLine="426"/>
        <w:jc w:val="both"/>
        <w:rPr>
          <w:rFonts w:ascii="Times New Roman" w:eastAsia="Calibri" w:hAnsi="Times New Roman" w:cs="Times New Roman"/>
          <w:sz w:val="28"/>
          <w:szCs w:val="28"/>
        </w:rPr>
      </w:pPr>
      <w:r w:rsidRPr="006A4C29">
        <w:rPr>
          <w:rFonts w:ascii="Times New Roman" w:eastAsia="Calibri" w:hAnsi="Times New Roman" w:cs="Times New Roman"/>
          <w:sz w:val="28"/>
          <w:szCs w:val="28"/>
        </w:rPr>
        <w:t>В настоящую тематическую папку включены аранжировки легких музыкальных произведений для ансамбля русских народных инструментов.</w:t>
      </w:r>
      <w:r w:rsidR="009101CF">
        <w:rPr>
          <w:rFonts w:ascii="Times New Roman" w:eastAsia="Calibri" w:hAnsi="Times New Roman" w:cs="Times New Roman"/>
          <w:sz w:val="28"/>
          <w:szCs w:val="28"/>
        </w:rPr>
        <w:t xml:space="preserve"> Уровень сложности произведений рассчитан для использования на начальном</w:t>
      </w:r>
      <w:r w:rsidRPr="006A4C29">
        <w:rPr>
          <w:rFonts w:ascii="Times New Roman" w:eastAsia="Calibri" w:hAnsi="Times New Roman" w:cs="Times New Roman"/>
          <w:sz w:val="28"/>
          <w:szCs w:val="28"/>
        </w:rPr>
        <w:t xml:space="preserve"> период</w:t>
      </w:r>
      <w:r w:rsidR="009101CF">
        <w:rPr>
          <w:rFonts w:ascii="Times New Roman" w:eastAsia="Calibri" w:hAnsi="Times New Roman" w:cs="Times New Roman"/>
          <w:sz w:val="28"/>
          <w:szCs w:val="28"/>
        </w:rPr>
        <w:t>е</w:t>
      </w:r>
      <w:r w:rsidRPr="006A4C29">
        <w:rPr>
          <w:rFonts w:ascii="Times New Roman" w:eastAsia="Calibri" w:hAnsi="Times New Roman" w:cs="Times New Roman"/>
          <w:sz w:val="28"/>
          <w:szCs w:val="28"/>
        </w:rPr>
        <w:t xml:space="preserve"> обучения.</w:t>
      </w:r>
    </w:p>
    <w:p w:rsidR="00D9096F" w:rsidRPr="006A4C29" w:rsidRDefault="00B95E4E" w:rsidP="009101CF">
      <w:pPr>
        <w:spacing w:after="0"/>
        <w:ind w:firstLine="426"/>
        <w:jc w:val="both"/>
        <w:rPr>
          <w:rFonts w:ascii="Times New Roman" w:eastAsia="Calibri" w:hAnsi="Times New Roman" w:cs="Times New Roman"/>
          <w:sz w:val="28"/>
          <w:szCs w:val="28"/>
        </w:rPr>
      </w:pPr>
      <w:r w:rsidRPr="006A4C29">
        <w:rPr>
          <w:rFonts w:ascii="Times New Roman" w:eastAsia="Calibri" w:hAnsi="Times New Roman" w:cs="Times New Roman"/>
          <w:sz w:val="28"/>
          <w:szCs w:val="28"/>
        </w:rPr>
        <w:t>Ансамблевая игра вносит в урок разнообразие и интерес, мотивирует у учащихся желание к обучению.</w:t>
      </w:r>
      <w:r w:rsidR="009101CF">
        <w:rPr>
          <w:rFonts w:ascii="Times New Roman" w:eastAsia="Calibri" w:hAnsi="Times New Roman" w:cs="Times New Roman"/>
          <w:sz w:val="28"/>
          <w:szCs w:val="28"/>
        </w:rPr>
        <w:t xml:space="preserve"> </w:t>
      </w:r>
      <w:r w:rsidRPr="006A4C29">
        <w:rPr>
          <w:rFonts w:ascii="Times New Roman" w:eastAsia="Calibri" w:hAnsi="Times New Roman" w:cs="Times New Roman"/>
          <w:sz w:val="28"/>
          <w:szCs w:val="28"/>
        </w:rPr>
        <w:t>Музыкальные произведения разложены на партии,</w:t>
      </w:r>
      <w:r w:rsidR="009101CF">
        <w:rPr>
          <w:rFonts w:ascii="Times New Roman" w:eastAsia="Calibri" w:hAnsi="Times New Roman" w:cs="Times New Roman"/>
          <w:sz w:val="28"/>
          <w:szCs w:val="28"/>
        </w:rPr>
        <w:t xml:space="preserve"> </w:t>
      </w:r>
      <w:r w:rsidRPr="006A4C29">
        <w:rPr>
          <w:rFonts w:ascii="Times New Roman" w:eastAsia="Calibri" w:hAnsi="Times New Roman" w:cs="Times New Roman"/>
          <w:sz w:val="28"/>
          <w:szCs w:val="28"/>
        </w:rPr>
        <w:t>рассчитанные на детей с различными музыкальными способностями и физическими возможностями.</w:t>
      </w:r>
      <w:r w:rsidR="009101CF">
        <w:rPr>
          <w:rFonts w:ascii="Times New Roman" w:eastAsia="Calibri" w:hAnsi="Times New Roman" w:cs="Times New Roman"/>
          <w:sz w:val="28"/>
          <w:szCs w:val="28"/>
        </w:rPr>
        <w:t xml:space="preserve"> </w:t>
      </w:r>
      <w:r w:rsidRPr="006A4C29">
        <w:rPr>
          <w:rFonts w:ascii="Times New Roman" w:eastAsia="Calibri" w:hAnsi="Times New Roman" w:cs="Times New Roman"/>
          <w:sz w:val="28"/>
          <w:szCs w:val="28"/>
        </w:rPr>
        <w:t>Учащиеся приобретают комплекс знаний и умений необходимых для игры на инструментах,</w:t>
      </w:r>
      <w:r w:rsidR="009101CF">
        <w:rPr>
          <w:rFonts w:ascii="Times New Roman" w:eastAsia="Calibri" w:hAnsi="Times New Roman" w:cs="Times New Roman"/>
          <w:sz w:val="28"/>
          <w:szCs w:val="28"/>
        </w:rPr>
        <w:t xml:space="preserve"> </w:t>
      </w:r>
      <w:r w:rsidRPr="006A4C29">
        <w:rPr>
          <w:rFonts w:ascii="Times New Roman" w:eastAsia="Calibri" w:hAnsi="Times New Roman" w:cs="Times New Roman"/>
          <w:sz w:val="28"/>
          <w:szCs w:val="28"/>
        </w:rPr>
        <w:t>знакомятся с различными произведениями и композиторами.</w:t>
      </w:r>
    </w:p>
    <w:p w:rsidR="00D9096F" w:rsidRPr="006A4C29" w:rsidRDefault="00B95E4E" w:rsidP="009101CF">
      <w:pPr>
        <w:spacing w:after="0"/>
        <w:ind w:firstLine="426"/>
        <w:jc w:val="both"/>
        <w:rPr>
          <w:rFonts w:ascii="Times New Roman" w:eastAsia="Calibri" w:hAnsi="Times New Roman" w:cs="Times New Roman"/>
          <w:sz w:val="28"/>
          <w:szCs w:val="28"/>
        </w:rPr>
      </w:pPr>
      <w:r w:rsidRPr="006A4C29">
        <w:rPr>
          <w:rFonts w:ascii="Times New Roman" w:eastAsia="Calibri" w:hAnsi="Times New Roman" w:cs="Times New Roman"/>
          <w:sz w:val="28"/>
          <w:szCs w:val="28"/>
        </w:rPr>
        <w:t>Первоначально музыкальные произведения предназначались  только для сольного исполнения в сопровождении фортепиано.</w:t>
      </w:r>
      <w:r w:rsidR="009101CF">
        <w:rPr>
          <w:rFonts w:ascii="Times New Roman" w:eastAsia="Calibri" w:hAnsi="Times New Roman" w:cs="Times New Roman"/>
          <w:sz w:val="28"/>
          <w:szCs w:val="28"/>
        </w:rPr>
        <w:t xml:space="preserve"> </w:t>
      </w:r>
      <w:r w:rsidRPr="006A4C29">
        <w:rPr>
          <w:rFonts w:ascii="Times New Roman" w:eastAsia="Calibri" w:hAnsi="Times New Roman" w:cs="Times New Roman"/>
          <w:sz w:val="28"/>
          <w:szCs w:val="28"/>
        </w:rPr>
        <w:t>Для более красочного звучания и привлечения детей к исполнению данного репертуара,</w:t>
      </w:r>
      <w:r w:rsidR="009101CF">
        <w:rPr>
          <w:rFonts w:ascii="Times New Roman" w:eastAsia="Calibri" w:hAnsi="Times New Roman" w:cs="Times New Roman"/>
          <w:sz w:val="28"/>
          <w:szCs w:val="28"/>
        </w:rPr>
        <w:t xml:space="preserve"> </w:t>
      </w:r>
      <w:r w:rsidRPr="006A4C29">
        <w:rPr>
          <w:rFonts w:ascii="Times New Roman" w:eastAsia="Calibri" w:hAnsi="Times New Roman" w:cs="Times New Roman"/>
          <w:sz w:val="28"/>
          <w:szCs w:val="28"/>
        </w:rPr>
        <w:t>было решено разложить фортепианный аккомпанемент на 2 инструмента - домра, балалайка и добавить их к фортепианной партии.</w:t>
      </w:r>
    </w:p>
    <w:p w:rsidR="00D9096F" w:rsidRDefault="00B95E4E" w:rsidP="009101CF">
      <w:pPr>
        <w:spacing w:after="0"/>
        <w:ind w:firstLine="426"/>
        <w:jc w:val="both"/>
        <w:rPr>
          <w:rFonts w:ascii="Times New Roman" w:eastAsia="Calibri" w:hAnsi="Times New Roman" w:cs="Times New Roman"/>
          <w:sz w:val="28"/>
          <w:szCs w:val="28"/>
        </w:rPr>
      </w:pPr>
      <w:r w:rsidRPr="006A4C29">
        <w:rPr>
          <w:rFonts w:ascii="Times New Roman" w:eastAsia="Calibri" w:hAnsi="Times New Roman" w:cs="Times New Roman"/>
          <w:sz w:val="28"/>
          <w:szCs w:val="28"/>
        </w:rPr>
        <w:t xml:space="preserve">В данную методическую папку включены произведения различной степени трудности, они рассчитаны на учащихся 1 классов, но предусматривают участие учеников 2 и 3 года обучения, для более красочного и яркого звучания. </w:t>
      </w: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Default="00A45115" w:rsidP="009101CF">
      <w:pPr>
        <w:spacing w:after="0"/>
        <w:ind w:firstLine="426"/>
        <w:jc w:val="both"/>
        <w:rPr>
          <w:rFonts w:ascii="Times New Roman" w:eastAsia="Calibri" w:hAnsi="Times New Roman" w:cs="Times New Roman"/>
          <w:sz w:val="28"/>
          <w:szCs w:val="28"/>
        </w:rPr>
      </w:pPr>
    </w:p>
    <w:p w:rsidR="00A45115" w:rsidRPr="00A45115" w:rsidRDefault="00A45115" w:rsidP="00A45115">
      <w:pPr>
        <w:spacing w:after="0"/>
        <w:ind w:firstLine="426"/>
        <w:jc w:val="center"/>
        <w:rPr>
          <w:rFonts w:ascii="Times New Roman" w:eastAsia="Calibri" w:hAnsi="Times New Roman" w:cs="Times New Roman"/>
          <w:b/>
          <w:sz w:val="28"/>
          <w:szCs w:val="28"/>
        </w:rPr>
      </w:pPr>
      <w:r w:rsidRPr="00A45115">
        <w:rPr>
          <w:rFonts w:ascii="Times New Roman" w:eastAsia="Calibri" w:hAnsi="Times New Roman" w:cs="Times New Roman"/>
          <w:b/>
          <w:sz w:val="28"/>
          <w:szCs w:val="28"/>
        </w:rPr>
        <w:lastRenderedPageBreak/>
        <w:t>Аннотации к произведениям</w:t>
      </w:r>
    </w:p>
    <w:p w:rsidR="00A45115" w:rsidRDefault="00A45115" w:rsidP="00A45115">
      <w:pPr>
        <w:spacing w:after="0"/>
        <w:ind w:firstLine="426"/>
        <w:jc w:val="both"/>
        <w:rPr>
          <w:rFonts w:ascii="Times New Roman" w:eastAsia="Calibri" w:hAnsi="Times New Roman" w:cs="Times New Roman"/>
          <w:sz w:val="28"/>
          <w:szCs w:val="28"/>
        </w:rPr>
      </w:pPr>
      <w:r>
        <w:rPr>
          <w:rFonts w:ascii="Times New Roman" w:eastAsia="Calibri" w:hAnsi="Times New Roman" w:cs="Times New Roman"/>
          <w:sz w:val="28"/>
          <w:szCs w:val="28"/>
        </w:rPr>
        <w:t>В тематическую папку включены следующие произведения:</w:t>
      </w:r>
    </w:p>
    <w:p w:rsidR="00A45115" w:rsidRPr="00593FE0" w:rsidRDefault="00A45115" w:rsidP="00A45115">
      <w:pPr>
        <w:pStyle w:val="a3"/>
        <w:numPr>
          <w:ilvl w:val="0"/>
          <w:numId w:val="2"/>
        </w:numPr>
        <w:spacing w:after="0"/>
        <w:jc w:val="both"/>
        <w:rPr>
          <w:rFonts w:ascii="Times New Roman" w:eastAsia="Calibri" w:hAnsi="Times New Roman" w:cs="Times New Roman"/>
          <w:sz w:val="28"/>
          <w:szCs w:val="28"/>
          <w:u w:val="single"/>
        </w:rPr>
      </w:pPr>
      <w:r w:rsidRPr="00593FE0">
        <w:rPr>
          <w:rFonts w:ascii="Times New Roman" w:eastAsia="Calibri" w:hAnsi="Times New Roman" w:cs="Times New Roman"/>
          <w:b/>
          <w:i/>
          <w:sz w:val="28"/>
          <w:szCs w:val="28"/>
          <w:u w:val="single"/>
        </w:rPr>
        <w:t>«Во саду ли в огороде»</w:t>
      </w:r>
      <w:r w:rsidRPr="00A45115">
        <w:rPr>
          <w:rFonts w:ascii="Times New Roman" w:eastAsia="Calibri" w:hAnsi="Times New Roman" w:cs="Times New Roman"/>
          <w:i/>
          <w:sz w:val="28"/>
          <w:szCs w:val="28"/>
          <w:u w:val="single"/>
        </w:rPr>
        <w:t xml:space="preserve"> </w:t>
      </w:r>
      <w:r w:rsidRPr="00593FE0">
        <w:rPr>
          <w:rFonts w:ascii="Times New Roman" w:eastAsia="Calibri" w:hAnsi="Times New Roman" w:cs="Times New Roman"/>
          <w:sz w:val="28"/>
          <w:szCs w:val="28"/>
          <w:u w:val="single"/>
        </w:rPr>
        <w:t>русская народная песня</w:t>
      </w:r>
      <w:r w:rsidR="00593FE0">
        <w:rPr>
          <w:rFonts w:ascii="Times New Roman" w:eastAsia="Calibri" w:hAnsi="Times New Roman" w:cs="Times New Roman"/>
          <w:sz w:val="28"/>
          <w:szCs w:val="28"/>
          <w:u w:val="single"/>
        </w:rPr>
        <w:t>, гармонизация Т. Захариной.</w:t>
      </w:r>
    </w:p>
    <w:p w:rsidR="00BB2F2A" w:rsidRPr="00E34D1E" w:rsidRDefault="00593FE0" w:rsidP="00593FE0">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Размер произведения – 2/4. Темп исполнения – не спеша. </w:t>
      </w:r>
      <w:r w:rsidR="00E34D1E">
        <w:rPr>
          <w:rFonts w:ascii="Times New Roman" w:eastAsia="Calibri" w:hAnsi="Times New Roman" w:cs="Times New Roman"/>
          <w:sz w:val="28"/>
          <w:szCs w:val="28"/>
        </w:rPr>
        <w:t>«</w:t>
      </w:r>
      <w:r>
        <w:rPr>
          <w:rFonts w:ascii="Times New Roman" w:eastAsia="Calibri" w:hAnsi="Times New Roman" w:cs="Times New Roman"/>
          <w:sz w:val="28"/>
          <w:szCs w:val="28"/>
        </w:rPr>
        <w:t>Фа-диез</w:t>
      </w:r>
      <w:r w:rsidR="00E34D1E">
        <w:rPr>
          <w:rFonts w:ascii="Times New Roman" w:eastAsia="Calibri" w:hAnsi="Times New Roman" w:cs="Times New Roman"/>
          <w:sz w:val="28"/>
          <w:szCs w:val="28"/>
        </w:rPr>
        <w:t>»</w:t>
      </w:r>
      <w:r>
        <w:rPr>
          <w:rFonts w:ascii="Times New Roman" w:eastAsia="Calibri" w:hAnsi="Times New Roman" w:cs="Times New Roman"/>
          <w:sz w:val="28"/>
          <w:szCs w:val="28"/>
        </w:rPr>
        <w:t xml:space="preserve"> берется на 2 ладу 3 струны. Следует обратить внимание учеников </w:t>
      </w:r>
      <w:r>
        <w:rPr>
          <w:rFonts w:ascii="Times New Roman" w:eastAsia="Calibri" w:hAnsi="Times New Roman" w:cs="Times New Roman"/>
          <w:sz w:val="28"/>
          <w:szCs w:val="28"/>
          <w:lang w:val="en-US"/>
        </w:rPr>
        <w:t>I</w:t>
      </w:r>
      <w:r>
        <w:rPr>
          <w:rFonts w:ascii="Times New Roman" w:eastAsia="Calibri" w:hAnsi="Times New Roman" w:cs="Times New Roman"/>
          <w:sz w:val="28"/>
          <w:szCs w:val="28"/>
        </w:rPr>
        <w:t xml:space="preserve"> партии</w:t>
      </w:r>
      <w:r w:rsidR="00E34D1E">
        <w:rPr>
          <w:rFonts w:ascii="Times New Roman" w:eastAsia="Calibri" w:hAnsi="Times New Roman" w:cs="Times New Roman"/>
          <w:sz w:val="28"/>
          <w:szCs w:val="28"/>
        </w:rPr>
        <w:t xml:space="preserve"> на то, что</w:t>
      </w:r>
      <w:r>
        <w:rPr>
          <w:rFonts w:ascii="Times New Roman" w:eastAsia="Calibri" w:hAnsi="Times New Roman" w:cs="Times New Roman"/>
          <w:sz w:val="28"/>
          <w:szCs w:val="28"/>
        </w:rPr>
        <w:t xml:space="preserve"> во втором и пятом такт</w:t>
      </w:r>
      <w:r w:rsidR="00E34D1E">
        <w:rPr>
          <w:rFonts w:ascii="Times New Roman" w:eastAsia="Calibri" w:hAnsi="Times New Roman" w:cs="Times New Roman"/>
          <w:sz w:val="28"/>
          <w:szCs w:val="28"/>
        </w:rPr>
        <w:t xml:space="preserve">е на слабую долю меняется нота. Во </w:t>
      </w:r>
      <w:r w:rsidR="00E34D1E">
        <w:rPr>
          <w:rFonts w:ascii="Times New Roman" w:eastAsia="Calibri" w:hAnsi="Times New Roman" w:cs="Times New Roman"/>
          <w:sz w:val="28"/>
          <w:szCs w:val="28"/>
          <w:lang w:val="en-US"/>
        </w:rPr>
        <w:t>II</w:t>
      </w:r>
      <w:r w:rsidR="00E34D1E">
        <w:rPr>
          <w:rFonts w:ascii="Times New Roman" w:eastAsia="Calibri" w:hAnsi="Times New Roman" w:cs="Times New Roman"/>
          <w:sz w:val="28"/>
          <w:szCs w:val="28"/>
        </w:rPr>
        <w:t xml:space="preserve"> партии при переносе медиатора с одной струны на другую, кисть должна быть свободна, а движения ее плавными. Партия балалаек представляет собой аккорды на слабую долю,  которые необходимо внимательно считать. В пятом и седьмых тактах ноту «фа» следует прижать большим пальцем левой руки, при этом необходимо следить за чистотой звука.</w:t>
      </w:r>
    </w:p>
    <w:p w:rsidR="00A45115" w:rsidRDefault="006F59FF" w:rsidP="00A45115">
      <w:pPr>
        <w:spacing w:after="0"/>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5438814" cy="6264323"/>
            <wp:effectExtent l="19050" t="0" r="9486" b="0"/>
            <wp:docPr id="36" name="Рисунок 17" descr="D:\катюшенок\РАБОТА\2019-2020\метод.разработки\КРАВЕЦ_методичка 002\pdf\jpg\Во саду ли в огороде (анс)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катюшенок\РАБОТА\2019-2020\метод.разработки\КРАВЕЦ_методичка 002\pdf\jpg\Во саду ли в огороде (анс) (pdf.io).jpg"/>
                    <pic:cNvPicPr>
                      <a:picLocks noChangeAspect="1" noChangeArrowheads="1"/>
                    </pic:cNvPicPr>
                  </pic:nvPicPr>
                  <pic:blipFill>
                    <a:blip r:embed="rId8" cstate="print"/>
                    <a:srcRect/>
                    <a:stretch>
                      <a:fillRect/>
                    </a:stretch>
                  </pic:blipFill>
                  <pic:spPr bwMode="auto">
                    <a:xfrm>
                      <a:off x="0" y="0"/>
                      <a:ext cx="5446637" cy="6273334"/>
                    </a:xfrm>
                    <a:prstGeom prst="rect">
                      <a:avLst/>
                    </a:prstGeom>
                    <a:noFill/>
                    <a:ln w="9525">
                      <a:noFill/>
                      <a:miter lim="800000"/>
                      <a:headEnd/>
                      <a:tailEnd/>
                    </a:ln>
                  </pic:spPr>
                </pic:pic>
              </a:graphicData>
            </a:graphic>
          </wp:inline>
        </w:drawing>
      </w:r>
    </w:p>
    <w:p w:rsidR="006F59FF" w:rsidRDefault="006F59FF" w:rsidP="00A45115">
      <w:pPr>
        <w:spacing w:after="0"/>
        <w:jc w:val="both"/>
        <w:rPr>
          <w:rFonts w:ascii="Times New Roman" w:eastAsia="Calibri" w:hAnsi="Times New Roman" w:cs="Times New Roman"/>
          <w:sz w:val="28"/>
          <w:szCs w:val="28"/>
        </w:rPr>
      </w:pPr>
    </w:p>
    <w:p w:rsidR="00A45115" w:rsidRDefault="00A45115" w:rsidP="00A45115">
      <w:pPr>
        <w:pStyle w:val="a3"/>
        <w:numPr>
          <w:ilvl w:val="0"/>
          <w:numId w:val="2"/>
        </w:numPr>
        <w:spacing w:after="0"/>
        <w:jc w:val="both"/>
        <w:rPr>
          <w:rFonts w:ascii="Times New Roman" w:eastAsia="Calibri" w:hAnsi="Times New Roman" w:cs="Times New Roman"/>
          <w:b/>
          <w:i/>
          <w:sz w:val="28"/>
          <w:szCs w:val="28"/>
          <w:u w:val="single"/>
        </w:rPr>
      </w:pPr>
      <w:r w:rsidRPr="006F59FF">
        <w:rPr>
          <w:rFonts w:ascii="Times New Roman" w:eastAsia="Calibri" w:hAnsi="Times New Roman" w:cs="Times New Roman"/>
          <w:b/>
          <w:i/>
          <w:sz w:val="28"/>
          <w:szCs w:val="28"/>
          <w:u w:val="single"/>
        </w:rPr>
        <w:t>«Добрый жук»</w:t>
      </w:r>
    </w:p>
    <w:p w:rsidR="0058416F" w:rsidRDefault="0058416F" w:rsidP="0058416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Размер произведения 2/4. Темп – «Умеренно скоро».</w:t>
      </w:r>
    </w:p>
    <w:p w:rsidR="0058416F" w:rsidRDefault="0058416F" w:rsidP="0058416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Пьесу разделяется на три части, для того, чтобы подчеркнуть разный характер частей, их следует исполнять разными штрихами.</w:t>
      </w:r>
    </w:p>
    <w:p w:rsidR="0058416F" w:rsidRDefault="0058416F" w:rsidP="0058416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Первая часть – танцевальная. Играется ударами сверху. При разучивании следует обратить внимание на отличие третьего и четвертого такта от седьмого и восьмого (добавляются ноты).</w:t>
      </w:r>
    </w:p>
    <w:p w:rsidR="0058416F" w:rsidRDefault="0058416F" w:rsidP="0058416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Вторая часть – мелодическая. Для того чтобы подчеркнуть отличие этой части, играть следует двойным штрихом (можно приемом игры тремоло). Необходимо соблюдать все лиги. Перед началом следующей фразы следует брать дыхание.</w:t>
      </w:r>
    </w:p>
    <w:p w:rsidR="0058416F" w:rsidRDefault="0058416F" w:rsidP="0058416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Балалайки вторую часть играют приемом бряцанье. При этом необходимо следить за четкостью исполнения и чистотой звука. </w:t>
      </w:r>
    </w:p>
    <w:p w:rsidR="0058416F" w:rsidRPr="0058416F" w:rsidRDefault="0058416F" w:rsidP="0058416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Третья часть похожа на первую, однако следует играть ее более подвижно и ярко.</w:t>
      </w:r>
    </w:p>
    <w:p w:rsidR="00762997" w:rsidRPr="006F59FF" w:rsidRDefault="0058416F" w:rsidP="0058416F">
      <w:pPr>
        <w:spacing w:after="0"/>
        <w:ind w:hanging="142"/>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5923280" cy="4340225"/>
            <wp:effectExtent l="19050" t="0" r="1270" b="0"/>
            <wp:docPr id="52" name="Рисунок 33" descr="D:\катюшенок\РАБОТА\2019-2020\метод.разработки\КРАВЕЦ_методичка 002\pdf\jpg\Добрый жук (ан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катюшенок\РАБОТА\2019-2020\метод.разработки\КРАВЕЦ_методичка 002\pdf\jpg\Добрый жук (анс)-1.jpg"/>
                    <pic:cNvPicPr>
                      <a:picLocks noChangeAspect="1" noChangeArrowheads="1"/>
                    </pic:cNvPicPr>
                  </pic:nvPicPr>
                  <pic:blipFill>
                    <a:blip r:embed="rId9" cstate="print"/>
                    <a:srcRect/>
                    <a:stretch>
                      <a:fillRect/>
                    </a:stretch>
                  </pic:blipFill>
                  <pic:spPr bwMode="auto">
                    <a:xfrm>
                      <a:off x="0" y="0"/>
                      <a:ext cx="5923280" cy="4340225"/>
                    </a:xfrm>
                    <a:prstGeom prst="rect">
                      <a:avLst/>
                    </a:prstGeom>
                    <a:noFill/>
                    <a:ln w="9525">
                      <a:noFill/>
                      <a:miter lim="800000"/>
                      <a:headEnd/>
                      <a:tailEnd/>
                    </a:ln>
                  </pic:spPr>
                </pic:pic>
              </a:graphicData>
            </a:graphic>
          </wp:inline>
        </w:drawing>
      </w:r>
    </w:p>
    <w:p w:rsidR="00A45115" w:rsidRDefault="00A45115" w:rsidP="00762997">
      <w:pPr>
        <w:pStyle w:val="a3"/>
        <w:ind w:left="-709"/>
        <w:rPr>
          <w:rFonts w:ascii="Times New Roman" w:eastAsia="Calibri" w:hAnsi="Times New Roman" w:cs="Times New Roman"/>
          <w:sz w:val="28"/>
          <w:szCs w:val="28"/>
        </w:rPr>
      </w:pPr>
    </w:p>
    <w:p w:rsidR="0058416F" w:rsidRDefault="0058416F" w:rsidP="00762997">
      <w:pPr>
        <w:pStyle w:val="a3"/>
        <w:ind w:left="-709"/>
        <w:rPr>
          <w:rFonts w:ascii="Times New Roman" w:eastAsia="Calibri" w:hAnsi="Times New Roman" w:cs="Times New Roman"/>
          <w:sz w:val="28"/>
          <w:szCs w:val="28"/>
        </w:rPr>
      </w:pPr>
    </w:p>
    <w:p w:rsidR="0058416F" w:rsidRDefault="0058416F" w:rsidP="00762997">
      <w:pPr>
        <w:pStyle w:val="a3"/>
        <w:ind w:left="-709"/>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5936615" cy="8393430"/>
            <wp:effectExtent l="19050" t="0" r="6985" b="0"/>
            <wp:docPr id="53" name="Рисунок 34" descr="D:\катюшенок\РАБОТА\2019-2020\метод.разработки\КРАВЕЦ_методичка 002\pdf\jpg\Добрый жук (ан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катюшенок\РАБОТА\2019-2020\метод.разработки\КРАВЕЦ_методичка 002\pdf\jpg\Добрый жук (анс)-2.jpg"/>
                    <pic:cNvPicPr>
                      <a:picLocks noChangeAspect="1" noChangeArrowheads="1"/>
                    </pic:cNvPicPr>
                  </pic:nvPicPr>
                  <pic:blipFill>
                    <a:blip r:embed="rId10"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232C39" w:rsidRDefault="00232C39" w:rsidP="00762997">
      <w:pPr>
        <w:pStyle w:val="a3"/>
        <w:ind w:left="-709"/>
        <w:rPr>
          <w:rFonts w:ascii="Times New Roman" w:eastAsia="Calibri" w:hAnsi="Times New Roman" w:cs="Times New Roman"/>
          <w:sz w:val="28"/>
          <w:szCs w:val="28"/>
        </w:rPr>
      </w:pPr>
    </w:p>
    <w:p w:rsidR="00232C39" w:rsidRDefault="00232C39" w:rsidP="00762997">
      <w:pPr>
        <w:pStyle w:val="a3"/>
        <w:ind w:left="-709"/>
        <w:rPr>
          <w:rFonts w:ascii="Times New Roman" w:eastAsia="Calibri" w:hAnsi="Times New Roman" w:cs="Times New Roman"/>
          <w:sz w:val="28"/>
          <w:szCs w:val="28"/>
        </w:rPr>
      </w:pPr>
    </w:p>
    <w:p w:rsidR="00232C39" w:rsidRDefault="00232C39" w:rsidP="00762997">
      <w:pPr>
        <w:pStyle w:val="a3"/>
        <w:ind w:left="-709"/>
        <w:rPr>
          <w:rFonts w:ascii="Times New Roman" w:eastAsia="Calibri" w:hAnsi="Times New Roman" w:cs="Times New Roman"/>
          <w:sz w:val="28"/>
          <w:szCs w:val="28"/>
        </w:rPr>
      </w:pPr>
    </w:p>
    <w:p w:rsidR="00A45115" w:rsidRDefault="00A45115" w:rsidP="001304AC">
      <w:pPr>
        <w:pStyle w:val="a3"/>
        <w:ind w:left="-567"/>
        <w:rPr>
          <w:rFonts w:ascii="Times New Roman" w:eastAsia="Calibri" w:hAnsi="Times New Roman" w:cs="Times New Roman"/>
          <w:sz w:val="28"/>
          <w:szCs w:val="28"/>
        </w:rPr>
      </w:pPr>
    </w:p>
    <w:p w:rsidR="00A45115" w:rsidRPr="00A45115" w:rsidRDefault="00A45115" w:rsidP="00A45115">
      <w:pPr>
        <w:pStyle w:val="a3"/>
        <w:ind w:left="0"/>
        <w:rPr>
          <w:rFonts w:ascii="Times New Roman" w:eastAsia="Calibri" w:hAnsi="Times New Roman" w:cs="Times New Roman"/>
          <w:sz w:val="28"/>
          <w:szCs w:val="28"/>
        </w:rPr>
      </w:pPr>
    </w:p>
    <w:p w:rsidR="006F59FF" w:rsidRDefault="00A45115" w:rsidP="006F59FF">
      <w:pPr>
        <w:pStyle w:val="a3"/>
        <w:numPr>
          <w:ilvl w:val="0"/>
          <w:numId w:val="2"/>
        </w:numPr>
        <w:spacing w:after="0"/>
        <w:jc w:val="both"/>
        <w:rPr>
          <w:rFonts w:ascii="Times New Roman" w:eastAsia="Calibri" w:hAnsi="Times New Roman" w:cs="Times New Roman"/>
          <w:sz w:val="28"/>
          <w:szCs w:val="28"/>
          <w:u w:val="single"/>
        </w:rPr>
      </w:pPr>
      <w:r w:rsidRPr="006F59FF">
        <w:rPr>
          <w:rFonts w:ascii="Times New Roman" w:eastAsia="Calibri" w:hAnsi="Times New Roman" w:cs="Times New Roman"/>
          <w:b/>
          <w:i/>
          <w:sz w:val="28"/>
          <w:szCs w:val="28"/>
          <w:u w:val="single"/>
        </w:rPr>
        <w:t>«Как под горкой под горой»</w:t>
      </w:r>
      <w:r w:rsidRPr="00A45115">
        <w:rPr>
          <w:rFonts w:ascii="Times New Roman" w:eastAsia="Calibri" w:hAnsi="Times New Roman" w:cs="Times New Roman"/>
          <w:i/>
          <w:sz w:val="28"/>
          <w:szCs w:val="28"/>
          <w:u w:val="single"/>
        </w:rPr>
        <w:t xml:space="preserve"> </w:t>
      </w:r>
      <w:r w:rsidRPr="006F59FF">
        <w:rPr>
          <w:rFonts w:ascii="Times New Roman" w:eastAsia="Calibri" w:hAnsi="Times New Roman" w:cs="Times New Roman"/>
          <w:sz w:val="28"/>
          <w:szCs w:val="28"/>
          <w:u w:val="single"/>
        </w:rPr>
        <w:t>русская народная песня</w:t>
      </w:r>
    </w:p>
    <w:p w:rsidR="006F59FF" w:rsidRDefault="006F59FF" w:rsidP="006F59F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Размер произведения – 4/4. Темп исполнения – «оживленно». Ноты «фа-диез» и «до-диез» берутся на </w:t>
      </w:r>
      <w:r>
        <w:rPr>
          <w:rFonts w:ascii="Times New Roman" w:eastAsia="Calibri" w:hAnsi="Times New Roman" w:cs="Times New Roman"/>
          <w:sz w:val="28"/>
          <w:szCs w:val="28"/>
          <w:lang w:val="en-US"/>
        </w:rPr>
        <w:t>II</w:t>
      </w:r>
      <w:r w:rsidRPr="006F59FF">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и </w:t>
      </w:r>
      <w:r>
        <w:rPr>
          <w:rFonts w:ascii="Times New Roman" w:eastAsia="Calibri" w:hAnsi="Times New Roman" w:cs="Times New Roman"/>
          <w:sz w:val="28"/>
          <w:szCs w:val="28"/>
          <w:lang w:val="en-US"/>
        </w:rPr>
        <w:t>IV</w:t>
      </w:r>
      <w:r>
        <w:rPr>
          <w:rFonts w:ascii="Times New Roman" w:eastAsia="Calibri" w:hAnsi="Times New Roman" w:cs="Times New Roman"/>
          <w:sz w:val="28"/>
          <w:szCs w:val="28"/>
        </w:rPr>
        <w:t xml:space="preserve"> ладу 3 и 2 струн. </w:t>
      </w:r>
    </w:p>
    <w:p w:rsidR="006F59FF" w:rsidRPr="006F59FF" w:rsidRDefault="006F59FF" w:rsidP="006F59F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Первые домры при игре мелодии в восходящем движении </w:t>
      </w:r>
      <w:r w:rsidR="001304AC">
        <w:rPr>
          <w:rFonts w:ascii="Times New Roman" w:eastAsia="Calibri" w:hAnsi="Times New Roman" w:cs="Times New Roman"/>
          <w:sz w:val="28"/>
          <w:szCs w:val="28"/>
        </w:rPr>
        <w:t>должны следить за тем, чтобы пальцы оставались на ладах (прижатыми к струнам) для более легкого извлечения последующего звука и полного звучания длительности нот. При этом, ноготочки пальцев должны «смотреть» в сторону подставки.</w:t>
      </w:r>
    </w:p>
    <w:p w:rsidR="00A45115" w:rsidRDefault="001304AC" w:rsidP="001304AC">
      <w:pPr>
        <w:pStyle w:val="a3"/>
        <w:ind w:left="0" w:firstLine="567"/>
        <w:rPr>
          <w:rFonts w:ascii="Times New Roman" w:eastAsia="Calibri" w:hAnsi="Times New Roman" w:cs="Times New Roman"/>
          <w:sz w:val="28"/>
          <w:szCs w:val="28"/>
        </w:rPr>
      </w:pPr>
      <w:r>
        <w:rPr>
          <w:rFonts w:ascii="Times New Roman" w:eastAsia="Calibri" w:hAnsi="Times New Roman" w:cs="Times New Roman"/>
          <w:sz w:val="28"/>
          <w:szCs w:val="28"/>
        </w:rPr>
        <w:t>Партии вторых домр необходимо следить за завукоизвлечением, точностью исполнения половинных нот.</w:t>
      </w:r>
    </w:p>
    <w:p w:rsidR="001304AC" w:rsidRDefault="001304AC" w:rsidP="001304AC">
      <w:pPr>
        <w:pStyle w:val="a3"/>
        <w:ind w:left="0" w:firstLine="567"/>
        <w:rPr>
          <w:rFonts w:ascii="Times New Roman" w:eastAsia="Calibri" w:hAnsi="Times New Roman" w:cs="Times New Roman"/>
          <w:sz w:val="28"/>
          <w:szCs w:val="28"/>
        </w:rPr>
      </w:pPr>
      <w:r>
        <w:rPr>
          <w:rFonts w:ascii="Times New Roman" w:eastAsia="Calibri" w:hAnsi="Times New Roman" w:cs="Times New Roman"/>
          <w:sz w:val="28"/>
          <w:szCs w:val="28"/>
        </w:rPr>
        <w:t>Балалайки одновременно зажимают все струны и следят за четкостью исполнения и качеством звучания.</w:t>
      </w:r>
    </w:p>
    <w:p w:rsidR="001304AC" w:rsidRPr="001304AC" w:rsidRDefault="001304AC" w:rsidP="001304AC">
      <w:pPr>
        <w:pStyle w:val="a3"/>
        <w:ind w:left="0" w:firstLine="567"/>
        <w:rPr>
          <w:rFonts w:ascii="Times New Roman" w:eastAsia="Calibri" w:hAnsi="Times New Roman" w:cs="Times New Roman"/>
          <w:sz w:val="28"/>
          <w:szCs w:val="28"/>
        </w:rPr>
      </w:pPr>
      <w:r>
        <w:rPr>
          <w:rFonts w:ascii="Times New Roman" w:eastAsia="Calibri" w:hAnsi="Times New Roman" w:cs="Times New Roman"/>
          <w:sz w:val="28"/>
          <w:szCs w:val="28"/>
        </w:rPr>
        <w:t xml:space="preserve">Первую цифру динамически играем тихо – </w:t>
      </w:r>
      <w:r w:rsidRPr="001304AC">
        <w:rPr>
          <w:rFonts w:ascii="Times New Roman" w:eastAsia="Calibri" w:hAnsi="Times New Roman" w:cs="Times New Roman"/>
          <w:i/>
          <w:sz w:val="28"/>
          <w:szCs w:val="28"/>
        </w:rPr>
        <w:t>р</w:t>
      </w:r>
      <w:r>
        <w:rPr>
          <w:rFonts w:ascii="Times New Roman" w:eastAsia="Calibri" w:hAnsi="Times New Roman" w:cs="Times New Roman"/>
          <w:sz w:val="28"/>
          <w:szCs w:val="28"/>
        </w:rPr>
        <w:t xml:space="preserve">. Вторая – </w:t>
      </w:r>
      <w:r w:rsidRPr="001304AC">
        <w:rPr>
          <w:rFonts w:ascii="Times New Roman" w:eastAsia="Calibri" w:hAnsi="Times New Roman" w:cs="Times New Roman"/>
          <w:i/>
          <w:sz w:val="28"/>
          <w:szCs w:val="28"/>
          <w:lang w:val="en-US"/>
        </w:rPr>
        <w:t>mf</w:t>
      </w:r>
      <w:r>
        <w:rPr>
          <w:rFonts w:ascii="Times New Roman" w:eastAsia="Calibri" w:hAnsi="Times New Roman" w:cs="Times New Roman"/>
          <w:sz w:val="28"/>
          <w:szCs w:val="28"/>
        </w:rPr>
        <w:t xml:space="preserve">, а третья снова </w:t>
      </w:r>
      <w:r w:rsidRPr="001304AC">
        <w:rPr>
          <w:rFonts w:ascii="Times New Roman" w:eastAsia="Calibri" w:hAnsi="Times New Roman" w:cs="Times New Roman"/>
          <w:i/>
          <w:sz w:val="28"/>
          <w:szCs w:val="28"/>
        </w:rPr>
        <w:t>р</w:t>
      </w:r>
      <w:r>
        <w:rPr>
          <w:rFonts w:ascii="Times New Roman" w:eastAsia="Calibri" w:hAnsi="Times New Roman" w:cs="Times New Roman"/>
          <w:sz w:val="28"/>
          <w:szCs w:val="28"/>
        </w:rPr>
        <w:t xml:space="preserve">. Необходимо обратить внимание детей, что громкость </w:t>
      </w:r>
      <w:r w:rsidRPr="001304AC">
        <w:rPr>
          <w:rFonts w:ascii="Times New Roman" w:eastAsia="Calibri" w:hAnsi="Times New Roman" w:cs="Times New Roman"/>
          <w:i/>
          <w:sz w:val="28"/>
          <w:szCs w:val="28"/>
          <w:lang w:val="en-US"/>
        </w:rPr>
        <w:t>mf</w:t>
      </w:r>
      <w:r w:rsidRPr="001304AC">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и </w:t>
      </w:r>
      <w:r w:rsidRPr="001304AC">
        <w:rPr>
          <w:rFonts w:ascii="Times New Roman" w:eastAsia="Calibri" w:hAnsi="Times New Roman" w:cs="Times New Roman"/>
          <w:i/>
          <w:sz w:val="28"/>
          <w:szCs w:val="28"/>
        </w:rPr>
        <w:t>р</w:t>
      </w:r>
      <w:r>
        <w:rPr>
          <w:rFonts w:ascii="Times New Roman" w:eastAsia="Calibri" w:hAnsi="Times New Roman" w:cs="Times New Roman"/>
          <w:sz w:val="28"/>
          <w:szCs w:val="28"/>
        </w:rPr>
        <w:t xml:space="preserve"> отличаются, и добиться разницы в силе звука.</w:t>
      </w:r>
    </w:p>
    <w:p w:rsidR="00500F2F" w:rsidRDefault="00500F2F" w:rsidP="00A45115">
      <w:pPr>
        <w:pStyle w:val="a3"/>
        <w:ind w:left="-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23280" cy="4572000"/>
            <wp:effectExtent l="19050" t="0" r="1270" b="0"/>
            <wp:docPr id="38" name="Рисунок 19" descr="D:\катюшенок\РАБОТА\2019-2020\метод.разработки\КРАВЕЦ_методичка 002\pdf\jpg\Как под горкой под горой (ан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катюшенок\РАБОТА\2019-2020\метод.разработки\КРАВЕЦ_методичка 002\pdf\jpg\Как под горкой под горой (анс)-1.jpg"/>
                    <pic:cNvPicPr>
                      <a:picLocks noChangeAspect="1" noChangeArrowheads="1"/>
                    </pic:cNvPicPr>
                  </pic:nvPicPr>
                  <pic:blipFill>
                    <a:blip r:embed="rId11" cstate="print"/>
                    <a:srcRect/>
                    <a:stretch>
                      <a:fillRect/>
                    </a:stretch>
                  </pic:blipFill>
                  <pic:spPr bwMode="auto">
                    <a:xfrm>
                      <a:off x="0" y="0"/>
                      <a:ext cx="5923280" cy="4572000"/>
                    </a:xfrm>
                    <a:prstGeom prst="rect">
                      <a:avLst/>
                    </a:prstGeom>
                    <a:noFill/>
                    <a:ln w="9525">
                      <a:noFill/>
                      <a:miter lim="800000"/>
                      <a:headEnd/>
                      <a:tailEnd/>
                    </a:ln>
                  </pic:spPr>
                </pic:pic>
              </a:graphicData>
            </a:graphic>
          </wp:inline>
        </w:drawing>
      </w:r>
    </w:p>
    <w:p w:rsidR="00A45115" w:rsidRDefault="00500F2F" w:rsidP="00A45115">
      <w:pPr>
        <w:pStyle w:val="a3"/>
        <w:ind w:left="-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5936615" cy="8393430"/>
            <wp:effectExtent l="19050" t="0" r="6985" b="0"/>
            <wp:docPr id="39" name="Рисунок 20" descr="D:\катюшенок\РАБОТА\2019-2020\метод.разработки\КРАВЕЦ_методичка 002\pdf\jpg\Как под горкой под горой (ан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катюшенок\РАБОТА\2019-2020\метод.разработки\КРАВЕЦ_методичка 002\pdf\jpg\Как под горкой под горой (анс)-2.jpg"/>
                    <pic:cNvPicPr>
                      <a:picLocks noChangeAspect="1" noChangeArrowheads="1"/>
                    </pic:cNvPicPr>
                  </pic:nvPicPr>
                  <pic:blipFill>
                    <a:blip r:embed="rId12"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A45115" w:rsidRDefault="00A45115" w:rsidP="00A45115">
      <w:pPr>
        <w:pStyle w:val="a3"/>
        <w:ind w:left="-284"/>
        <w:rPr>
          <w:rFonts w:ascii="Times New Roman" w:eastAsia="Calibri" w:hAnsi="Times New Roman" w:cs="Times New Roman"/>
          <w:sz w:val="28"/>
          <w:szCs w:val="28"/>
        </w:rPr>
      </w:pPr>
    </w:p>
    <w:p w:rsidR="00A45115" w:rsidRDefault="00A45115" w:rsidP="00A45115">
      <w:pPr>
        <w:pStyle w:val="a3"/>
        <w:ind w:left="-284"/>
        <w:rPr>
          <w:rFonts w:ascii="Times New Roman" w:eastAsia="Calibri" w:hAnsi="Times New Roman" w:cs="Times New Roman"/>
          <w:sz w:val="28"/>
          <w:szCs w:val="28"/>
        </w:rPr>
      </w:pPr>
    </w:p>
    <w:p w:rsidR="00A45115" w:rsidRDefault="00A45115" w:rsidP="00A45115">
      <w:pPr>
        <w:pStyle w:val="a3"/>
        <w:ind w:left="-284"/>
        <w:rPr>
          <w:rFonts w:ascii="Times New Roman" w:eastAsia="Calibri" w:hAnsi="Times New Roman" w:cs="Times New Roman"/>
          <w:sz w:val="28"/>
          <w:szCs w:val="28"/>
        </w:rPr>
      </w:pPr>
    </w:p>
    <w:p w:rsidR="00A45115" w:rsidRPr="001D7746" w:rsidRDefault="00A45115" w:rsidP="00A45115">
      <w:pPr>
        <w:pStyle w:val="a3"/>
        <w:numPr>
          <w:ilvl w:val="0"/>
          <w:numId w:val="2"/>
        </w:numPr>
        <w:spacing w:after="0"/>
        <w:jc w:val="both"/>
        <w:rPr>
          <w:rFonts w:ascii="Times New Roman" w:eastAsia="Calibri" w:hAnsi="Times New Roman" w:cs="Times New Roman"/>
          <w:i/>
          <w:sz w:val="28"/>
          <w:szCs w:val="28"/>
          <w:u w:val="single"/>
        </w:rPr>
      </w:pPr>
      <w:r w:rsidRPr="001D7746">
        <w:rPr>
          <w:rFonts w:ascii="Times New Roman" w:eastAsia="Calibri" w:hAnsi="Times New Roman" w:cs="Times New Roman"/>
          <w:b/>
          <w:i/>
          <w:sz w:val="28"/>
          <w:szCs w:val="28"/>
          <w:u w:val="single"/>
        </w:rPr>
        <w:lastRenderedPageBreak/>
        <w:t>«Лисичка»</w:t>
      </w:r>
      <w:r w:rsidR="001D7746">
        <w:rPr>
          <w:rFonts w:ascii="Times New Roman" w:eastAsia="Calibri" w:hAnsi="Times New Roman" w:cs="Times New Roman"/>
          <w:i/>
          <w:sz w:val="28"/>
          <w:szCs w:val="28"/>
          <w:u w:val="single"/>
        </w:rPr>
        <w:t xml:space="preserve"> </w:t>
      </w:r>
      <w:r w:rsidR="001D7746">
        <w:rPr>
          <w:rFonts w:ascii="Times New Roman" w:eastAsia="Calibri" w:hAnsi="Times New Roman" w:cs="Times New Roman"/>
          <w:sz w:val="28"/>
          <w:szCs w:val="28"/>
          <w:u w:val="single"/>
        </w:rPr>
        <w:t>обработка Н. Лысенко</w:t>
      </w:r>
    </w:p>
    <w:p w:rsidR="001D7746" w:rsidRDefault="001D7746" w:rsidP="001D7746">
      <w:pPr>
        <w:pStyle w:val="a3"/>
        <w:spacing w:after="0"/>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Размер 4/4. Темп – «Довольно скоро».</w:t>
      </w:r>
    </w:p>
    <w:p w:rsidR="001D7746" w:rsidRDefault="001D7746" w:rsidP="001D7746">
      <w:pPr>
        <w:pStyle w:val="a3"/>
        <w:spacing w:after="0"/>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Первые домры играют основную мелодию. Вторые домры – гармоническую мелодию. Третьи домры – облегченная партия для начинающих. </w:t>
      </w:r>
    </w:p>
    <w:p w:rsidR="001D7746" w:rsidRPr="001D7746" w:rsidRDefault="001D7746" w:rsidP="001D7746">
      <w:pPr>
        <w:pStyle w:val="a3"/>
        <w:spacing w:after="0"/>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 первой цифры динамика </w:t>
      </w:r>
      <w:r w:rsidRPr="001D7746">
        <w:rPr>
          <w:rFonts w:ascii="Times New Roman" w:eastAsia="Calibri" w:hAnsi="Times New Roman" w:cs="Times New Roman"/>
          <w:i/>
          <w:sz w:val="28"/>
          <w:szCs w:val="28"/>
          <w:lang w:val="en-US"/>
        </w:rPr>
        <w:t>mf</w:t>
      </w:r>
      <w:r>
        <w:rPr>
          <w:rFonts w:ascii="Times New Roman" w:eastAsia="Calibri" w:hAnsi="Times New Roman" w:cs="Times New Roman"/>
          <w:sz w:val="28"/>
          <w:szCs w:val="28"/>
        </w:rPr>
        <w:t xml:space="preserve">, постепенно усиливая силу звука. Во второй цифре – затихаем. Третья – начинается с </w:t>
      </w:r>
      <w:r w:rsidRPr="001D7746">
        <w:rPr>
          <w:rFonts w:ascii="Times New Roman" w:eastAsia="Calibri" w:hAnsi="Times New Roman" w:cs="Times New Roman"/>
          <w:i/>
          <w:sz w:val="28"/>
          <w:szCs w:val="28"/>
        </w:rPr>
        <w:t>р</w:t>
      </w:r>
      <w:r>
        <w:rPr>
          <w:rFonts w:ascii="Times New Roman" w:eastAsia="Calibri" w:hAnsi="Times New Roman" w:cs="Times New Roman"/>
          <w:sz w:val="28"/>
          <w:szCs w:val="28"/>
        </w:rPr>
        <w:t xml:space="preserve"> и постепенно увеличивается  звучание до </w:t>
      </w:r>
      <w:r w:rsidRPr="001D7746">
        <w:rPr>
          <w:rFonts w:ascii="Times New Roman" w:eastAsia="Calibri" w:hAnsi="Times New Roman" w:cs="Times New Roman"/>
          <w:i/>
          <w:sz w:val="28"/>
          <w:szCs w:val="28"/>
          <w:lang w:val="en-US"/>
        </w:rPr>
        <w:t>f</w:t>
      </w:r>
      <w:r>
        <w:rPr>
          <w:rFonts w:ascii="Times New Roman" w:eastAsia="Calibri" w:hAnsi="Times New Roman" w:cs="Times New Roman"/>
          <w:sz w:val="28"/>
          <w:szCs w:val="28"/>
        </w:rPr>
        <w:t>.</w:t>
      </w:r>
    </w:p>
    <w:p w:rsidR="00A45115" w:rsidRDefault="00015E5B" w:rsidP="00015E5B">
      <w:pPr>
        <w:pStyle w:val="a3"/>
        <w:ind w:left="0" w:firstLine="567"/>
        <w:rPr>
          <w:rFonts w:ascii="Times New Roman" w:eastAsia="Calibri" w:hAnsi="Times New Roman" w:cs="Times New Roman"/>
          <w:sz w:val="28"/>
          <w:szCs w:val="28"/>
        </w:rPr>
      </w:pPr>
      <w:r>
        <w:rPr>
          <w:rFonts w:ascii="Times New Roman" w:eastAsia="Calibri" w:hAnsi="Times New Roman" w:cs="Times New Roman"/>
          <w:sz w:val="28"/>
          <w:szCs w:val="28"/>
        </w:rPr>
        <w:t>Все четвертные  ноты исполняются ударом сверху. Половинные играются по четыре удава (сверху, снизу).</w:t>
      </w:r>
    </w:p>
    <w:p w:rsidR="00015E5B" w:rsidRDefault="00015E5B" w:rsidP="00015E5B">
      <w:pPr>
        <w:pStyle w:val="a3"/>
        <w:ind w:left="0" w:firstLine="567"/>
        <w:rPr>
          <w:rFonts w:ascii="Times New Roman" w:eastAsia="Calibri" w:hAnsi="Times New Roman" w:cs="Times New Roman"/>
          <w:sz w:val="28"/>
          <w:szCs w:val="28"/>
        </w:rPr>
      </w:pPr>
      <w:r>
        <w:rPr>
          <w:rFonts w:ascii="Times New Roman" w:eastAsia="Calibri" w:hAnsi="Times New Roman" w:cs="Times New Roman"/>
          <w:sz w:val="28"/>
          <w:szCs w:val="28"/>
        </w:rPr>
        <w:t xml:space="preserve">В партии балалаек необходимо добиваться четкого звучания аккордов, чистоты звуков. </w:t>
      </w:r>
    </w:p>
    <w:p w:rsidR="00DF6492" w:rsidRDefault="00DF6492" w:rsidP="00015E5B">
      <w:pPr>
        <w:pStyle w:val="a3"/>
        <w:ind w:left="0" w:firstLine="567"/>
        <w:rPr>
          <w:rFonts w:ascii="Times New Roman" w:eastAsia="Calibri" w:hAnsi="Times New Roman" w:cs="Times New Roman"/>
          <w:sz w:val="28"/>
          <w:szCs w:val="28"/>
        </w:rPr>
      </w:pPr>
    </w:p>
    <w:p w:rsidR="00DF6492" w:rsidRDefault="00DF6492" w:rsidP="00015E5B">
      <w:pPr>
        <w:pStyle w:val="a3"/>
        <w:ind w:left="0" w:firstLine="567"/>
        <w:rPr>
          <w:rFonts w:ascii="Times New Roman" w:eastAsia="Calibri" w:hAnsi="Times New Roman" w:cs="Times New Roman"/>
          <w:sz w:val="28"/>
          <w:szCs w:val="28"/>
        </w:rPr>
      </w:pPr>
    </w:p>
    <w:p w:rsidR="00DF6492" w:rsidRDefault="00DF6492" w:rsidP="00015E5B">
      <w:pPr>
        <w:pStyle w:val="a3"/>
        <w:ind w:left="0" w:firstLine="567"/>
        <w:rPr>
          <w:rFonts w:ascii="Times New Roman" w:eastAsia="Calibri" w:hAnsi="Times New Roman" w:cs="Times New Roman"/>
          <w:sz w:val="28"/>
          <w:szCs w:val="28"/>
        </w:rPr>
      </w:pPr>
    </w:p>
    <w:p w:rsidR="00DF6492" w:rsidRDefault="00DF6492" w:rsidP="00015E5B">
      <w:pPr>
        <w:pStyle w:val="a3"/>
        <w:ind w:left="0" w:firstLine="567"/>
        <w:rPr>
          <w:rFonts w:ascii="Times New Roman" w:eastAsia="Calibri" w:hAnsi="Times New Roman" w:cs="Times New Roman"/>
          <w:sz w:val="28"/>
          <w:szCs w:val="28"/>
        </w:rPr>
      </w:pPr>
    </w:p>
    <w:p w:rsidR="00DF6492" w:rsidRDefault="00DF6492" w:rsidP="00015E5B">
      <w:pPr>
        <w:pStyle w:val="a3"/>
        <w:ind w:left="0" w:firstLine="567"/>
        <w:rPr>
          <w:rFonts w:ascii="Times New Roman" w:eastAsia="Calibri" w:hAnsi="Times New Roman" w:cs="Times New Roman"/>
          <w:sz w:val="28"/>
          <w:szCs w:val="28"/>
        </w:rPr>
      </w:pPr>
    </w:p>
    <w:p w:rsidR="00DF6492" w:rsidRDefault="00DF6492" w:rsidP="00DF6492">
      <w:pPr>
        <w:pStyle w:val="a3"/>
        <w:ind w:left="0"/>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36615" cy="4380865"/>
            <wp:effectExtent l="19050" t="0" r="6985" b="0"/>
            <wp:docPr id="45" name="Рисунок 26" descr="D:\катюшенок\РАБОТА\2019-2020\метод.разработки\КРАВЕЦ_методичка 002\pdf\jpg\Лисичка (ан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катюшенок\РАБОТА\2019-2020\метод.разработки\КРАВЕЦ_методичка 002\pdf\jpg\Лисичка (анс) 1.jpg"/>
                    <pic:cNvPicPr>
                      <a:picLocks noChangeAspect="1" noChangeArrowheads="1"/>
                    </pic:cNvPicPr>
                  </pic:nvPicPr>
                  <pic:blipFill>
                    <a:blip r:embed="rId13" cstate="print"/>
                    <a:srcRect/>
                    <a:stretch>
                      <a:fillRect/>
                    </a:stretch>
                  </pic:blipFill>
                  <pic:spPr bwMode="auto">
                    <a:xfrm>
                      <a:off x="0" y="0"/>
                      <a:ext cx="5936615" cy="4380865"/>
                    </a:xfrm>
                    <a:prstGeom prst="rect">
                      <a:avLst/>
                    </a:prstGeom>
                    <a:noFill/>
                    <a:ln w="9525">
                      <a:noFill/>
                      <a:miter lim="800000"/>
                      <a:headEnd/>
                      <a:tailEnd/>
                    </a:ln>
                  </pic:spPr>
                </pic:pic>
              </a:graphicData>
            </a:graphic>
          </wp:inline>
        </w:drawing>
      </w:r>
    </w:p>
    <w:p w:rsidR="00A45115" w:rsidRDefault="00A45115" w:rsidP="00A45115">
      <w:pPr>
        <w:pStyle w:val="a3"/>
        <w:ind w:left="-284"/>
        <w:rPr>
          <w:rFonts w:ascii="Times New Roman" w:eastAsia="Calibri" w:hAnsi="Times New Roman" w:cs="Times New Roman"/>
          <w:sz w:val="28"/>
          <w:szCs w:val="28"/>
        </w:rPr>
      </w:pPr>
    </w:p>
    <w:p w:rsidR="00A45115" w:rsidRDefault="00A45115" w:rsidP="00A45115">
      <w:pPr>
        <w:pStyle w:val="a3"/>
        <w:ind w:left="-284"/>
        <w:rPr>
          <w:rFonts w:ascii="Times New Roman" w:eastAsia="Calibri" w:hAnsi="Times New Roman" w:cs="Times New Roman"/>
          <w:noProof/>
          <w:sz w:val="28"/>
          <w:szCs w:val="28"/>
          <w:lang w:eastAsia="ru-RU"/>
        </w:rPr>
      </w:pPr>
    </w:p>
    <w:p w:rsidR="00DF6492" w:rsidRDefault="00DF6492" w:rsidP="00A45115">
      <w:pPr>
        <w:pStyle w:val="a3"/>
        <w:ind w:left="-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5936615" cy="8393430"/>
            <wp:effectExtent l="19050" t="0" r="6985" b="0"/>
            <wp:docPr id="46" name="Рисунок 27" descr="D:\катюшенок\РАБОТА\2019-2020\метод.разработки\КРАВЕЦ_методичка 002\pdf\jpg\Лисичка (ан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катюшенок\РАБОТА\2019-2020\метод.разработки\КРАВЕЦ_методичка 002\pdf\jpg\Лисичка (анс) 2.jpg"/>
                    <pic:cNvPicPr>
                      <a:picLocks noChangeAspect="1" noChangeArrowheads="1"/>
                    </pic:cNvPicPr>
                  </pic:nvPicPr>
                  <pic:blipFill>
                    <a:blip r:embed="rId14"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A45115" w:rsidRDefault="00A45115" w:rsidP="00A45115">
      <w:pPr>
        <w:pStyle w:val="a3"/>
        <w:ind w:left="-284"/>
        <w:rPr>
          <w:rFonts w:ascii="Times New Roman" w:eastAsia="Calibri" w:hAnsi="Times New Roman" w:cs="Times New Roman"/>
          <w:sz w:val="28"/>
          <w:szCs w:val="28"/>
        </w:rPr>
      </w:pPr>
    </w:p>
    <w:p w:rsidR="00A45115" w:rsidRDefault="00A45115" w:rsidP="00A45115">
      <w:pPr>
        <w:pStyle w:val="a3"/>
        <w:ind w:left="-284"/>
        <w:rPr>
          <w:rFonts w:ascii="Times New Roman" w:eastAsia="Calibri" w:hAnsi="Times New Roman" w:cs="Times New Roman"/>
          <w:sz w:val="28"/>
          <w:szCs w:val="28"/>
        </w:rPr>
      </w:pPr>
    </w:p>
    <w:p w:rsidR="00A45115" w:rsidRPr="00A45115" w:rsidRDefault="00A45115" w:rsidP="00A45115">
      <w:pPr>
        <w:pStyle w:val="a3"/>
        <w:ind w:left="-284"/>
        <w:rPr>
          <w:rFonts w:ascii="Times New Roman" w:eastAsia="Calibri" w:hAnsi="Times New Roman" w:cs="Times New Roman"/>
          <w:sz w:val="28"/>
          <w:szCs w:val="28"/>
        </w:rPr>
      </w:pPr>
    </w:p>
    <w:p w:rsidR="00A45115" w:rsidRPr="00FE3EF8" w:rsidRDefault="00A45115" w:rsidP="00A45115">
      <w:pPr>
        <w:pStyle w:val="a3"/>
        <w:numPr>
          <w:ilvl w:val="0"/>
          <w:numId w:val="2"/>
        </w:numPr>
        <w:spacing w:after="0"/>
        <w:jc w:val="both"/>
        <w:rPr>
          <w:rFonts w:ascii="Times New Roman" w:eastAsia="Calibri" w:hAnsi="Times New Roman" w:cs="Times New Roman"/>
          <w:i/>
          <w:sz w:val="28"/>
          <w:szCs w:val="28"/>
          <w:u w:val="single"/>
        </w:rPr>
      </w:pPr>
      <w:r w:rsidRPr="00FE3EF8">
        <w:rPr>
          <w:rFonts w:ascii="Times New Roman" w:eastAsia="Calibri" w:hAnsi="Times New Roman" w:cs="Times New Roman"/>
          <w:b/>
          <w:i/>
          <w:sz w:val="28"/>
          <w:szCs w:val="28"/>
          <w:u w:val="single"/>
        </w:rPr>
        <w:lastRenderedPageBreak/>
        <w:t>«Маленькая полька</w:t>
      </w:r>
      <w:r w:rsidRPr="00A45115">
        <w:rPr>
          <w:rFonts w:ascii="Times New Roman" w:eastAsia="Calibri" w:hAnsi="Times New Roman" w:cs="Times New Roman"/>
          <w:i/>
          <w:sz w:val="28"/>
          <w:szCs w:val="28"/>
          <w:u w:val="single"/>
        </w:rPr>
        <w:t>»</w:t>
      </w:r>
      <w:r w:rsidR="00FE3EF8">
        <w:rPr>
          <w:rFonts w:ascii="Times New Roman" w:eastAsia="Calibri" w:hAnsi="Times New Roman" w:cs="Times New Roman"/>
          <w:i/>
          <w:sz w:val="28"/>
          <w:szCs w:val="28"/>
          <w:u w:val="single"/>
        </w:rPr>
        <w:t xml:space="preserve"> </w:t>
      </w:r>
      <w:r w:rsidR="00FE3EF8">
        <w:rPr>
          <w:rFonts w:ascii="Times New Roman" w:eastAsia="Calibri" w:hAnsi="Times New Roman" w:cs="Times New Roman"/>
          <w:sz w:val="28"/>
          <w:szCs w:val="28"/>
          <w:u w:val="single"/>
        </w:rPr>
        <w:t>композитор Д.Кабалевский</w:t>
      </w:r>
    </w:p>
    <w:p w:rsidR="00FE3EF8" w:rsidRDefault="00FE3EF8" w:rsidP="00FE3EF8">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Размер 4/4, темп – «Умеренно, скоро».</w:t>
      </w:r>
    </w:p>
    <w:p w:rsidR="00FE3EF8" w:rsidRDefault="00FE3EF8" w:rsidP="00FE3EF8">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Домры играю переменным штрихом (четвертные ноты – одна сверху, следующая снизу и т.д.), половинные ноты – только удар сверху.</w:t>
      </w:r>
    </w:p>
    <w:p w:rsidR="00FE3EF8" w:rsidRDefault="00FE3EF8" w:rsidP="00FE3EF8">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Вторая партия домр – облегченный вариант для начинающих, с минимальной подготовкой. </w:t>
      </w:r>
    </w:p>
    <w:p w:rsidR="00FE3EF8" w:rsidRPr="00FE3EF8" w:rsidRDefault="00FE3EF8" w:rsidP="00FE3EF8">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партии балалайки обратить внимание, что аккорды исполняются на вторую и четвертую доли. Следует внимательно их просчитать и учить со счетом вслух. Для более яркого исполнения необходимо добавить разнообразные динамические оттенки: переход от </w:t>
      </w:r>
      <w:r>
        <w:rPr>
          <w:rFonts w:ascii="Times New Roman" w:eastAsia="Calibri" w:hAnsi="Times New Roman" w:cs="Times New Roman"/>
          <w:sz w:val="28"/>
          <w:szCs w:val="28"/>
          <w:lang w:val="en-US"/>
        </w:rPr>
        <w:t>crescendo</w:t>
      </w:r>
      <w:r>
        <w:rPr>
          <w:rFonts w:ascii="Times New Roman" w:eastAsia="Calibri" w:hAnsi="Times New Roman" w:cs="Times New Roman"/>
          <w:sz w:val="28"/>
          <w:szCs w:val="28"/>
        </w:rPr>
        <w:t xml:space="preserve"> к</w:t>
      </w:r>
      <w:r w:rsidRPr="00FE3EF8">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diminuendo</w:t>
      </w:r>
      <w:r>
        <w:rPr>
          <w:rFonts w:ascii="Times New Roman" w:eastAsia="Calibri" w:hAnsi="Times New Roman" w:cs="Times New Roman"/>
          <w:sz w:val="28"/>
          <w:szCs w:val="28"/>
        </w:rPr>
        <w:t>.</w:t>
      </w:r>
    </w:p>
    <w:p w:rsidR="00A45115" w:rsidRDefault="00FE3EF8" w:rsidP="00FE3EF8">
      <w:pPr>
        <w:pStyle w:val="a3"/>
        <w:ind w:left="0"/>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36615" cy="6673850"/>
            <wp:effectExtent l="19050" t="0" r="6985" b="0"/>
            <wp:docPr id="50" name="Рисунок 31" descr="D:\катюшенок\РАБОТА\2019-2020\метод.разработки\КРАВЕЦ_методичка 002\pdf\jpg\Маленькая полька (анс)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катюшенок\РАБОТА\2019-2020\метод.разработки\КРАВЕЦ_методичка 002\pdf\jpg\Маленькая полька (анс) (pdf.io).jpg"/>
                    <pic:cNvPicPr>
                      <a:picLocks noChangeAspect="1" noChangeArrowheads="1"/>
                    </pic:cNvPicPr>
                  </pic:nvPicPr>
                  <pic:blipFill>
                    <a:blip r:embed="rId15" cstate="print"/>
                    <a:srcRect/>
                    <a:stretch>
                      <a:fillRect/>
                    </a:stretch>
                  </pic:blipFill>
                  <pic:spPr bwMode="auto">
                    <a:xfrm>
                      <a:off x="0" y="0"/>
                      <a:ext cx="5936615" cy="6673850"/>
                    </a:xfrm>
                    <a:prstGeom prst="rect">
                      <a:avLst/>
                    </a:prstGeom>
                    <a:noFill/>
                    <a:ln w="9525">
                      <a:noFill/>
                      <a:miter lim="800000"/>
                      <a:headEnd/>
                      <a:tailEnd/>
                    </a:ln>
                  </pic:spPr>
                </pic:pic>
              </a:graphicData>
            </a:graphic>
          </wp:inline>
        </w:drawing>
      </w:r>
    </w:p>
    <w:p w:rsidR="00A45115" w:rsidRPr="004F5BC1" w:rsidRDefault="00A45115" w:rsidP="00A45115">
      <w:pPr>
        <w:pStyle w:val="a3"/>
        <w:numPr>
          <w:ilvl w:val="0"/>
          <w:numId w:val="2"/>
        </w:numPr>
        <w:spacing w:after="0"/>
        <w:jc w:val="both"/>
        <w:rPr>
          <w:rFonts w:ascii="Times New Roman" w:eastAsia="Calibri" w:hAnsi="Times New Roman" w:cs="Times New Roman"/>
          <w:i/>
          <w:sz w:val="28"/>
          <w:szCs w:val="28"/>
          <w:u w:val="single"/>
        </w:rPr>
      </w:pPr>
      <w:r w:rsidRPr="0091214B">
        <w:rPr>
          <w:rFonts w:ascii="Times New Roman" w:eastAsia="Calibri" w:hAnsi="Times New Roman" w:cs="Times New Roman"/>
          <w:b/>
          <w:i/>
          <w:sz w:val="28"/>
          <w:szCs w:val="28"/>
          <w:u w:val="single"/>
        </w:rPr>
        <w:lastRenderedPageBreak/>
        <w:t>«Маленький вальс»</w:t>
      </w:r>
      <w:r w:rsidRPr="004F5BC1">
        <w:rPr>
          <w:rFonts w:ascii="Times New Roman" w:eastAsia="Calibri" w:hAnsi="Times New Roman" w:cs="Times New Roman"/>
          <w:i/>
          <w:sz w:val="28"/>
          <w:szCs w:val="28"/>
          <w:u w:val="single"/>
        </w:rPr>
        <w:t xml:space="preserve"> </w:t>
      </w:r>
      <w:r w:rsidR="0091214B">
        <w:rPr>
          <w:rFonts w:ascii="Times New Roman" w:eastAsia="Calibri" w:hAnsi="Times New Roman" w:cs="Times New Roman"/>
          <w:sz w:val="28"/>
          <w:szCs w:val="28"/>
          <w:u w:val="single"/>
        </w:rPr>
        <w:t>композитор Т. Захарьина</w:t>
      </w:r>
    </w:p>
    <w:p w:rsidR="00A45115" w:rsidRDefault="0091214B" w:rsidP="0091214B">
      <w:pPr>
        <w:pStyle w:val="a3"/>
        <w:ind w:left="0" w:firstLine="567"/>
        <w:rPr>
          <w:rFonts w:ascii="Times New Roman" w:eastAsia="Calibri" w:hAnsi="Times New Roman" w:cs="Times New Roman"/>
          <w:sz w:val="28"/>
          <w:szCs w:val="28"/>
        </w:rPr>
      </w:pPr>
      <w:r>
        <w:rPr>
          <w:rFonts w:ascii="Times New Roman" w:eastAsia="Calibri" w:hAnsi="Times New Roman" w:cs="Times New Roman"/>
          <w:sz w:val="28"/>
          <w:szCs w:val="28"/>
        </w:rPr>
        <w:t xml:space="preserve">Пьеса написана в размере ¾. Темп умеренный. </w:t>
      </w:r>
    </w:p>
    <w:p w:rsidR="0091214B" w:rsidRDefault="0091214B" w:rsidP="0091214B">
      <w:pPr>
        <w:pStyle w:val="a3"/>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Первым домрам для более певучего звучания следует играть четвертные ноты двойным штрихом (удары сверху и снизу). Следует обратить внимание на точку, стоящую около нот. Напомнить ученикам, что она увеличивает звучание ноты на половину её длительности.</w:t>
      </w:r>
    </w:p>
    <w:p w:rsidR="0091214B" w:rsidRDefault="0091214B" w:rsidP="0091214B">
      <w:pPr>
        <w:pStyle w:val="a3"/>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Вторые домры играют переменным ударом сверху и снизу: на «раз» - удар сверху, на «и» - снизу и т.д. При игре переменным штрихом необходимо следить за равномерными, без перебоев движениями кисти.</w:t>
      </w:r>
    </w:p>
    <w:p w:rsidR="0091214B" w:rsidRDefault="0091214B" w:rsidP="0091214B">
      <w:pPr>
        <w:pStyle w:val="a3"/>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Балалайки следят, чтобы их нота звучала весь такт.</w:t>
      </w:r>
    </w:p>
    <w:p w:rsidR="004459F8" w:rsidRDefault="004459F8" w:rsidP="0091214B">
      <w:pPr>
        <w:pStyle w:val="a3"/>
        <w:ind w:left="0" w:firstLine="567"/>
        <w:jc w:val="both"/>
        <w:rPr>
          <w:rFonts w:ascii="Times New Roman" w:eastAsia="Calibri" w:hAnsi="Times New Roman" w:cs="Times New Roman"/>
          <w:sz w:val="28"/>
          <w:szCs w:val="28"/>
        </w:rPr>
      </w:pPr>
    </w:p>
    <w:p w:rsidR="004459F8" w:rsidRDefault="004459F8" w:rsidP="0091214B">
      <w:pPr>
        <w:pStyle w:val="a3"/>
        <w:ind w:left="0" w:firstLine="567"/>
        <w:jc w:val="both"/>
        <w:rPr>
          <w:rFonts w:ascii="Times New Roman" w:eastAsia="Calibri" w:hAnsi="Times New Roman" w:cs="Times New Roman"/>
          <w:sz w:val="28"/>
          <w:szCs w:val="28"/>
        </w:rPr>
      </w:pPr>
    </w:p>
    <w:p w:rsidR="004459F8" w:rsidRDefault="004459F8" w:rsidP="0091214B">
      <w:pPr>
        <w:pStyle w:val="a3"/>
        <w:ind w:left="0" w:firstLine="567"/>
        <w:jc w:val="both"/>
        <w:rPr>
          <w:rFonts w:ascii="Times New Roman" w:eastAsia="Calibri" w:hAnsi="Times New Roman" w:cs="Times New Roman"/>
          <w:sz w:val="28"/>
          <w:szCs w:val="28"/>
        </w:rPr>
      </w:pPr>
    </w:p>
    <w:p w:rsidR="004459F8" w:rsidRDefault="004459F8" w:rsidP="0091214B">
      <w:pPr>
        <w:pStyle w:val="a3"/>
        <w:ind w:left="0" w:firstLine="567"/>
        <w:jc w:val="both"/>
        <w:rPr>
          <w:rFonts w:ascii="Times New Roman" w:eastAsia="Calibri" w:hAnsi="Times New Roman" w:cs="Times New Roman"/>
          <w:sz w:val="28"/>
          <w:szCs w:val="28"/>
        </w:rPr>
      </w:pPr>
    </w:p>
    <w:p w:rsidR="0091214B" w:rsidRDefault="004459F8" w:rsidP="004459F8">
      <w:pPr>
        <w:pStyle w:val="a3"/>
        <w:ind w:left="0"/>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23280" cy="4162425"/>
            <wp:effectExtent l="19050" t="0" r="1270" b="0"/>
            <wp:docPr id="43" name="Рисунок 24" descr="D:\катюшенок\РАБОТА\2019-2020\метод.разработки\КРАВЕЦ_методичка 002\pdf\jpg\Маленький вальс (ан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катюшенок\РАБОТА\2019-2020\метод.разработки\КРАВЕЦ_методичка 002\pdf\jpg\Маленький вальс (анс)-1.jpg"/>
                    <pic:cNvPicPr>
                      <a:picLocks noChangeAspect="1" noChangeArrowheads="1"/>
                    </pic:cNvPicPr>
                  </pic:nvPicPr>
                  <pic:blipFill>
                    <a:blip r:embed="rId16" cstate="print"/>
                    <a:srcRect/>
                    <a:stretch>
                      <a:fillRect/>
                    </a:stretch>
                  </pic:blipFill>
                  <pic:spPr bwMode="auto">
                    <a:xfrm>
                      <a:off x="0" y="0"/>
                      <a:ext cx="5923280" cy="4162425"/>
                    </a:xfrm>
                    <a:prstGeom prst="rect">
                      <a:avLst/>
                    </a:prstGeom>
                    <a:noFill/>
                    <a:ln w="9525">
                      <a:noFill/>
                      <a:miter lim="800000"/>
                      <a:headEnd/>
                      <a:tailEnd/>
                    </a:ln>
                  </pic:spPr>
                </pic:pic>
              </a:graphicData>
            </a:graphic>
          </wp:inline>
        </w:drawing>
      </w:r>
    </w:p>
    <w:p w:rsidR="004F5BC1" w:rsidRDefault="004F5BC1" w:rsidP="004F5BC1">
      <w:pPr>
        <w:pStyle w:val="a3"/>
        <w:ind w:left="-284"/>
        <w:rPr>
          <w:rFonts w:ascii="Times New Roman" w:eastAsia="Calibri" w:hAnsi="Times New Roman" w:cs="Times New Roman"/>
          <w:sz w:val="28"/>
          <w:szCs w:val="28"/>
        </w:rPr>
      </w:pPr>
    </w:p>
    <w:p w:rsidR="004F5BC1" w:rsidRDefault="004F5BC1" w:rsidP="004F5BC1">
      <w:pPr>
        <w:pStyle w:val="a3"/>
        <w:ind w:left="-284"/>
        <w:rPr>
          <w:rFonts w:ascii="Times New Roman" w:eastAsia="Calibri" w:hAnsi="Times New Roman" w:cs="Times New Roman"/>
          <w:sz w:val="28"/>
          <w:szCs w:val="28"/>
        </w:rPr>
      </w:pPr>
    </w:p>
    <w:p w:rsidR="004F5BC1" w:rsidRDefault="004F5BC1" w:rsidP="004F5BC1">
      <w:pPr>
        <w:pStyle w:val="a3"/>
        <w:ind w:left="-284"/>
        <w:rPr>
          <w:rFonts w:ascii="Times New Roman" w:eastAsia="Calibri" w:hAnsi="Times New Roman" w:cs="Times New Roman"/>
          <w:sz w:val="28"/>
          <w:szCs w:val="28"/>
        </w:rPr>
      </w:pPr>
    </w:p>
    <w:p w:rsidR="004F5BC1" w:rsidRDefault="004459F8" w:rsidP="004F5BC1">
      <w:pPr>
        <w:pStyle w:val="a3"/>
        <w:ind w:left="-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5936615" cy="8393430"/>
            <wp:effectExtent l="19050" t="0" r="6985" b="0"/>
            <wp:docPr id="44" name="Рисунок 25" descr="D:\катюшенок\РАБОТА\2019-2020\метод.разработки\КРАВЕЦ_методичка 002\pdf\jpg\Маленький вальс (ан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катюшенок\РАБОТА\2019-2020\метод.разработки\КРАВЕЦ_методичка 002\pdf\jpg\Маленький вальс (анс)-2.jpg"/>
                    <pic:cNvPicPr>
                      <a:picLocks noChangeAspect="1" noChangeArrowheads="1"/>
                    </pic:cNvPicPr>
                  </pic:nvPicPr>
                  <pic:blipFill>
                    <a:blip r:embed="rId17"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4459F8" w:rsidRDefault="004459F8" w:rsidP="004F5BC1">
      <w:pPr>
        <w:pStyle w:val="a3"/>
        <w:ind w:left="-284"/>
        <w:rPr>
          <w:rFonts w:ascii="Times New Roman" w:eastAsia="Calibri" w:hAnsi="Times New Roman" w:cs="Times New Roman"/>
          <w:sz w:val="28"/>
          <w:szCs w:val="28"/>
        </w:rPr>
      </w:pPr>
    </w:p>
    <w:p w:rsidR="004F5BC1" w:rsidRDefault="004F5BC1" w:rsidP="004F5BC1">
      <w:pPr>
        <w:pStyle w:val="a3"/>
        <w:ind w:left="-284"/>
        <w:rPr>
          <w:rFonts w:ascii="Times New Roman" w:eastAsia="Calibri" w:hAnsi="Times New Roman" w:cs="Times New Roman"/>
          <w:sz w:val="28"/>
          <w:szCs w:val="28"/>
        </w:rPr>
      </w:pPr>
    </w:p>
    <w:p w:rsidR="004F5BC1" w:rsidRPr="00A45115" w:rsidRDefault="004F5BC1" w:rsidP="004F5BC1">
      <w:pPr>
        <w:pStyle w:val="a3"/>
        <w:ind w:left="-284"/>
        <w:rPr>
          <w:rFonts w:ascii="Times New Roman" w:eastAsia="Calibri" w:hAnsi="Times New Roman" w:cs="Times New Roman"/>
          <w:sz w:val="28"/>
          <w:szCs w:val="28"/>
        </w:rPr>
      </w:pPr>
    </w:p>
    <w:p w:rsidR="00A45115" w:rsidRPr="00E4442A" w:rsidRDefault="00A45115" w:rsidP="00A45115">
      <w:pPr>
        <w:pStyle w:val="a3"/>
        <w:numPr>
          <w:ilvl w:val="0"/>
          <w:numId w:val="2"/>
        </w:numPr>
        <w:spacing w:after="0"/>
        <w:jc w:val="both"/>
        <w:rPr>
          <w:rFonts w:ascii="Times New Roman" w:eastAsia="Calibri" w:hAnsi="Times New Roman" w:cs="Times New Roman"/>
          <w:i/>
          <w:sz w:val="28"/>
          <w:szCs w:val="28"/>
          <w:u w:val="single"/>
        </w:rPr>
      </w:pPr>
      <w:r w:rsidRPr="00E4442A">
        <w:rPr>
          <w:rFonts w:ascii="Times New Roman" w:eastAsia="Calibri" w:hAnsi="Times New Roman" w:cs="Times New Roman"/>
          <w:b/>
          <w:i/>
          <w:sz w:val="28"/>
          <w:szCs w:val="28"/>
          <w:u w:val="single"/>
        </w:rPr>
        <w:lastRenderedPageBreak/>
        <w:t>«Ой, Джигуне»</w:t>
      </w:r>
      <w:r w:rsidRPr="004F5BC1">
        <w:rPr>
          <w:rFonts w:ascii="Times New Roman" w:eastAsia="Calibri" w:hAnsi="Times New Roman" w:cs="Times New Roman"/>
          <w:i/>
          <w:sz w:val="28"/>
          <w:szCs w:val="28"/>
          <w:u w:val="single"/>
        </w:rPr>
        <w:t xml:space="preserve"> </w:t>
      </w:r>
      <w:r w:rsidRPr="00E4442A">
        <w:rPr>
          <w:rFonts w:ascii="Times New Roman" w:eastAsia="Calibri" w:hAnsi="Times New Roman" w:cs="Times New Roman"/>
          <w:sz w:val="28"/>
          <w:szCs w:val="28"/>
          <w:u w:val="single"/>
        </w:rPr>
        <w:t>украинская народная песня</w:t>
      </w:r>
    </w:p>
    <w:p w:rsidR="00E4442A" w:rsidRDefault="00E4442A" w:rsidP="00E4442A">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Размер 4/4, темп – «Подвижно». </w:t>
      </w:r>
    </w:p>
    <w:p w:rsidR="00E4442A" w:rsidRDefault="00E4442A" w:rsidP="00E4442A">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партии домры четвертные ноты играются переменным штрихом (одна – сверху, другая – снизу), для четкого исполнения. Во втором и четвертом тактах на повторяющихся нотах делается </w:t>
      </w:r>
      <w:r>
        <w:rPr>
          <w:rFonts w:ascii="Times New Roman" w:eastAsia="Calibri" w:hAnsi="Times New Roman" w:cs="Times New Roman"/>
          <w:sz w:val="28"/>
          <w:szCs w:val="28"/>
          <w:lang w:val="en-US"/>
        </w:rPr>
        <w:t>crescendo</w:t>
      </w:r>
      <w:r>
        <w:rPr>
          <w:rFonts w:ascii="Times New Roman" w:eastAsia="Calibri" w:hAnsi="Times New Roman" w:cs="Times New Roman"/>
          <w:sz w:val="28"/>
          <w:szCs w:val="28"/>
        </w:rPr>
        <w:t xml:space="preserve">, то есть каждая следующая нота играется громче. Во второй и третьей частях наоборот, на повторяющихся нотах делается </w:t>
      </w:r>
      <w:r>
        <w:rPr>
          <w:rFonts w:ascii="Times New Roman" w:eastAsia="Calibri" w:hAnsi="Times New Roman" w:cs="Times New Roman"/>
          <w:sz w:val="28"/>
          <w:szCs w:val="28"/>
          <w:lang w:val="en-US"/>
        </w:rPr>
        <w:t>diminuendo</w:t>
      </w:r>
      <w:r>
        <w:rPr>
          <w:rFonts w:ascii="Times New Roman" w:eastAsia="Calibri" w:hAnsi="Times New Roman" w:cs="Times New Roman"/>
          <w:sz w:val="28"/>
          <w:szCs w:val="28"/>
        </w:rPr>
        <w:t xml:space="preserve">, и каждая следующая нота играется тише. </w:t>
      </w:r>
    </w:p>
    <w:p w:rsidR="00E4442A" w:rsidRPr="00E4442A" w:rsidRDefault="00E4442A" w:rsidP="00E4442A">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Партия балалайки играется также переменными ударами. Необходимо добиваться четкости и чистоты звучания.</w:t>
      </w:r>
    </w:p>
    <w:p w:rsidR="00A45115" w:rsidRDefault="00A45115" w:rsidP="00A45115">
      <w:pPr>
        <w:pStyle w:val="a3"/>
        <w:rPr>
          <w:rFonts w:ascii="Times New Roman" w:eastAsia="Calibri" w:hAnsi="Times New Roman" w:cs="Times New Roman"/>
          <w:sz w:val="28"/>
          <w:szCs w:val="28"/>
        </w:rPr>
      </w:pPr>
    </w:p>
    <w:p w:rsidR="004F5BC1" w:rsidRDefault="004F5BC1" w:rsidP="004F5BC1">
      <w:pPr>
        <w:pStyle w:val="a3"/>
        <w:ind w:left="-284"/>
        <w:rPr>
          <w:rFonts w:ascii="Times New Roman" w:eastAsia="Calibri" w:hAnsi="Times New Roman" w:cs="Times New Roman"/>
          <w:sz w:val="28"/>
          <w:szCs w:val="28"/>
        </w:rPr>
      </w:pPr>
    </w:p>
    <w:p w:rsidR="004F5BC1" w:rsidRDefault="004F5BC1" w:rsidP="004F5BC1">
      <w:pPr>
        <w:pStyle w:val="a3"/>
        <w:ind w:left="-284"/>
        <w:rPr>
          <w:rFonts w:ascii="Times New Roman" w:eastAsia="Calibri" w:hAnsi="Times New Roman" w:cs="Times New Roman"/>
          <w:sz w:val="28"/>
          <w:szCs w:val="28"/>
        </w:rPr>
      </w:pPr>
    </w:p>
    <w:p w:rsidR="004F5BC1" w:rsidRDefault="00E4442A" w:rsidP="004F5BC1">
      <w:pPr>
        <w:pStyle w:val="a3"/>
        <w:ind w:left="-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36615" cy="4189730"/>
            <wp:effectExtent l="19050" t="0" r="6985" b="0"/>
            <wp:docPr id="48" name="Рисунок 29" descr="D:\катюшенок\РАБОТА\2019-2020\метод.разработки\КРАВЕЦ_методичка 002\pdf\jpg\Ой, Джигун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катюшенок\РАБОТА\2019-2020\метод.разработки\КРАВЕЦ_методичка 002\pdf\jpg\Ой, Джигуне 1.jpg"/>
                    <pic:cNvPicPr>
                      <a:picLocks noChangeAspect="1" noChangeArrowheads="1"/>
                    </pic:cNvPicPr>
                  </pic:nvPicPr>
                  <pic:blipFill>
                    <a:blip r:embed="rId18" cstate="print"/>
                    <a:srcRect/>
                    <a:stretch>
                      <a:fillRect/>
                    </a:stretch>
                  </pic:blipFill>
                  <pic:spPr bwMode="auto">
                    <a:xfrm>
                      <a:off x="0" y="0"/>
                      <a:ext cx="5936615" cy="4189730"/>
                    </a:xfrm>
                    <a:prstGeom prst="rect">
                      <a:avLst/>
                    </a:prstGeom>
                    <a:noFill/>
                    <a:ln w="9525">
                      <a:noFill/>
                      <a:miter lim="800000"/>
                      <a:headEnd/>
                      <a:tailEnd/>
                    </a:ln>
                  </pic:spPr>
                </pic:pic>
              </a:graphicData>
            </a:graphic>
          </wp:inline>
        </w:drawing>
      </w:r>
    </w:p>
    <w:p w:rsidR="00E4442A" w:rsidRDefault="00E4442A" w:rsidP="004F5BC1">
      <w:pPr>
        <w:pStyle w:val="a3"/>
        <w:ind w:left="-284"/>
        <w:rPr>
          <w:rFonts w:ascii="Times New Roman" w:eastAsia="Calibri" w:hAnsi="Times New Roman" w:cs="Times New Roman"/>
          <w:sz w:val="28"/>
          <w:szCs w:val="28"/>
        </w:rPr>
      </w:pPr>
    </w:p>
    <w:p w:rsidR="00E4442A" w:rsidRDefault="00E4442A" w:rsidP="004F5BC1">
      <w:pPr>
        <w:pStyle w:val="a3"/>
        <w:ind w:left="-284"/>
        <w:rPr>
          <w:rFonts w:ascii="Times New Roman" w:eastAsia="Calibri" w:hAnsi="Times New Roman" w:cs="Times New Roman"/>
          <w:sz w:val="28"/>
          <w:szCs w:val="28"/>
        </w:rPr>
      </w:pPr>
    </w:p>
    <w:p w:rsidR="00E4442A" w:rsidRDefault="00E4442A" w:rsidP="004F5BC1">
      <w:pPr>
        <w:pStyle w:val="a3"/>
        <w:ind w:left="-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5936615" cy="8393430"/>
            <wp:effectExtent l="19050" t="0" r="6985" b="0"/>
            <wp:docPr id="49" name="Рисунок 30" descr="D:\катюшенок\РАБОТА\2019-2020\метод.разработки\КРАВЕЦ_методичка 002\pdf\jpg\Ой, Джигун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катюшенок\РАБОТА\2019-2020\метод.разработки\КРАВЕЦ_методичка 002\pdf\jpg\Ой, Джигуне 2.jpg"/>
                    <pic:cNvPicPr>
                      <a:picLocks noChangeAspect="1" noChangeArrowheads="1"/>
                    </pic:cNvPicPr>
                  </pic:nvPicPr>
                  <pic:blipFill>
                    <a:blip r:embed="rId19"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4F5BC1" w:rsidRDefault="004F5BC1" w:rsidP="004F5BC1">
      <w:pPr>
        <w:pStyle w:val="a3"/>
        <w:ind w:left="-284"/>
        <w:rPr>
          <w:rFonts w:ascii="Times New Roman" w:eastAsia="Calibri" w:hAnsi="Times New Roman" w:cs="Times New Roman"/>
          <w:sz w:val="28"/>
          <w:szCs w:val="28"/>
        </w:rPr>
      </w:pPr>
    </w:p>
    <w:p w:rsidR="004F5BC1" w:rsidRDefault="004F5BC1" w:rsidP="004F5BC1">
      <w:pPr>
        <w:pStyle w:val="a3"/>
        <w:ind w:left="-284"/>
        <w:rPr>
          <w:rFonts w:ascii="Times New Roman" w:eastAsia="Calibri" w:hAnsi="Times New Roman" w:cs="Times New Roman"/>
          <w:sz w:val="28"/>
          <w:szCs w:val="28"/>
        </w:rPr>
      </w:pPr>
    </w:p>
    <w:p w:rsidR="004F5BC1" w:rsidRPr="00A45115" w:rsidRDefault="004F5BC1" w:rsidP="004F5BC1">
      <w:pPr>
        <w:pStyle w:val="a3"/>
        <w:ind w:left="-284"/>
        <w:rPr>
          <w:rFonts w:ascii="Times New Roman" w:eastAsia="Calibri" w:hAnsi="Times New Roman" w:cs="Times New Roman"/>
          <w:sz w:val="28"/>
          <w:szCs w:val="28"/>
        </w:rPr>
      </w:pPr>
    </w:p>
    <w:p w:rsidR="00A45115" w:rsidRDefault="00A45115" w:rsidP="00A45115">
      <w:pPr>
        <w:pStyle w:val="a3"/>
        <w:numPr>
          <w:ilvl w:val="0"/>
          <w:numId w:val="2"/>
        </w:numPr>
        <w:spacing w:after="0"/>
        <w:jc w:val="both"/>
        <w:rPr>
          <w:rFonts w:ascii="Times New Roman" w:eastAsia="Calibri" w:hAnsi="Times New Roman" w:cs="Times New Roman"/>
          <w:sz w:val="28"/>
          <w:szCs w:val="28"/>
          <w:u w:val="single"/>
        </w:rPr>
      </w:pPr>
      <w:r w:rsidRPr="001703B3">
        <w:rPr>
          <w:rFonts w:ascii="Times New Roman" w:eastAsia="Calibri" w:hAnsi="Times New Roman" w:cs="Times New Roman"/>
          <w:b/>
          <w:i/>
          <w:sz w:val="28"/>
          <w:szCs w:val="28"/>
          <w:u w:val="single"/>
        </w:rPr>
        <w:lastRenderedPageBreak/>
        <w:t>«Осенняя песенка»</w:t>
      </w:r>
      <w:r w:rsidRPr="004F5BC1">
        <w:rPr>
          <w:rFonts w:ascii="Times New Roman" w:eastAsia="Calibri" w:hAnsi="Times New Roman" w:cs="Times New Roman"/>
          <w:i/>
          <w:sz w:val="28"/>
          <w:szCs w:val="28"/>
          <w:u w:val="single"/>
        </w:rPr>
        <w:t xml:space="preserve">  </w:t>
      </w:r>
      <w:r w:rsidRPr="001703B3">
        <w:rPr>
          <w:rFonts w:ascii="Times New Roman" w:eastAsia="Calibri" w:hAnsi="Times New Roman" w:cs="Times New Roman"/>
          <w:sz w:val="28"/>
          <w:szCs w:val="28"/>
          <w:u w:val="single"/>
        </w:rPr>
        <w:t>композитор Д. Васильев-Буглай</w:t>
      </w:r>
    </w:p>
    <w:p w:rsidR="001703B3" w:rsidRDefault="001703B3" w:rsidP="001703B3">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Размер 2/4, темп – спокойный. </w:t>
      </w:r>
    </w:p>
    <w:p w:rsidR="001703B3" w:rsidRDefault="001703B3" w:rsidP="001703B3">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При исполнении необходимо соблюдать все лиги. Начинается на пиано. Последнюю ноту в фразе необходимо играть тише, чтобы подчеркнуть начало следующей фразы. При исполнении необходимо следить за ровным звучанием мелодии. Для передачи характера произведения нужно следить за ровным звучанием мелодии, качеством звука. Крепко прижимать струну к ладу. </w:t>
      </w:r>
    </w:p>
    <w:p w:rsidR="001703B3" w:rsidRPr="001703B3" w:rsidRDefault="001703B3" w:rsidP="001703B3">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 партии балалаек аккорды исполняются приемом игры – арпеджиато. Добиваемся певучести и мягкости звучания.</w:t>
      </w:r>
    </w:p>
    <w:p w:rsidR="004F5BC1" w:rsidRDefault="00E4442A" w:rsidP="004F5BC1">
      <w:pPr>
        <w:pStyle w:val="a3"/>
        <w:ind w:left="-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631123" cy="6731568"/>
            <wp:effectExtent l="19050" t="0" r="7677" b="0"/>
            <wp:docPr id="47" name="Рисунок 28" descr="D:\катюшенок\РАБОТА\2019-2020\метод.разработки\КРАВЕЦ_методичка 002\pdf\jpg\Осенняя песенка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катюшенок\РАБОТА\2019-2020\метод.разработки\КРАВЕЦ_методичка 002\pdf\jpg\Осенняя песенка (pdf.io).jpg"/>
                    <pic:cNvPicPr>
                      <a:picLocks noChangeAspect="1" noChangeArrowheads="1"/>
                    </pic:cNvPicPr>
                  </pic:nvPicPr>
                  <pic:blipFill>
                    <a:blip r:embed="rId20" cstate="print"/>
                    <a:srcRect/>
                    <a:stretch>
                      <a:fillRect/>
                    </a:stretch>
                  </pic:blipFill>
                  <pic:spPr bwMode="auto">
                    <a:xfrm>
                      <a:off x="0" y="0"/>
                      <a:ext cx="5631063" cy="6731496"/>
                    </a:xfrm>
                    <a:prstGeom prst="rect">
                      <a:avLst/>
                    </a:prstGeom>
                    <a:noFill/>
                    <a:ln w="9525">
                      <a:noFill/>
                      <a:miter lim="800000"/>
                      <a:headEnd/>
                      <a:tailEnd/>
                    </a:ln>
                  </pic:spPr>
                </pic:pic>
              </a:graphicData>
            </a:graphic>
          </wp:inline>
        </w:drawing>
      </w:r>
    </w:p>
    <w:p w:rsidR="00A45115" w:rsidRDefault="00A45115" w:rsidP="00A45115">
      <w:pPr>
        <w:pStyle w:val="a3"/>
        <w:numPr>
          <w:ilvl w:val="0"/>
          <w:numId w:val="2"/>
        </w:numPr>
        <w:spacing w:after="0"/>
        <w:jc w:val="both"/>
        <w:rPr>
          <w:rFonts w:ascii="Times New Roman" w:eastAsia="Calibri" w:hAnsi="Times New Roman" w:cs="Times New Roman"/>
          <w:sz w:val="28"/>
          <w:szCs w:val="28"/>
          <w:u w:val="single"/>
        </w:rPr>
      </w:pPr>
      <w:r w:rsidRPr="001304AC">
        <w:rPr>
          <w:rFonts w:ascii="Times New Roman" w:eastAsia="Calibri" w:hAnsi="Times New Roman" w:cs="Times New Roman"/>
          <w:b/>
          <w:i/>
          <w:sz w:val="28"/>
          <w:szCs w:val="28"/>
          <w:u w:val="single"/>
        </w:rPr>
        <w:lastRenderedPageBreak/>
        <w:t>«Паук и муха»</w:t>
      </w:r>
      <w:r w:rsidRPr="004F5BC1">
        <w:rPr>
          <w:rFonts w:ascii="Times New Roman" w:eastAsia="Calibri" w:hAnsi="Times New Roman" w:cs="Times New Roman"/>
          <w:i/>
          <w:sz w:val="28"/>
          <w:szCs w:val="28"/>
          <w:u w:val="single"/>
        </w:rPr>
        <w:t xml:space="preserve">  </w:t>
      </w:r>
      <w:r w:rsidRPr="001304AC">
        <w:rPr>
          <w:rFonts w:ascii="Times New Roman" w:eastAsia="Calibri" w:hAnsi="Times New Roman" w:cs="Times New Roman"/>
          <w:sz w:val="28"/>
          <w:szCs w:val="28"/>
          <w:u w:val="single"/>
        </w:rPr>
        <w:t>композитор Н. Метлов</w:t>
      </w:r>
    </w:p>
    <w:p w:rsidR="001304AC" w:rsidRDefault="001304AC" w:rsidP="001304AC">
      <w:pPr>
        <w:pStyle w:val="a3"/>
        <w:spacing w:after="0"/>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Размер – 4/4. Темп исполнения – не скоро. </w:t>
      </w:r>
      <w:r w:rsidR="00126E04">
        <w:rPr>
          <w:rFonts w:ascii="Times New Roman" w:eastAsia="Calibri" w:hAnsi="Times New Roman" w:cs="Times New Roman"/>
          <w:sz w:val="28"/>
          <w:szCs w:val="28"/>
        </w:rPr>
        <w:t xml:space="preserve">Это шуточная детская песня: «На паркете в восемь пар мухи танцевали, увидали паука – в обморок упали». </w:t>
      </w:r>
    </w:p>
    <w:p w:rsidR="00126E04" w:rsidRDefault="00126E04" w:rsidP="001304AC">
      <w:pPr>
        <w:pStyle w:val="a3"/>
        <w:spacing w:after="0"/>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Четыре такта играются два раза с различной динамикой: первый раз – </w:t>
      </w:r>
      <w:r w:rsidRPr="00126E04">
        <w:rPr>
          <w:rFonts w:ascii="Times New Roman" w:eastAsia="Calibri" w:hAnsi="Times New Roman" w:cs="Times New Roman"/>
          <w:i/>
          <w:sz w:val="28"/>
          <w:szCs w:val="28"/>
          <w:lang w:val="en-US"/>
        </w:rPr>
        <w:t>mf</w:t>
      </w:r>
      <w:r>
        <w:rPr>
          <w:rFonts w:ascii="Times New Roman" w:eastAsia="Calibri" w:hAnsi="Times New Roman" w:cs="Times New Roman"/>
          <w:sz w:val="28"/>
          <w:szCs w:val="28"/>
        </w:rPr>
        <w:t xml:space="preserve">, а второй раз – </w:t>
      </w:r>
      <w:r w:rsidRPr="00126E04">
        <w:rPr>
          <w:rFonts w:ascii="Times New Roman" w:eastAsia="Calibri" w:hAnsi="Times New Roman" w:cs="Times New Roman"/>
          <w:i/>
          <w:sz w:val="28"/>
          <w:szCs w:val="28"/>
        </w:rPr>
        <w:t>р</w:t>
      </w:r>
      <w:r>
        <w:rPr>
          <w:rFonts w:ascii="Times New Roman" w:eastAsia="Calibri" w:hAnsi="Times New Roman" w:cs="Times New Roman"/>
          <w:sz w:val="28"/>
          <w:szCs w:val="28"/>
        </w:rPr>
        <w:t xml:space="preserve">. </w:t>
      </w:r>
    </w:p>
    <w:p w:rsidR="00126E04" w:rsidRPr="00126E04" w:rsidRDefault="00126E04" w:rsidP="001304AC">
      <w:pPr>
        <w:pStyle w:val="a3"/>
        <w:spacing w:after="0"/>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Мелодия звучит у первых домр. Вторые домры играют гармоническую поддержку. Следует обратить внимание на одновременное звучание верхнего и нижнего голоса. Партия балалаек  представляет собой аккорды на первую и третью долю. Для более ритмичного исполнения следует перед началом игры прохлопать и просчитать мелодию всем вместе. </w:t>
      </w:r>
    </w:p>
    <w:p w:rsidR="00A45115" w:rsidRDefault="00500F2F" w:rsidP="00500F2F">
      <w:pPr>
        <w:pStyle w:val="a3"/>
        <w:ind w:left="0"/>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38037" cy="6702760"/>
            <wp:effectExtent l="19050" t="0" r="5563" b="0"/>
            <wp:docPr id="40" name="Рисунок 21" descr="D:\катюшенок\РАБОТА\2019-2020\метод.разработки\КРАВЕЦ_методичка 002\pdf\jpg\Паук и муха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катюшенок\РАБОТА\2019-2020\метод.разработки\КРАВЕЦ_методичка 002\pdf\jpg\Паук и муха (pdf.io).jpg"/>
                    <pic:cNvPicPr>
                      <a:picLocks noChangeAspect="1" noChangeArrowheads="1"/>
                    </pic:cNvPicPr>
                  </pic:nvPicPr>
                  <pic:blipFill>
                    <a:blip r:embed="rId21" cstate="print"/>
                    <a:srcRect/>
                    <a:stretch>
                      <a:fillRect/>
                    </a:stretch>
                  </pic:blipFill>
                  <pic:spPr bwMode="auto">
                    <a:xfrm>
                      <a:off x="0" y="0"/>
                      <a:ext cx="5938129" cy="6702864"/>
                    </a:xfrm>
                    <a:prstGeom prst="rect">
                      <a:avLst/>
                    </a:prstGeom>
                    <a:noFill/>
                    <a:ln w="9525">
                      <a:noFill/>
                      <a:miter lim="800000"/>
                      <a:headEnd/>
                      <a:tailEnd/>
                    </a:ln>
                  </pic:spPr>
                </pic:pic>
              </a:graphicData>
            </a:graphic>
          </wp:inline>
        </w:drawing>
      </w:r>
    </w:p>
    <w:p w:rsidR="004F5BC1" w:rsidRPr="00126E04" w:rsidRDefault="00A45115" w:rsidP="004F5BC1">
      <w:pPr>
        <w:pStyle w:val="a3"/>
        <w:numPr>
          <w:ilvl w:val="0"/>
          <w:numId w:val="2"/>
        </w:numPr>
        <w:spacing w:after="0"/>
        <w:jc w:val="both"/>
        <w:rPr>
          <w:rFonts w:ascii="Times New Roman" w:eastAsia="Calibri" w:hAnsi="Times New Roman" w:cs="Times New Roman"/>
          <w:i/>
          <w:sz w:val="28"/>
          <w:szCs w:val="28"/>
          <w:u w:val="single"/>
        </w:rPr>
      </w:pPr>
      <w:r w:rsidRPr="00126E04">
        <w:rPr>
          <w:rFonts w:ascii="Times New Roman" w:eastAsia="Calibri" w:hAnsi="Times New Roman" w:cs="Times New Roman"/>
          <w:b/>
          <w:i/>
          <w:sz w:val="28"/>
          <w:szCs w:val="28"/>
          <w:u w:val="single"/>
        </w:rPr>
        <w:lastRenderedPageBreak/>
        <w:t>«Песенка»</w:t>
      </w:r>
      <w:r w:rsidRPr="004F5BC1">
        <w:rPr>
          <w:rFonts w:ascii="Times New Roman" w:eastAsia="Calibri" w:hAnsi="Times New Roman" w:cs="Times New Roman"/>
          <w:i/>
          <w:sz w:val="28"/>
          <w:szCs w:val="28"/>
          <w:u w:val="single"/>
        </w:rPr>
        <w:t xml:space="preserve"> </w:t>
      </w:r>
      <w:r w:rsidRPr="00126E04">
        <w:rPr>
          <w:rFonts w:ascii="Times New Roman" w:eastAsia="Calibri" w:hAnsi="Times New Roman" w:cs="Times New Roman"/>
          <w:sz w:val="28"/>
          <w:szCs w:val="28"/>
          <w:u w:val="single"/>
        </w:rPr>
        <w:t>композитор Д. Кабалевский</w:t>
      </w:r>
    </w:p>
    <w:p w:rsidR="00A45115" w:rsidRDefault="00126E04" w:rsidP="00500F2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Размер – 4/4. Темп спокойный. Длительности исполнения – восьмые и половинные ноты. </w:t>
      </w:r>
      <w:r w:rsidR="00500F2F">
        <w:rPr>
          <w:rFonts w:ascii="Times New Roman" w:eastAsia="Calibri" w:hAnsi="Times New Roman" w:cs="Times New Roman"/>
          <w:sz w:val="28"/>
          <w:szCs w:val="28"/>
        </w:rPr>
        <w:t xml:space="preserve">Ноты «Фа-диез» и «До-диез» берутся на </w:t>
      </w:r>
      <w:r w:rsidR="00500F2F">
        <w:rPr>
          <w:rFonts w:ascii="Times New Roman" w:eastAsia="Calibri" w:hAnsi="Times New Roman" w:cs="Times New Roman"/>
          <w:sz w:val="28"/>
          <w:szCs w:val="28"/>
          <w:lang w:val="en-US"/>
        </w:rPr>
        <w:t>IV</w:t>
      </w:r>
      <w:r w:rsidR="00500F2F" w:rsidRPr="00500F2F">
        <w:rPr>
          <w:rFonts w:ascii="Times New Roman" w:eastAsia="Calibri" w:hAnsi="Times New Roman" w:cs="Times New Roman"/>
          <w:sz w:val="28"/>
          <w:szCs w:val="28"/>
        </w:rPr>
        <w:t xml:space="preserve"> </w:t>
      </w:r>
      <w:r w:rsidR="00500F2F">
        <w:rPr>
          <w:rFonts w:ascii="Times New Roman" w:eastAsia="Calibri" w:hAnsi="Times New Roman" w:cs="Times New Roman"/>
          <w:sz w:val="28"/>
          <w:szCs w:val="28"/>
        </w:rPr>
        <w:t xml:space="preserve">и </w:t>
      </w:r>
      <w:r w:rsidR="00500F2F">
        <w:rPr>
          <w:rFonts w:ascii="Times New Roman" w:eastAsia="Calibri" w:hAnsi="Times New Roman" w:cs="Times New Roman"/>
          <w:sz w:val="28"/>
          <w:szCs w:val="28"/>
          <w:lang w:val="en-US"/>
        </w:rPr>
        <w:t>II</w:t>
      </w:r>
      <w:r w:rsidR="00500F2F">
        <w:rPr>
          <w:rFonts w:ascii="Times New Roman" w:eastAsia="Calibri" w:hAnsi="Times New Roman" w:cs="Times New Roman"/>
          <w:sz w:val="28"/>
          <w:szCs w:val="28"/>
        </w:rPr>
        <w:t xml:space="preserve"> ладу 2 и 3 струны. Для легкости разучивания следует разделить «Песенку» на фразы по два такта. Последнюю ноту фразы следует играть тише предыдущих и обязательно додерживать её до конца (не снимая палец со струны).</w:t>
      </w:r>
    </w:p>
    <w:p w:rsidR="00500F2F" w:rsidRDefault="00500F2F" w:rsidP="00500F2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Второй голос у домр – это облегченный вариант для начинающих. </w:t>
      </w:r>
    </w:p>
    <w:p w:rsidR="00500F2F" w:rsidRDefault="00500F2F" w:rsidP="00500F2F">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 партии балалайки применяется прием игра арпеджато – поочередный удар большим пальцем по всем струнам. При этом, необходимо добиваться ровности и мягкости звучания (можно привести в пример гусли).</w:t>
      </w:r>
    </w:p>
    <w:p w:rsidR="004F5BC1" w:rsidRDefault="00500F2F" w:rsidP="004F5BC1">
      <w:pPr>
        <w:pStyle w:val="a3"/>
        <w:ind w:left="-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36615" cy="6646545"/>
            <wp:effectExtent l="19050" t="0" r="6985" b="0"/>
            <wp:docPr id="37" name="Рисунок 18" descr="D:\катюшенок\РАБОТА\2019-2020\метод.разработки\КРАВЕЦ_методичка 002\pdf\jpg\Пес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катюшенок\РАБОТА\2019-2020\метод.разработки\КРАВЕЦ_методичка 002\pdf\jpg\Песенка.jpg"/>
                    <pic:cNvPicPr>
                      <a:picLocks noChangeAspect="1" noChangeArrowheads="1"/>
                    </pic:cNvPicPr>
                  </pic:nvPicPr>
                  <pic:blipFill>
                    <a:blip r:embed="rId22" cstate="print"/>
                    <a:srcRect/>
                    <a:stretch>
                      <a:fillRect/>
                    </a:stretch>
                  </pic:blipFill>
                  <pic:spPr bwMode="auto">
                    <a:xfrm>
                      <a:off x="0" y="0"/>
                      <a:ext cx="5936615" cy="6646545"/>
                    </a:xfrm>
                    <a:prstGeom prst="rect">
                      <a:avLst/>
                    </a:prstGeom>
                    <a:noFill/>
                    <a:ln w="9525">
                      <a:noFill/>
                      <a:miter lim="800000"/>
                      <a:headEnd/>
                      <a:tailEnd/>
                    </a:ln>
                  </pic:spPr>
                </pic:pic>
              </a:graphicData>
            </a:graphic>
          </wp:inline>
        </w:drawing>
      </w:r>
    </w:p>
    <w:p w:rsidR="004F5BC1" w:rsidRPr="00A45115" w:rsidRDefault="004F5BC1" w:rsidP="004F5BC1">
      <w:pPr>
        <w:pStyle w:val="a3"/>
        <w:ind w:left="-284"/>
        <w:rPr>
          <w:rFonts w:ascii="Times New Roman" w:eastAsia="Calibri" w:hAnsi="Times New Roman" w:cs="Times New Roman"/>
          <w:sz w:val="28"/>
          <w:szCs w:val="28"/>
        </w:rPr>
      </w:pPr>
    </w:p>
    <w:p w:rsidR="00A45115" w:rsidRPr="004C56E5" w:rsidRDefault="00A45115" w:rsidP="00A45115">
      <w:pPr>
        <w:pStyle w:val="a3"/>
        <w:numPr>
          <w:ilvl w:val="0"/>
          <w:numId w:val="2"/>
        </w:numPr>
        <w:spacing w:after="0"/>
        <w:jc w:val="both"/>
        <w:rPr>
          <w:rFonts w:ascii="Times New Roman" w:eastAsia="Calibri" w:hAnsi="Times New Roman" w:cs="Times New Roman"/>
          <w:i/>
          <w:sz w:val="28"/>
          <w:szCs w:val="28"/>
          <w:u w:val="single"/>
        </w:rPr>
      </w:pPr>
      <w:r w:rsidRPr="004C56E5">
        <w:rPr>
          <w:rFonts w:ascii="Times New Roman" w:eastAsia="Calibri" w:hAnsi="Times New Roman" w:cs="Times New Roman"/>
          <w:b/>
          <w:i/>
          <w:sz w:val="28"/>
          <w:szCs w:val="28"/>
          <w:u w:val="single"/>
        </w:rPr>
        <w:t xml:space="preserve"> «Петушок»</w:t>
      </w:r>
      <w:r w:rsidRPr="004F5BC1">
        <w:rPr>
          <w:rFonts w:ascii="Times New Roman" w:eastAsia="Calibri" w:hAnsi="Times New Roman" w:cs="Times New Roman"/>
          <w:i/>
          <w:sz w:val="28"/>
          <w:szCs w:val="28"/>
          <w:u w:val="single"/>
        </w:rPr>
        <w:t xml:space="preserve"> </w:t>
      </w:r>
      <w:r w:rsidRPr="004C56E5">
        <w:rPr>
          <w:rFonts w:ascii="Times New Roman" w:eastAsia="Calibri" w:hAnsi="Times New Roman" w:cs="Times New Roman"/>
          <w:sz w:val="28"/>
          <w:szCs w:val="28"/>
          <w:u w:val="single"/>
        </w:rPr>
        <w:t>композитор</w:t>
      </w:r>
      <w:r w:rsidRPr="004F5BC1">
        <w:rPr>
          <w:rFonts w:ascii="Times New Roman" w:eastAsia="Calibri" w:hAnsi="Times New Roman" w:cs="Times New Roman"/>
          <w:i/>
          <w:sz w:val="28"/>
          <w:szCs w:val="28"/>
          <w:u w:val="single"/>
        </w:rPr>
        <w:t xml:space="preserve"> </w:t>
      </w:r>
      <w:r w:rsidRPr="004C56E5">
        <w:rPr>
          <w:rFonts w:ascii="Times New Roman" w:eastAsia="Calibri" w:hAnsi="Times New Roman" w:cs="Times New Roman"/>
          <w:sz w:val="28"/>
          <w:szCs w:val="28"/>
          <w:u w:val="single"/>
        </w:rPr>
        <w:t>М. Матиденко</w:t>
      </w:r>
    </w:p>
    <w:p w:rsidR="004C56E5" w:rsidRPr="004C56E5" w:rsidRDefault="004C56E5" w:rsidP="00BD719C">
      <w:pPr>
        <w:spacing w:after="0"/>
        <w:ind w:left="426" w:firstLine="283"/>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Произведение написано в размере 2/4. Сложность рассчитана на самый начальный период обучения. Темп – спокойный.  Партии первых домр, первых балалаек и вторых домр, вторых балалаек звучат в унисон. Следует обратить внимание учеников, что соль-диез и до-диез находятся на </w:t>
      </w:r>
      <w:r>
        <w:rPr>
          <w:rFonts w:ascii="Times New Roman" w:eastAsia="Calibri" w:hAnsi="Times New Roman" w:cs="Times New Roman"/>
          <w:sz w:val="28"/>
          <w:szCs w:val="28"/>
          <w:lang w:val="en-US"/>
        </w:rPr>
        <w:t>IV</w:t>
      </w:r>
      <w:r>
        <w:rPr>
          <w:rFonts w:ascii="Times New Roman" w:eastAsia="Calibri" w:hAnsi="Times New Roman" w:cs="Times New Roman"/>
          <w:sz w:val="28"/>
          <w:szCs w:val="28"/>
        </w:rPr>
        <w:t xml:space="preserve"> ладу 2 и 3 струн. При игре необходимо ч</w:t>
      </w:r>
      <w:r w:rsidR="00BD719C">
        <w:rPr>
          <w:rFonts w:ascii="Times New Roman" w:eastAsia="Calibri" w:hAnsi="Times New Roman" w:cs="Times New Roman"/>
          <w:sz w:val="28"/>
          <w:szCs w:val="28"/>
        </w:rPr>
        <w:t>е</w:t>
      </w:r>
      <w:r>
        <w:rPr>
          <w:rFonts w:ascii="Times New Roman" w:eastAsia="Calibri" w:hAnsi="Times New Roman" w:cs="Times New Roman"/>
          <w:sz w:val="28"/>
          <w:szCs w:val="28"/>
        </w:rPr>
        <w:t xml:space="preserve">тко соблюдать ритм. Обратить внимание учеников на то, что в </w:t>
      </w:r>
      <w:r>
        <w:rPr>
          <w:rFonts w:ascii="Times New Roman" w:eastAsia="Calibri" w:hAnsi="Times New Roman" w:cs="Times New Roman"/>
          <w:sz w:val="28"/>
          <w:szCs w:val="28"/>
          <w:lang w:val="en-US"/>
        </w:rPr>
        <w:t>I</w:t>
      </w:r>
      <w:r>
        <w:rPr>
          <w:rFonts w:ascii="Times New Roman" w:eastAsia="Calibri" w:hAnsi="Times New Roman" w:cs="Times New Roman"/>
          <w:sz w:val="28"/>
          <w:szCs w:val="28"/>
        </w:rPr>
        <w:t xml:space="preserve"> партии звучат восьмые ноты, а во </w:t>
      </w:r>
      <w:r>
        <w:rPr>
          <w:rFonts w:ascii="Times New Roman" w:eastAsia="Calibri" w:hAnsi="Times New Roman" w:cs="Times New Roman"/>
          <w:sz w:val="28"/>
          <w:szCs w:val="28"/>
          <w:lang w:val="en-US"/>
        </w:rPr>
        <w:t>II</w:t>
      </w:r>
      <w:r>
        <w:rPr>
          <w:rFonts w:ascii="Times New Roman" w:eastAsia="Calibri" w:hAnsi="Times New Roman" w:cs="Times New Roman"/>
          <w:sz w:val="28"/>
          <w:szCs w:val="28"/>
        </w:rPr>
        <w:t xml:space="preserve">  партии – четвертные ноты. </w:t>
      </w:r>
      <w:r w:rsidR="005D43DD">
        <w:rPr>
          <w:rFonts w:ascii="Times New Roman" w:eastAsia="Calibri" w:hAnsi="Times New Roman" w:cs="Times New Roman"/>
          <w:sz w:val="28"/>
          <w:szCs w:val="28"/>
        </w:rPr>
        <w:t>Следить, чтобы</w:t>
      </w:r>
      <w:r>
        <w:rPr>
          <w:rFonts w:ascii="Times New Roman" w:eastAsia="Calibri" w:hAnsi="Times New Roman" w:cs="Times New Roman"/>
          <w:sz w:val="28"/>
          <w:szCs w:val="28"/>
        </w:rPr>
        <w:t xml:space="preserve"> ученики, исполняющие вторую партию должны внимательно считать, слушать</w:t>
      </w:r>
      <w:r w:rsidR="005D43DD">
        <w:rPr>
          <w:rFonts w:ascii="Times New Roman" w:eastAsia="Calibri" w:hAnsi="Times New Roman" w:cs="Times New Roman"/>
          <w:sz w:val="28"/>
          <w:szCs w:val="28"/>
        </w:rPr>
        <w:t>,</w:t>
      </w:r>
      <w:r>
        <w:rPr>
          <w:rFonts w:ascii="Times New Roman" w:eastAsia="Calibri" w:hAnsi="Times New Roman" w:cs="Times New Roman"/>
          <w:sz w:val="28"/>
          <w:szCs w:val="28"/>
        </w:rPr>
        <w:t xml:space="preserve"> когда в первой партии прозвучит вторая нота. Необходимо следить за четкостью исполнения длительностей. </w:t>
      </w:r>
    </w:p>
    <w:p w:rsidR="00A45115" w:rsidRDefault="00A45115" w:rsidP="00A45115">
      <w:pPr>
        <w:pStyle w:val="a3"/>
        <w:rPr>
          <w:rFonts w:ascii="Times New Roman" w:eastAsia="Calibri" w:hAnsi="Times New Roman" w:cs="Times New Roman"/>
          <w:sz w:val="28"/>
          <w:szCs w:val="28"/>
        </w:rPr>
      </w:pPr>
    </w:p>
    <w:p w:rsidR="004F5BC1" w:rsidRDefault="00BD719C" w:rsidP="004F5BC1">
      <w:pPr>
        <w:pStyle w:val="a3"/>
        <w:ind w:left="-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36615" cy="5772785"/>
            <wp:effectExtent l="19050" t="0" r="6985" b="0"/>
            <wp:docPr id="35" name="Рисунок 16" descr="D:\катюшенок\РАБОТА\2019-2020\метод.разработки\КРАВЕЦ_методичка 002\pdf\jpg\Петуш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катюшенок\РАБОТА\2019-2020\метод.разработки\КРАВЕЦ_методичка 002\pdf\jpg\Петушок.jpg"/>
                    <pic:cNvPicPr>
                      <a:picLocks noChangeAspect="1" noChangeArrowheads="1"/>
                    </pic:cNvPicPr>
                  </pic:nvPicPr>
                  <pic:blipFill>
                    <a:blip r:embed="rId23" cstate="print"/>
                    <a:srcRect/>
                    <a:stretch>
                      <a:fillRect/>
                    </a:stretch>
                  </pic:blipFill>
                  <pic:spPr bwMode="auto">
                    <a:xfrm>
                      <a:off x="0" y="0"/>
                      <a:ext cx="5936615" cy="5772785"/>
                    </a:xfrm>
                    <a:prstGeom prst="rect">
                      <a:avLst/>
                    </a:prstGeom>
                    <a:noFill/>
                    <a:ln w="9525">
                      <a:noFill/>
                      <a:miter lim="800000"/>
                      <a:headEnd/>
                      <a:tailEnd/>
                    </a:ln>
                  </pic:spPr>
                </pic:pic>
              </a:graphicData>
            </a:graphic>
          </wp:inline>
        </w:drawing>
      </w:r>
    </w:p>
    <w:p w:rsidR="00BD719C" w:rsidRDefault="00BD719C" w:rsidP="004F5BC1">
      <w:pPr>
        <w:pStyle w:val="a3"/>
        <w:ind w:left="-284"/>
        <w:rPr>
          <w:rFonts w:ascii="Times New Roman" w:eastAsia="Calibri" w:hAnsi="Times New Roman" w:cs="Times New Roman"/>
          <w:sz w:val="28"/>
          <w:szCs w:val="28"/>
        </w:rPr>
      </w:pPr>
    </w:p>
    <w:p w:rsidR="00A45115" w:rsidRPr="004F5BC1" w:rsidRDefault="00A45115" w:rsidP="00A45115">
      <w:pPr>
        <w:pStyle w:val="a3"/>
        <w:numPr>
          <w:ilvl w:val="0"/>
          <w:numId w:val="2"/>
        </w:numPr>
        <w:spacing w:after="0"/>
        <w:jc w:val="both"/>
        <w:rPr>
          <w:rFonts w:ascii="Times New Roman" w:eastAsia="Calibri" w:hAnsi="Times New Roman" w:cs="Times New Roman"/>
          <w:i/>
          <w:sz w:val="28"/>
          <w:szCs w:val="28"/>
          <w:u w:val="single"/>
        </w:rPr>
      </w:pPr>
      <w:r>
        <w:rPr>
          <w:rFonts w:ascii="Times New Roman" w:eastAsia="Calibri" w:hAnsi="Times New Roman" w:cs="Times New Roman"/>
          <w:sz w:val="28"/>
          <w:szCs w:val="28"/>
        </w:rPr>
        <w:lastRenderedPageBreak/>
        <w:t xml:space="preserve"> </w:t>
      </w:r>
      <w:r w:rsidRPr="00FE3EF8">
        <w:rPr>
          <w:rFonts w:ascii="Times New Roman" w:eastAsia="Calibri" w:hAnsi="Times New Roman" w:cs="Times New Roman"/>
          <w:b/>
          <w:i/>
          <w:sz w:val="28"/>
          <w:szCs w:val="28"/>
          <w:u w:val="single"/>
        </w:rPr>
        <w:t>«Под горою калина»</w:t>
      </w:r>
      <w:r w:rsidRPr="004F5BC1">
        <w:rPr>
          <w:rFonts w:ascii="Times New Roman" w:eastAsia="Calibri" w:hAnsi="Times New Roman" w:cs="Times New Roman"/>
          <w:i/>
          <w:sz w:val="28"/>
          <w:szCs w:val="28"/>
          <w:u w:val="single"/>
        </w:rPr>
        <w:t xml:space="preserve"> </w:t>
      </w:r>
      <w:r w:rsidRPr="00FE3EF8">
        <w:rPr>
          <w:rFonts w:ascii="Times New Roman" w:eastAsia="Calibri" w:hAnsi="Times New Roman" w:cs="Times New Roman"/>
          <w:sz w:val="28"/>
          <w:szCs w:val="28"/>
          <w:u w:val="single"/>
        </w:rPr>
        <w:t>русская народная песня</w:t>
      </w:r>
    </w:p>
    <w:p w:rsidR="00A45115" w:rsidRDefault="00FE3EF8" w:rsidP="00FE3EF8">
      <w:pPr>
        <w:pStyle w:val="a3"/>
        <w:ind w:left="0" w:firstLine="567"/>
        <w:rPr>
          <w:rFonts w:ascii="Times New Roman" w:eastAsia="Calibri" w:hAnsi="Times New Roman" w:cs="Times New Roman"/>
          <w:sz w:val="28"/>
          <w:szCs w:val="28"/>
        </w:rPr>
      </w:pPr>
      <w:r>
        <w:rPr>
          <w:rFonts w:ascii="Times New Roman" w:eastAsia="Calibri" w:hAnsi="Times New Roman" w:cs="Times New Roman"/>
          <w:sz w:val="28"/>
          <w:szCs w:val="28"/>
        </w:rPr>
        <w:t>Размер 2/4, темп – «Скоро, подвижно».</w:t>
      </w:r>
    </w:p>
    <w:p w:rsidR="00FE3EF8" w:rsidRDefault="00FE3EF8" w:rsidP="00FE3EF8">
      <w:pPr>
        <w:pStyle w:val="a3"/>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 партии первых домр для того, чтобы подчеркнуть веселый характер произведения, четвертные ноты играются переменным штрихом (сверху, снизу, сверху, снизу), восьмые ноты – ударом сверху. При этом, необходимо следить за свободой кисти правой руки при исполнении. Такой прием игры позволит увеличить темп произведения при исполнении.</w:t>
      </w:r>
    </w:p>
    <w:p w:rsidR="00FE3EF8" w:rsidRDefault="00FE3EF8" w:rsidP="00FE3EF8">
      <w:pPr>
        <w:pStyle w:val="a3"/>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Партию вторых домр при необходимости можно играть ударами сверху.</w:t>
      </w:r>
    </w:p>
    <w:p w:rsidR="00FE3EF8" w:rsidRDefault="00FE3EF8" w:rsidP="00FE3EF8">
      <w:pPr>
        <w:pStyle w:val="a3"/>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Партия балалаек исполняется приемом игры – бряцание.</w:t>
      </w:r>
    </w:p>
    <w:p w:rsidR="00FE3EF8" w:rsidRPr="00FE3EF8" w:rsidRDefault="00FE3EF8" w:rsidP="00FE3EF8">
      <w:pPr>
        <w:pStyle w:val="a3"/>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Следует обратить внимание на контрастные динамические оттенки. Первая часть играется </w:t>
      </w:r>
      <w:r w:rsidRPr="00FE3EF8">
        <w:rPr>
          <w:rFonts w:ascii="Times New Roman" w:eastAsia="Calibri" w:hAnsi="Times New Roman" w:cs="Times New Roman"/>
          <w:i/>
          <w:sz w:val="28"/>
          <w:szCs w:val="28"/>
          <w:lang w:val="en-US"/>
        </w:rPr>
        <w:t>mf</w:t>
      </w:r>
      <w:r>
        <w:rPr>
          <w:rFonts w:ascii="Times New Roman" w:eastAsia="Calibri" w:hAnsi="Times New Roman" w:cs="Times New Roman"/>
          <w:sz w:val="28"/>
          <w:szCs w:val="28"/>
        </w:rPr>
        <w:t xml:space="preserve">, вторая начинается внезапным </w:t>
      </w:r>
      <w:r w:rsidRPr="00FE3EF8">
        <w:rPr>
          <w:rFonts w:ascii="Times New Roman" w:eastAsia="Calibri" w:hAnsi="Times New Roman" w:cs="Times New Roman"/>
          <w:i/>
          <w:sz w:val="28"/>
          <w:szCs w:val="28"/>
          <w:lang w:val="en-US"/>
        </w:rPr>
        <w:t>piano</w:t>
      </w:r>
      <w:r>
        <w:rPr>
          <w:rFonts w:ascii="Times New Roman" w:eastAsia="Calibri" w:hAnsi="Times New Roman" w:cs="Times New Roman"/>
          <w:sz w:val="28"/>
          <w:szCs w:val="28"/>
        </w:rPr>
        <w:t xml:space="preserve">, постепенно звук нарастает и переходит в треть часть, которая заканчивается на </w:t>
      </w:r>
      <w:r w:rsidRPr="00FE3EF8">
        <w:rPr>
          <w:rFonts w:ascii="Times New Roman" w:eastAsia="Calibri" w:hAnsi="Times New Roman" w:cs="Times New Roman"/>
          <w:i/>
          <w:sz w:val="28"/>
          <w:szCs w:val="28"/>
          <w:lang w:val="en-US"/>
        </w:rPr>
        <w:t>forte</w:t>
      </w:r>
      <w:r>
        <w:rPr>
          <w:rFonts w:ascii="Times New Roman" w:eastAsia="Calibri" w:hAnsi="Times New Roman" w:cs="Times New Roman"/>
          <w:sz w:val="28"/>
          <w:szCs w:val="28"/>
        </w:rPr>
        <w:t>.</w:t>
      </w:r>
    </w:p>
    <w:p w:rsidR="004F5BC1" w:rsidRDefault="0058416F" w:rsidP="0058416F">
      <w:pPr>
        <w:pStyle w:val="a3"/>
        <w:ind w:left="567"/>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395989" cy="6127845"/>
            <wp:effectExtent l="19050" t="0" r="0" b="0"/>
            <wp:docPr id="51" name="Рисунок 32" descr="D:\катюшенок\РАБОТА\2019-2020\метод.разработки\КРАВЕЦ_методичка 002\pdf\jpg\Под горою калина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катюшенок\РАБОТА\2019-2020\метод.разработки\КРАВЕЦ_методичка 002\pdf\jpg\Под горою калина (pdf.io).jpg"/>
                    <pic:cNvPicPr>
                      <a:picLocks noChangeAspect="1" noChangeArrowheads="1"/>
                    </pic:cNvPicPr>
                  </pic:nvPicPr>
                  <pic:blipFill>
                    <a:blip r:embed="rId24" cstate="print"/>
                    <a:srcRect/>
                    <a:stretch>
                      <a:fillRect/>
                    </a:stretch>
                  </pic:blipFill>
                  <pic:spPr bwMode="auto">
                    <a:xfrm>
                      <a:off x="0" y="0"/>
                      <a:ext cx="5396661" cy="6128608"/>
                    </a:xfrm>
                    <a:prstGeom prst="rect">
                      <a:avLst/>
                    </a:prstGeom>
                    <a:noFill/>
                    <a:ln w="9525">
                      <a:noFill/>
                      <a:miter lim="800000"/>
                      <a:headEnd/>
                      <a:tailEnd/>
                    </a:ln>
                  </pic:spPr>
                </pic:pic>
              </a:graphicData>
            </a:graphic>
          </wp:inline>
        </w:drawing>
      </w:r>
    </w:p>
    <w:p w:rsidR="004F5BC1" w:rsidRPr="00A45115" w:rsidRDefault="004F5BC1" w:rsidP="004F5BC1">
      <w:pPr>
        <w:pStyle w:val="a3"/>
        <w:ind w:left="-284"/>
        <w:rPr>
          <w:rFonts w:ascii="Times New Roman" w:eastAsia="Calibri" w:hAnsi="Times New Roman" w:cs="Times New Roman"/>
          <w:sz w:val="28"/>
          <w:szCs w:val="28"/>
        </w:rPr>
      </w:pPr>
    </w:p>
    <w:p w:rsidR="00A45115" w:rsidRPr="00316D04" w:rsidRDefault="00A45115" w:rsidP="00A45115">
      <w:pPr>
        <w:pStyle w:val="a3"/>
        <w:numPr>
          <w:ilvl w:val="0"/>
          <w:numId w:val="2"/>
        </w:numPr>
        <w:spacing w:after="0"/>
        <w:jc w:val="both"/>
        <w:rPr>
          <w:rFonts w:ascii="Times New Roman" w:eastAsia="Calibri" w:hAnsi="Times New Roman" w:cs="Times New Roman"/>
          <w:i/>
          <w:sz w:val="28"/>
          <w:szCs w:val="28"/>
          <w:u w:val="single"/>
        </w:rPr>
      </w:pPr>
      <w:r w:rsidRPr="004F5BC1">
        <w:rPr>
          <w:rFonts w:ascii="Times New Roman" w:eastAsia="Calibri" w:hAnsi="Times New Roman" w:cs="Times New Roman"/>
          <w:i/>
          <w:sz w:val="28"/>
          <w:szCs w:val="28"/>
          <w:u w:val="single"/>
        </w:rPr>
        <w:t xml:space="preserve"> </w:t>
      </w:r>
      <w:r w:rsidRPr="00316D04">
        <w:rPr>
          <w:rFonts w:ascii="Times New Roman" w:eastAsia="Calibri" w:hAnsi="Times New Roman" w:cs="Times New Roman"/>
          <w:b/>
          <w:i/>
          <w:sz w:val="28"/>
          <w:szCs w:val="28"/>
          <w:u w:val="single"/>
        </w:rPr>
        <w:t xml:space="preserve">«Топ-топ» </w:t>
      </w:r>
      <w:r w:rsidRPr="00316D04">
        <w:rPr>
          <w:rFonts w:ascii="Times New Roman" w:eastAsia="Calibri" w:hAnsi="Times New Roman" w:cs="Times New Roman"/>
          <w:sz w:val="28"/>
          <w:szCs w:val="28"/>
          <w:u w:val="single"/>
        </w:rPr>
        <w:t>композитор М. Красев</w:t>
      </w:r>
    </w:p>
    <w:p w:rsidR="00316D04" w:rsidRDefault="00316D04" w:rsidP="00316D04">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Размер 4/4. Темп исполнения – умеренный. При игре этой пьесы необходимо добиваться певучести звучания у домр. Стараться, чтобы звук длился соответственно написанной длительности. Для этого, в восходящем движении нот, палец, которым зажимали струну, следует оставлять на ладу, не поднимать. Просто добавляем следующий палец, зажимая нужную ноту.</w:t>
      </w:r>
    </w:p>
    <w:p w:rsidR="00316D04" w:rsidRDefault="00316D04" w:rsidP="00316D04">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 партии балалаек следует добиваться четкого звучания одновременно всех нот, додерживать длительности до конца, пальцы со струн раньше времени не убирать.</w:t>
      </w:r>
    </w:p>
    <w:p w:rsidR="00316D04" w:rsidRDefault="00316D04" w:rsidP="00316D04">
      <w:pPr>
        <w:spacing w:after="0"/>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первой цифре мелодия поделена на две фразы. В восходящем движении звук усиливается, последняя нота играется тише. Вторая цифра – длинное </w:t>
      </w:r>
      <w:r>
        <w:rPr>
          <w:rFonts w:ascii="Times New Roman" w:eastAsia="Calibri" w:hAnsi="Times New Roman" w:cs="Times New Roman"/>
          <w:sz w:val="28"/>
          <w:szCs w:val="28"/>
          <w:lang w:val="en-US"/>
        </w:rPr>
        <w:t>diminuendo</w:t>
      </w:r>
      <w:r>
        <w:rPr>
          <w:rFonts w:ascii="Times New Roman" w:eastAsia="Calibri" w:hAnsi="Times New Roman" w:cs="Times New Roman"/>
          <w:sz w:val="28"/>
          <w:szCs w:val="28"/>
        </w:rPr>
        <w:t xml:space="preserve"> на четыре такта. Третья цифра – </w:t>
      </w:r>
      <w:r w:rsidRPr="00316D04">
        <w:rPr>
          <w:rFonts w:ascii="Times New Roman" w:eastAsia="Calibri" w:hAnsi="Times New Roman" w:cs="Times New Roman"/>
          <w:i/>
          <w:sz w:val="28"/>
          <w:szCs w:val="28"/>
          <w:lang w:val="en-US"/>
        </w:rPr>
        <w:t>f</w:t>
      </w:r>
      <w:r>
        <w:rPr>
          <w:rFonts w:ascii="Times New Roman" w:eastAsia="Calibri" w:hAnsi="Times New Roman" w:cs="Times New Roman"/>
          <w:sz w:val="28"/>
          <w:szCs w:val="28"/>
        </w:rPr>
        <w:t xml:space="preserve">. </w:t>
      </w:r>
    </w:p>
    <w:p w:rsidR="008332F1" w:rsidRDefault="008332F1" w:rsidP="00316D04">
      <w:pPr>
        <w:spacing w:after="0"/>
        <w:ind w:firstLine="567"/>
        <w:jc w:val="both"/>
        <w:rPr>
          <w:rFonts w:ascii="Times New Roman" w:eastAsia="Calibri" w:hAnsi="Times New Roman" w:cs="Times New Roman"/>
          <w:sz w:val="28"/>
          <w:szCs w:val="28"/>
        </w:rPr>
      </w:pPr>
    </w:p>
    <w:p w:rsidR="008332F1" w:rsidRDefault="008332F1" w:rsidP="00316D04">
      <w:pPr>
        <w:spacing w:after="0"/>
        <w:ind w:firstLine="567"/>
        <w:jc w:val="both"/>
        <w:rPr>
          <w:rFonts w:ascii="Times New Roman" w:eastAsia="Calibri" w:hAnsi="Times New Roman" w:cs="Times New Roman"/>
          <w:sz w:val="28"/>
          <w:szCs w:val="28"/>
        </w:rPr>
      </w:pPr>
    </w:p>
    <w:p w:rsidR="008332F1" w:rsidRDefault="008332F1" w:rsidP="00316D04">
      <w:pPr>
        <w:spacing w:after="0"/>
        <w:ind w:firstLine="567"/>
        <w:jc w:val="both"/>
        <w:rPr>
          <w:rFonts w:ascii="Times New Roman" w:eastAsia="Calibri" w:hAnsi="Times New Roman" w:cs="Times New Roman"/>
          <w:sz w:val="28"/>
          <w:szCs w:val="28"/>
        </w:rPr>
      </w:pPr>
    </w:p>
    <w:p w:rsidR="008332F1" w:rsidRDefault="008332F1" w:rsidP="00316D04">
      <w:pPr>
        <w:spacing w:after="0"/>
        <w:ind w:firstLine="567"/>
        <w:jc w:val="both"/>
        <w:rPr>
          <w:rFonts w:ascii="Times New Roman" w:eastAsia="Calibri" w:hAnsi="Times New Roman" w:cs="Times New Roman"/>
          <w:sz w:val="28"/>
          <w:szCs w:val="28"/>
        </w:rPr>
      </w:pPr>
    </w:p>
    <w:p w:rsidR="00316D04" w:rsidRPr="00316D04" w:rsidRDefault="008332F1" w:rsidP="0058416F">
      <w:pPr>
        <w:spacing w:after="0"/>
        <w:ind w:left="-567"/>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6191003" cy="3694823"/>
            <wp:effectExtent l="19050" t="0" r="247" b="0"/>
            <wp:docPr id="41" name="Рисунок 22" descr="D:\катюшенок\РАБОТА\2019-2020\метод.разработки\КРАВЕЦ_методичка 002\pdf\jpg\Топ-то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катюшенок\РАБОТА\2019-2020\метод.разработки\КРАВЕЦ_методичка 002\pdf\jpg\Топ-топ-1.jpg"/>
                    <pic:cNvPicPr>
                      <a:picLocks noChangeAspect="1" noChangeArrowheads="1"/>
                    </pic:cNvPicPr>
                  </pic:nvPicPr>
                  <pic:blipFill>
                    <a:blip r:embed="rId25" cstate="print"/>
                    <a:srcRect/>
                    <a:stretch>
                      <a:fillRect/>
                    </a:stretch>
                  </pic:blipFill>
                  <pic:spPr bwMode="auto">
                    <a:xfrm>
                      <a:off x="0" y="0"/>
                      <a:ext cx="6192641" cy="3695801"/>
                    </a:xfrm>
                    <a:prstGeom prst="rect">
                      <a:avLst/>
                    </a:prstGeom>
                    <a:noFill/>
                    <a:ln w="9525">
                      <a:noFill/>
                      <a:miter lim="800000"/>
                      <a:headEnd/>
                      <a:tailEnd/>
                    </a:ln>
                  </pic:spPr>
                </pic:pic>
              </a:graphicData>
            </a:graphic>
          </wp:inline>
        </w:drawing>
      </w:r>
    </w:p>
    <w:p w:rsidR="00A45115" w:rsidRDefault="00A45115" w:rsidP="00A45115">
      <w:pPr>
        <w:pStyle w:val="a3"/>
        <w:rPr>
          <w:rFonts w:ascii="Times New Roman" w:eastAsia="Calibri" w:hAnsi="Times New Roman" w:cs="Times New Roman"/>
          <w:sz w:val="28"/>
          <w:szCs w:val="28"/>
        </w:rPr>
      </w:pPr>
    </w:p>
    <w:p w:rsidR="004F5BC1" w:rsidRDefault="004F5BC1" w:rsidP="004F5BC1">
      <w:pPr>
        <w:pStyle w:val="a3"/>
        <w:ind w:left="-284"/>
        <w:rPr>
          <w:rFonts w:ascii="Times New Roman" w:eastAsia="Calibri" w:hAnsi="Times New Roman" w:cs="Times New Roman"/>
          <w:sz w:val="28"/>
          <w:szCs w:val="28"/>
        </w:rPr>
      </w:pPr>
    </w:p>
    <w:p w:rsidR="008332F1" w:rsidRDefault="008332F1" w:rsidP="004F5BC1">
      <w:pPr>
        <w:pStyle w:val="a3"/>
        <w:ind w:left="-284"/>
        <w:rPr>
          <w:rFonts w:ascii="Times New Roman" w:eastAsia="Calibri" w:hAnsi="Times New Roman" w:cs="Times New Roman"/>
          <w:sz w:val="28"/>
          <w:szCs w:val="28"/>
        </w:rPr>
      </w:pPr>
    </w:p>
    <w:p w:rsidR="008332F1" w:rsidRDefault="008332F1" w:rsidP="004F5BC1">
      <w:pPr>
        <w:pStyle w:val="a3"/>
        <w:ind w:left="-284"/>
        <w:rPr>
          <w:rFonts w:ascii="Times New Roman" w:eastAsia="Calibri" w:hAnsi="Times New Roman" w:cs="Times New Roman"/>
          <w:sz w:val="28"/>
          <w:szCs w:val="28"/>
        </w:rPr>
      </w:pPr>
    </w:p>
    <w:p w:rsidR="008332F1" w:rsidRDefault="008332F1" w:rsidP="004F5BC1">
      <w:pPr>
        <w:pStyle w:val="a3"/>
        <w:ind w:left="-284"/>
        <w:rPr>
          <w:rFonts w:ascii="Times New Roman" w:eastAsia="Calibri" w:hAnsi="Times New Roman" w:cs="Times New Roman"/>
          <w:sz w:val="28"/>
          <w:szCs w:val="28"/>
        </w:rPr>
      </w:pPr>
    </w:p>
    <w:p w:rsidR="008332F1" w:rsidRDefault="008332F1" w:rsidP="004F5BC1">
      <w:pPr>
        <w:pStyle w:val="a3"/>
        <w:ind w:left="-284"/>
        <w:rPr>
          <w:rFonts w:ascii="Times New Roman" w:eastAsia="Calibri" w:hAnsi="Times New Roman" w:cs="Times New Roman"/>
          <w:sz w:val="28"/>
          <w:szCs w:val="28"/>
        </w:rPr>
      </w:pPr>
    </w:p>
    <w:p w:rsidR="008332F1" w:rsidRPr="00A45115" w:rsidRDefault="008332F1" w:rsidP="004F5BC1">
      <w:pPr>
        <w:pStyle w:val="a3"/>
        <w:ind w:left="-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5936615" cy="8393430"/>
            <wp:effectExtent l="19050" t="0" r="6985" b="0"/>
            <wp:docPr id="42" name="Рисунок 23" descr="D:\катюшенок\РАБОТА\2019-2020\метод.разработки\КРАВЕЦ_методичка 002\pdf\jpg\Топ-топ-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катюшенок\РАБОТА\2019-2020\метод.разработки\КРАВЕЦ_методичка 002\pdf\jpg\Топ-топ-2.jpg"/>
                    <pic:cNvPicPr>
                      <a:picLocks noChangeAspect="1" noChangeArrowheads="1"/>
                    </pic:cNvPicPr>
                  </pic:nvPicPr>
                  <pic:blipFill>
                    <a:blip r:embed="rId26"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A45115" w:rsidRDefault="00A45115" w:rsidP="00A45115">
      <w:pPr>
        <w:spacing w:after="0"/>
        <w:jc w:val="both"/>
        <w:rPr>
          <w:rFonts w:ascii="Times New Roman" w:eastAsia="Calibri" w:hAnsi="Times New Roman" w:cs="Times New Roman"/>
          <w:sz w:val="28"/>
          <w:szCs w:val="28"/>
        </w:rPr>
      </w:pPr>
    </w:p>
    <w:p w:rsidR="00A45115" w:rsidRDefault="00A45115" w:rsidP="00A45115">
      <w:pPr>
        <w:spacing w:after="0"/>
        <w:jc w:val="both"/>
        <w:rPr>
          <w:rFonts w:ascii="Times New Roman" w:eastAsia="Calibri" w:hAnsi="Times New Roman" w:cs="Times New Roman"/>
          <w:sz w:val="28"/>
          <w:szCs w:val="28"/>
        </w:rPr>
      </w:pPr>
    </w:p>
    <w:p w:rsidR="00A45115" w:rsidRDefault="00A45115"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A45115" w:rsidRDefault="00A45115" w:rsidP="00A45115">
      <w:pPr>
        <w:spacing w:after="0"/>
        <w:jc w:val="both"/>
        <w:rPr>
          <w:rFonts w:ascii="Times New Roman" w:eastAsia="Calibri" w:hAnsi="Times New Roman" w:cs="Times New Roman"/>
          <w:sz w:val="28"/>
          <w:szCs w:val="28"/>
        </w:rPr>
      </w:pPr>
    </w:p>
    <w:p w:rsidR="00A45115" w:rsidRDefault="00A45115" w:rsidP="00A45115">
      <w:pPr>
        <w:spacing w:after="0"/>
        <w:jc w:val="both"/>
        <w:rPr>
          <w:rFonts w:ascii="Times New Roman" w:eastAsia="Calibri" w:hAnsi="Times New Roman" w:cs="Times New Roman"/>
          <w:sz w:val="28"/>
          <w:szCs w:val="28"/>
        </w:rPr>
      </w:pPr>
    </w:p>
    <w:p w:rsidR="004F5BC1" w:rsidRDefault="004F5BC1" w:rsidP="004F5BC1">
      <w:pPr>
        <w:pStyle w:val="a3"/>
        <w:tabs>
          <w:tab w:val="left" w:pos="6505"/>
        </w:tabs>
        <w:spacing w:after="0"/>
        <w:ind w:left="0" w:firstLine="426"/>
        <w:jc w:val="both"/>
        <w:rPr>
          <w:rFonts w:ascii="Times New Roman" w:hAnsi="Times New Roman" w:cs="Times New Roman"/>
          <w:b/>
          <w:sz w:val="28"/>
          <w:szCs w:val="28"/>
        </w:rPr>
      </w:pPr>
    </w:p>
    <w:p w:rsidR="004F5BC1" w:rsidRDefault="004F5BC1" w:rsidP="004F5BC1">
      <w:pPr>
        <w:pStyle w:val="a3"/>
        <w:tabs>
          <w:tab w:val="left" w:pos="6505"/>
        </w:tabs>
        <w:spacing w:after="0"/>
        <w:ind w:left="0" w:firstLine="426"/>
        <w:jc w:val="both"/>
        <w:rPr>
          <w:rFonts w:ascii="Times New Roman" w:hAnsi="Times New Roman" w:cs="Times New Roman"/>
          <w:b/>
          <w:sz w:val="28"/>
          <w:szCs w:val="28"/>
        </w:rPr>
      </w:pPr>
    </w:p>
    <w:p w:rsidR="004F5BC1" w:rsidRDefault="004F5BC1" w:rsidP="004F5BC1">
      <w:pPr>
        <w:pStyle w:val="a3"/>
        <w:tabs>
          <w:tab w:val="left" w:pos="6505"/>
        </w:tabs>
        <w:spacing w:after="0"/>
        <w:ind w:left="0" w:firstLine="426"/>
        <w:jc w:val="both"/>
        <w:rPr>
          <w:rFonts w:ascii="Times New Roman" w:hAnsi="Times New Roman" w:cs="Times New Roman"/>
          <w:b/>
          <w:sz w:val="28"/>
          <w:szCs w:val="28"/>
        </w:rPr>
      </w:pPr>
    </w:p>
    <w:p w:rsidR="004F5BC1" w:rsidRDefault="004F5BC1" w:rsidP="004F5BC1">
      <w:pPr>
        <w:pStyle w:val="a3"/>
        <w:tabs>
          <w:tab w:val="left" w:pos="6505"/>
        </w:tabs>
        <w:spacing w:after="0"/>
        <w:ind w:left="0" w:firstLine="426"/>
        <w:jc w:val="both"/>
        <w:rPr>
          <w:rFonts w:ascii="Times New Roman" w:hAnsi="Times New Roman" w:cs="Times New Roman"/>
          <w:b/>
          <w:sz w:val="28"/>
          <w:szCs w:val="28"/>
        </w:rPr>
      </w:pPr>
    </w:p>
    <w:p w:rsidR="004F5BC1" w:rsidRDefault="004F5BC1" w:rsidP="004F5BC1">
      <w:pPr>
        <w:pStyle w:val="a3"/>
        <w:tabs>
          <w:tab w:val="left" w:pos="6505"/>
        </w:tabs>
        <w:spacing w:after="0"/>
        <w:ind w:left="0" w:firstLine="426"/>
        <w:jc w:val="both"/>
        <w:rPr>
          <w:rFonts w:ascii="Times New Roman" w:hAnsi="Times New Roman" w:cs="Times New Roman"/>
          <w:b/>
          <w:sz w:val="28"/>
          <w:szCs w:val="28"/>
        </w:rPr>
      </w:pPr>
    </w:p>
    <w:p w:rsidR="004F5BC1" w:rsidRDefault="004F5BC1" w:rsidP="004F5BC1">
      <w:pPr>
        <w:pStyle w:val="a3"/>
        <w:tabs>
          <w:tab w:val="left" w:pos="6505"/>
        </w:tabs>
        <w:spacing w:after="0"/>
        <w:ind w:left="0" w:firstLine="426"/>
        <w:jc w:val="both"/>
        <w:rPr>
          <w:rFonts w:ascii="Times New Roman" w:hAnsi="Times New Roman" w:cs="Times New Roman"/>
          <w:b/>
          <w:sz w:val="28"/>
          <w:szCs w:val="28"/>
        </w:rPr>
      </w:pPr>
    </w:p>
    <w:p w:rsidR="004F5BC1" w:rsidRDefault="004F5BC1" w:rsidP="004F5BC1">
      <w:pPr>
        <w:pStyle w:val="a3"/>
        <w:tabs>
          <w:tab w:val="left" w:pos="6505"/>
        </w:tabs>
        <w:spacing w:after="0"/>
        <w:ind w:left="0" w:firstLine="426"/>
        <w:jc w:val="both"/>
        <w:rPr>
          <w:rFonts w:ascii="Times New Roman" w:hAnsi="Times New Roman" w:cs="Times New Roman"/>
          <w:b/>
          <w:sz w:val="28"/>
          <w:szCs w:val="28"/>
        </w:rPr>
      </w:pPr>
    </w:p>
    <w:p w:rsidR="004F5BC1" w:rsidRDefault="004F5BC1" w:rsidP="004F5BC1">
      <w:pPr>
        <w:pStyle w:val="a3"/>
        <w:tabs>
          <w:tab w:val="left" w:pos="6505"/>
        </w:tabs>
        <w:spacing w:after="0"/>
        <w:ind w:left="0" w:firstLine="426"/>
        <w:jc w:val="center"/>
        <w:rPr>
          <w:rFonts w:ascii="Times New Roman" w:hAnsi="Times New Roman" w:cs="Times New Roman"/>
          <w:b/>
          <w:sz w:val="40"/>
          <w:szCs w:val="40"/>
        </w:rPr>
      </w:pPr>
      <w:r w:rsidRPr="00102413">
        <w:rPr>
          <w:rFonts w:ascii="Times New Roman" w:hAnsi="Times New Roman" w:cs="Times New Roman"/>
          <w:b/>
          <w:sz w:val="40"/>
          <w:szCs w:val="40"/>
        </w:rPr>
        <w:t xml:space="preserve">Дидактический материал </w:t>
      </w:r>
    </w:p>
    <w:p w:rsidR="004F5BC1" w:rsidRPr="00102413" w:rsidRDefault="004F5BC1" w:rsidP="004F5BC1">
      <w:pPr>
        <w:pStyle w:val="a3"/>
        <w:tabs>
          <w:tab w:val="left" w:pos="6505"/>
        </w:tabs>
        <w:spacing w:after="0"/>
        <w:ind w:left="0" w:firstLine="426"/>
        <w:jc w:val="center"/>
        <w:rPr>
          <w:rFonts w:ascii="Times New Roman" w:hAnsi="Times New Roman" w:cs="Times New Roman"/>
          <w:b/>
          <w:sz w:val="40"/>
          <w:szCs w:val="40"/>
        </w:rPr>
      </w:pPr>
      <w:r w:rsidRPr="00102413">
        <w:rPr>
          <w:rFonts w:ascii="Times New Roman" w:hAnsi="Times New Roman" w:cs="Times New Roman"/>
          <w:b/>
          <w:sz w:val="40"/>
          <w:szCs w:val="40"/>
        </w:rPr>
        <w:t xml:space="preserve">(партии для исполнения) </w:t>
      </w:r>
    </w:p>
    <w:p w:rsidR="00A45115" w:rsidRDefault="00A45115" w:rsidP="00A45115">
      <w:pPr>
        <w:spacing w:after="0"/>
        <w:jc w:val="both"/>
        <w:rPr>
          <w:rFonts w:ascii="Times New Roman" w:eastAsia="Calibri" w:hAnsi="Times New Roman" w:cs="Times New Roman"/>
          <w:sz w:val="28"/>
          <w:szCs w:val="28"/>
        </w:rPr>
      </w:pPr>
    </w:p>
    <w:p w:rsidR="00A45115" w:rsidRDefault="00A45115" w:rsidP="00A45115">
      <w:pPr>
        <w:spacing w:after="0"/>
        <w:jc w:val="both"/>
        <w:rPr>
          <w:rFonts w:ascii="Times New Roman" w:eastAsia="Calibri" w:hAnsi="Times New Roman" w:cs="Times New Roman"/>
          <w:sz w:val="28"/>
          <w:szCs w:val="28"/>
        </w:rPr>
      </w:pPr>
    </w:p>
    <w:p w:rsidR="00A45115" w:rsidRDefault="00A45115" w:rsidP="00A45115">
      <w:pPr>
        <w:spacing w:after="0"/>
        <w:jc w:val="both"/>
        <w:rPr>
          <w:rFonts w:ascii="Times New Roman" w:eastAsia="Calibri" w:hAnsi="Times New Roman" w:cs="Times New Roman"/>
          <w:sz w:val="28"/>
          <w:szCs w:val="28"/>
        </w:rPr>
      </w:pPr>
    </w:p>
    <w:p w:rsidR="00A45115" w:rsidRDefault="00A45115" w:rsidP="00A45115">
      <w:pPr>
        <w:spacing w:after="0"/>
        <w:jc w:val="both"/>
        <w:rPr>
          <w:rFonts w:ascii="Times New Roman" w:eastAsia="Calibri" w:hAnsi="Times New Roman" w:cs="Times New Roman"/>
          <w:sz w:val="28"/>
          <w:szCs w:val="28"/>
        </w:rPr>
      </w:pPr>
    </w:p>
    <w:p w:rsidR="00A45115" w:rsidRDefault="00A45115" w:rsidP="00A45115">
      <w:pPr>
        <w:spacing w:after="0"/>
        <w:jc w:val="both"/>
        <w:rPr>
          <w:rFonts w:ascii="Times New Roman" w:eastAsia="Calibri" w:hAnsi="Times New Roman" w:cs="Times New Roman"/>
          <w:sz w:val="28"/>
          <w:szCs w:val="28"/>
        </w:rPr>
      </w:pPr>
    </w:p>
    <w:p w:rsidR="00A45115" w:rsidRDefault="00A45115"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D97FBC" w:rsidP="00A45115">
      <w:pPr>
        <w:spacing w:after="0"/>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5936615" cy="8393430"/>
            <wp:effectExtent l="19050" t="0" r="6985" b="0"/>
            <wp:docPr id="9" name="Рисунок 1" descr="D:\катюшенок\РАБОТА\2019-2020\метод.разработки\КРАВЕЦ_методичка 002\партии\JPG\Во саду ли в огоро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тюшенок\РАБОТА\2019-2020\метод.разработки\КРАВЕЦ_методичка 002\партии\JPG\Во саду ли в огороде.jpg"/>
                    <pic:cNvPicPr>
                      <a:picLocks noChangeAspect="1" noChangeArrowheads="1"/>
                    </pic:cNvPicPr>
                  </pic:nvPicPr>
                  <pic:blipFill>
                    <a:blip r:embed="rId27"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D97FBC" w:rsidRDefault="00D97FBC" w:rsidP="00A45115">
      <w:pPr>
        <w:spacing w:after="0"/>
        <w:jc w:val="both"/>
        <w:rPr>
          <w:rFonts w:ascii="Times New Roman" w:eastAsia="Calibri" w:hAnsi="Times New Roman" w:cs="Times New Roman"/>
          <w:sz w:val="28"/>
          <w:szCs w:val="28"/>
        </w:rPr>
      </w:pPr>
    </w:p>
    <w:p w:rsidR="00D97FBC" w:rsidRDefault="00D97FBC" w:rsidP="00A45115">
      <w:pPr>
        <w:spacing w:after="0"/>
        <w:jc w:val="both"/>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inline distT="0" distB="0" distL="0" distR="0">
            <wp:extent cx="5936615" cy="8393430"/>
            <wp:effectExtent l="19050" t="0" r="6985" b="0"/>
            <wp:docPr id="21" name="Рисунок 2" descr="D:\катюшенок\РАБОТА\2019-2020\метод.разработки\КРАВЕЦ_методичка 002\партии\JPG\Добрый ж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тюшенок\РАБОТА\2019-2020\метод.разработки\КРАВЕЦ_методичка 002\партии\JPG\Добрый жук.jpg"/>
                    <pic:cNvPicPr>
                      <a:picLocks noChangeAspect="1" noChangeArrowheads="1"/>
                    </pic:cNvPicPr>
                  </pic:nvPicPr>
                  <pic:blipFill>
                    <a:blip r:embed="rId28"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D97FBC" w:rsidP="00A45115">
      <w:pPr>
        <w:spacing w:after="0"/>
        <w:jc w:val="both"/>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inline distT="0" distB="0" distL="0" distR="0">
            <wp:extent cx="5936615" cy="8393430"/>
            <wp:effectExtent l="19050" t="0" r="6985" b="0"/>
            <wp:docPr id="22" name="Рисунок 3" descr="D:\катюшенок\РАБОТА\2019-2020\метод.разработки\КРАВЕЦ_методичка 002\партии\JPG\Как под горкой под гор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тюшенок\РАБОТА\2019-2020\метод.разработки\КРАВЕЦ_методичка 002\партии\JPG\Как под горкой под горой.jpg"/>
                    <pic:cNvPicPr>
                      <a:picLocks noChangeAspect="1" noChangeArrowheads="1"/>
                    </pic:cNvPicPr>
                  </pic:nvPicPr>
                  <pic:blipFill>
                    <a:blip r:embed="rId29"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725E4E" w:rsidRDefault="00D97FBC" w:rsidP="00A45115">
      <w:pPr>
        <w:spacing w:after="0"/>
        <w:jc w:val="both"/>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inline distT="0" distB="0" distL="0" distR="0">
            <wp:extent cx="5936615" cy="8393430"/>
            <wp:effectExtent l="19050" t="0" r="6985" b="0"/>
            <wp:docPr id="23" name="Рисунок 4" descr="D:\катюшенок\РАБОТА\2019-2020\метод.разработки\КРАВЕЦ_методичка 002\партии\JPG\Лисич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атюшенок\РАБОТА\2019-2020\метод.разработки\КРАВЕЦ_методичка 002\партии\JPG\Лисичка-1.jpg"/>
                    <pic:cNvPicPr>
                      <a:picLocks noChangeAspect="1" noChangeArrowheads="1"/>
                    </pic:cNvPicPr>
                  </pic:nvPicPr>
                  <pic:blipFill>
                    <a:blip r:embed="rId30"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Pr>
          <w:rFonts w:ascii="Times New Roman" w:eastAsia="Calibri" w:hAnsi="Times New Roman" w:cs="Times New Roman"/>
          <w:noProof/>
          <w:sz w:val="28"/>
          <w:szCs w:val="28"/>
        </w:rPr>
        <w:lastRenderedPageBreak/>
        <w:drawing>
          <wp:inline distT="0" distB="0" distL="0" distR="0">
            <wp:extent cx="5936615" cy="8393430"/>
            <wp:effectExtent l="19050" t="0" r="6985" b="0"/>
            <wp:docPr id="24" name="Рисунок 5" descr="D:\катюшенок\РАБОТА\2019-2020\метод.разработки\КРАВЕЦ_методичка 002\партии\JPG\Лисич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тюшенок\РАБОТА\2019-2020\метод.разработки\КРАВЕЦ_методичка 002\партии\JPG\Лисичка-2.jpg"/>
                    <pic:cNvPicPr>
                      <a:picLocks noChangeAspect="1" noChangeArrowheads="1"/>
                    </pic:cNvPicPr>
                  </pic:nvPicPr>
                  <pic:blipFill>
                    <a:blip r:embed="rId31"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Pr>
          <w:rFonts w:ascii="Times New Roman" w:eastAsia="Calibri" w:hAnsi="Times New Roman" w:cs="Times New Roman"/>
          <w:noProof/>
          <w:sz w:val="28"/>
          <w:szCs w:val="28"/>
        </w:rPr>
        <w:lastRenderedPageBreak/>
        <w:drawing>
          <wp:inline distT="0" distB="0" distL="0" distR="0">
            <wp:extent cx="5936615" cy="8393430"/>
            <wp:effectExtent l="19050" t="0" r="6985" b="0"/>
            <wp:docPr id="27" name="Рисунок 8" descr="D:\катюшенок\РАБОТА\2019-2020\метод.разработки\КРАВЕЦ_методичка 002\партии\JPG\Маленькая пол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атюшенок\РАБОТА\2019-2020\метод.разработки\КРАВЕЦ_методичка 002\партии\JPG\Маленькая полька.jpg"/>
                    <pic:cNvPicPr>
                      <a:picLocks noChangeAspect="1" noChangeArrowheads="1"/>
                    </pic:cNvPicPr>
                  </pic:nvPicPr>
                  <pic:blipFill>
                    <a:blip r:embed="rId32"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4F5BC1" w:rsidRDefault="00725E4E" w:rsidP="00A45115">
      <w:pPr>
        <w:spacing w:after="0"/>
        <w:jc w:val="both"/>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inline distT="0" distB="0" distL="0" distR="0">
            <wp:extent cx="5936615" cy="8393430"/>
            <wp:effectExtent l="19050" t="0" r="6985" b="0"/>
            <wp:docPr id="54" name="Рисунок 35" descr="D:\катюшенок\РАБОТА\2019-2020\метод.разработки\КРАВЕЦ_методичка 002\партии\JPG\Мал валь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катюшенок\РАБОТА\2019-2020\метод.разработки\КРАВЕЦ_методичка 002\партии\JPG\Мал вальс-1.jpg"/>
                    <pic:cNvPicPr>
                      <a:picLocks noChangeAspect="1" noChangeArrowheads="1"/>
                    </pic:cNvPicPr>
                  </pic:nvPicPr>
                  <pic:blipFill>
                    <a:blip r:embed="rId33"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Pr>
          <w:rFonts w:ascii="Times New Roman" w:eastAsia="Calibri" w:hAnsi="Times New Roman" w:cs="Times New Roman"/>
          <w:noProof/>
          <w:sz w:val="28"/>
          <w:szCs w:val="28"/>
        </w:rPr>
        <w:lastRenderedPageBreak/>
        <w:drawing>
          <wp:inline distT="0" distB="0" distL="0" distR="0">
            <wp:extent cx="5936615" cy="8393430"/>
            <wp:effectExtent l="19050" t="0" r="6985" b="0"/>
            <wp:docPr id="55" name="Рисунок 36" descr="D:\катюшенок\РАБОТА\2019-2020\метод.разработки\КРАВЕЦ_методичка 002\партии\JPG\Мал валь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катюшенок\РАБОТА\2019-2020\метод.разработки\КРАВЕЦ_методичка 002\партии\JPG\Мал вальс-2.jpg"/>
                    <pic:cNvPicPr>
                      <a:picLocks noChangeAspect="1" noChangeArrowheads="1"/>
                    </pic:cNvPicPr>
                  </pic:nvPicPr>
                  <pic:blipFill>
                    <a:blip r:embed="rId34"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D97FBC">
        <w:rPr>
          <w:rFonts w:ascii="Times New Roman" w:eastAsia="Calibri" w:hAnsi="Times New Roman" w:cs="Times New Roman"/>
          <w:noProof/>
          <w:sz w:val="28"/>
          <w:szCs w:val="28"/>
        </w:rPr>
        <w:lastRenderedPageBreak/>
        <w:drawing>
          <wp:inline distT="0" distB="0" distL="0" distR="0">
            <wp:extent cx="5936615" cy="8393430"/>
            <wp:effectExtent l="19050" t="0" r="6985" b="0"/>
            <wp:docPr id="28" name="Рисунок 9" descr="D:\катюшенок\РАБОТА\2019-2020\метод.разработки\КРАВЕЦ_методичка 002\партии\JPG\Ой Джигу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атюшенок\РАБОТА\2019-2020\метод.разработки\КРАВЕЦ_методичка 002\партии\JPG\Ой Джигуне.jpg"/>
                    <pic:cNvPicPr>
                      <a:picLocks noChangeAspect="1" noChangeArrowheads="1"/>
                    </pic:cNvPicPr>
                  </pic:nvPicPr>
                  <pic:blipFill>
                    <a:blip r:embed="rId35"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D97FBC">
        <w:rPr>
          <w:rFonts w:ascii="Times New Roman" w:eastAsia="Calibri" w:hAnsi="Times New Roman" w:cs="Times New Roman"/>
          <w:noProof/>
          <w:sz w:val="28"/>
          <w:szCs w:val="28"/>
        </w:rPr>
        <w:lastRenderedPageBreak/>
        <w:drawing>
          <wp:inline distT="0" distB="0" distL="0" distR="0">
            <wp:extent cx="5936615" cy="8393430"/>
            <wp:effectExtent l="19050" t="0" r="6985" b="0"/>
            <wp:docPr id="29" name="Рисунок 10" descr="D:\катюшенок\РАБОТА\2019-2020\метод.разработки\КРАВЕЦ_методичка 002\партии\JPG\Осенняя пес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атюшенок\РАБОТА\2019-2020\метод.разработки\КРАВЕЦ_методичка 002\партии\JPG\Осенняя песенка.jpg"/>
                    <pic:cNvPicPr>
                      <a:picLocks noChangeAspect="1" noChangeArrowheads="1"/>
                    </pic:cNvPicPr>
                  </pic:nvPicPr>
                  <pic:blipFill>
                    <a:blip r:embed="rId36"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D97FBC">
        <w:rPr>
          <w:rFonts w:ascii="Times New Roman" w:eastAsia="Calibri" w:hAnsi="Times New Roman" w:cs="Times New Roman"/>
          <w:noProof/>
          <w:sz w:val="28"/>
          <w:szCs w:val="28"/>
        </w:rPr>
        <w:lastRenderedPageBreak/>
        <w:drawing>
          <wp:inline distT="0" distB="0" distL="0" distR="0">
            <wp:extent cx="5936615" cy="8393430"/>
            <wp:effectExtent l="19050" t="0" r="6985" b="0"/>
            <wp:docPr id="30" name="Рисунок 11" descr="D:\катюшенок\РАБОТА\2019-2020\метод.разработки\КРАВЕЦ_методичка 002\партии\JPG\Паук и му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атюшенок\РАБОТА\2019-2020\метод.разработки\КРАВЕЦ_методичка 002\партии\JPG\Паук и муха.jpg"/>
                    <pic:cNvPicPr>
                      <a:picLocks noChangeAspect="1" noChangeArrowheads="1"/>
                    </pic:cNvPicPr>
                  </pic:nvPicPr>
                  <pic:blipFill>
                    <a:blip r:embed="rId37"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D97FBC">
        <w:rPr>
          <w:rFonts w:ascii="Times New Roman" w:eastAsia="Calibri" w:hAnsi="Times New Roman" w:cs="Times New Roman"/>
          <w:noProof/>
          <w:sz w:val="28"/>
          <w:szCs w:val="28"/>
        </w:rPr>
        <w:lastRenderedPageBreak/>
        <w:drawing>
          <wp:inline distT="0" distB="0" distL="0" distR="0">
            <wp:extent cx="5936615" cy="8393430"/>
            <wp:effectExtent l="19050" t="0" r="6985" b="0"/>
            <wp:docPr id="31" name="Рисунок 12" descr="D:\катюшенок\РАБОТА\2019-2020\метод.разработки\КРАВЕЦ_методичка 002\партии\JPG\Пес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катюшенок\РАБОТА\2019-2020\метод.разработки\КРАВЕЦ_методичка 002\партии\JPG\Песенка.jpg"/>
                    <pic:cNvPicPr>
                      <a:picLocks noChangeAspect="1" noChangeArrowheads="1"/>
                    </pic:cNvPicPr>
                  </pic:nvPicPr>
                  <pic:blipFill>
                    <a:blip r:embed="rId38"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D97FBC">
        <w:rPr>
          <w:rFonts w:ascii="Times New Roman" w:eastAsia="Calibri" w:hAnsi="Times New Roman" w:cs="Times New Roman"/>
          <w:noProof/>
          <w:sz w:val="28"/>
          <w:szCs w:val="28"/>
        </w:rPr>
        <w:lastRenderedPageBreak/>
        <w:drawing>
          <wp:inline distT="0" distB="0" distL="0" distR="0">
            <wp:extent cx="5936615" cy="8393430"/>
            <wp:effectExtent l="19050" t="0" r="6985" b="0"/>
            <wp:docPr id="32" name="Рисунок 13" descr="D:\катюшенок\РАБОТА\2019-2020\метод.разработки\КРАВЕЦ_методичка 002\партии\JPG\Петуш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катюшенок\РАБОТА\2019-2020\метод.разработки\КРАВЕЦ_методичка 002\партии\JPG\Петушок.jpg"/>
                    <pic:cNvPicPr>
                      <a:picLocks noChangeAspect="1" noChangeArrowheads="1"/>
                    </pic:cNvPicPr>
                  </pic:nvPicPr>
                  <pic:blipFill>
                    <a:blip r:embed="rId39"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D97FBC">
        <w:rPr>
          <w:rFonts w:ascii="Times New Roman" w:eastAsia="Calibri" w:hAnsi="Times New Roman" w:cs="Times New Roman"/>
          <w:noProof/>
          <w:sz w:val="28"/>
          <w:szCs w:val="28"/>
        </w:rPr>
        <w:lastRenderedPageBreak/>
        <w:drawing>
          <wp:inline distT="0" distB="0" distL="0" distR="0">
            <wp:extent cx="5936615" cy="8393430"/>
            <wp:effectExtent l="19050" t="0" r="6985" b="0"/>
            <wp:docPr id="33" name="Рисунок 14" descr="D:\катюшенок\РАБОТА\2019-2020\метод.разработки\КРАВЕЦ_методичка 002\партии\JPG\Под горою ка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катюшенок\РАБОТА\2019-2020\метод.разработки\КРАВЕЦ_методичка 002\партии\JPG\Под горою калина.jpg"/>
                    <pic:cNvPicPr>
                      <a:picLocks noChangeAspect="1" noChangeArrowheads="1"/>
                    </pic:cNvPicPr>
                  </pic:nvPicPr>
                  <pic:blipFill>
                    <a:blip r:embed="rId40"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D97FBC">
        <w:rPr>
          <w:rFonts w:ascii="Times New Roman" w:eastAsia="Calibri" w:hAnsi="Times New Roman" w:cs="Times New Roman"/>
          <w:noProof/>
          <w:sz w:val="28"/>
          <w:szCs w:val="28"/>
        </w:rPr>
        <w:lastRenderedPageBreak/>
        <w:drawing>
          <wp:inline distT="0" distB="0" distL="0" distR="0">
            <wp:extent cx="5936615" cy="8393430"/>
            <wp:effectExtent l="19050" t="0" r="6985" b="0"/>
            <wp:docPr id="34" name="Рисунок 15" descr="D:\катюшенок\РАБОТА\2019-2020\метод.разработки\КРАВЕЦ_методичка 002\партии\JPG\Топ-т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катюшенок\РАБОТА\2019-2020\метод.разработки\КРАВЕЦ_методичка 002\партии\JPG\Топ-топ.jpg"/>
                    <pic:cNvPicPr>
                      <a:picLocks noChangeAspect="1" noChangeArrowheads="1"/>
                    </pic:cNvPicPr>
                  </pic:nvPicPr>
                  <pic:blipFill>
                    <a:blip r:embed="rId41"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Default="004F5BC1" w:rsidP="00A45115">
      <w:pPr>
        <w:spacing w:after="0"/>
        <w:jc w:val="both"/>
        <w:rPr>
          <w:rFonts w:ascii="Times New Roman" w:eastAsia="Calibri" w:hAnsi="Times New Roman" w:cs="Times New Roman"/>
          <w:sz w:val="28"/>
          <w:szCs w:val="28"/>
        </w:rPr>
      </w:pPr>
    </w:p>
    <w:p w:rsidR="004F5BC1" w:rsidRPr="003D29D5" w:rsidRDefault="004F5BC1" w:rsidP="004F5BC1">
      <w:pPr>
        <w:tabs>
          <w:tab w:val="left" w:pos="6639"/>
        </w:tabs>
        <w:jc w:val="center"/>
        <w:rPr>
          <w:rFonts w:ascii="Times New Roman" w:hAnsi="Times New Roman" w:cs="Times New Roman"/>
          <w:b/>
          <w:sz w:val="28"/>
          <w:szCs w:val="28"/>
        </w:rPr>
      </w:pPr>
      <w:r w:rsidRPr="003D29D5">
        <w:rPr>
          <w:rFonts w:ascii="Times New Roman" w:hAnsi="Times New Roman" w:cs="Times New Roman"/>
          <w:b/>
          <w:sz w:val="28"/>
          <w:szCs w:val="28"/>
        </w:rPr>
        <w:lastRenderedPageBreak/>
        <w:t>Список литературы</w:t>
      </w:r>
    </w:p>
    <w:p w:rsidR="004F5BC1" w:rsidRDefault="004F5BC1" w:rsidP="004F5BC1">
      <w:pPr>
        <w:pStyle w:val="a3"/>
        <w:numPr>
          <w:ilvl w:val="0"/>
          <w:numId w:val="3"/>
        </w:numPr>
        <w:tabs>
          <w:tab w:val="left" w:pos="6639"/>
        </w:tabs>
        <w:rPr>
          <w:rFonts w:ascii="Times New Roman" w:hAnsi="Times New Roman" w:cs="Times New Roman"/>
          <w:sz w:val="28"/>
          <w:szCs w:val="28"/>
        </w:rPr>
      </w:pPr>
      <w:r>
        <w:rPr>
          <w:rFonts w:ascii="Times New Roman" w:hAnsi="Times New Roman" w:cs="Times New Roman"/>
          <w:sz w:val="28"/>
          <w:szCs w:val="28"/>
        </w:rPr>
        <w:t xml:space="preserve">Нотный архив Бориса Тараканова </w:t>
      </w:r>
      <w:r w:rsidRPr="003D29D5">
        <w:rPr>
          <w:rFonts w:ascii="Times New Roman" w:hAnsi="Times New Roman" w:cs="Times New Roman"/>
          <w:sz w:val="28"/>
          <w:szCs w:val="28"/>
        </w:rPr>
        <w:t>[</w:t>
      </w:r>
      <w:r>
        <w:rPr>
          <w:rFonts w:ascii="Times New Roman" w:hAnsi="Times New Roman" w:cs="Times New Roman"/>
          <w:sz w:val="28"/>
          <w:szCs w:val="28"/>
        </w:rPr>
        <w:t>интернет-ресурс</w:t>
      </w:r>
      <w:r w:rsidRPr="003D29D5">
        <w:rPr>
          <w:rFonts w:ascii="Times New Roman" w:hAnsi="Times New Roman" w:cs="Times New Roman"/>
          <w:sz w:val="28"/>
          <w:szCs w:val="28"/>
        </w:rPr>
        <w:t>]</w:t>
      </w:r>
      <w:r>
        <w:rPr>
          <w:rFonts w:ascii="Times New Roman" w:hAnsi="Times New Roman" w:cs="Times New Roman"/>
          <w:sz w:val="28"/>
          <w:szCs w:val="28"/>
        </w:rPr>
        <w:t xml:space="preserve"> </w:t>
      </w:r>
      <w:hyperlink r:id="rId42" w:history="1">
        <w:r w:rsidRPr="00EE047D">
          <w:rPr>
            <w:rStyle w:val="aa"/>
            <w:rFonts w:ascii="Times New Roman" w:hAnsi="Times New Roman" w:cs="Times New Roman"/>
            <w:sz w:val="28"/>
            <w:szCs w:val="28"/>
            <w:lang w:val="en-US"/>
          </w:rPr>
          <w:t>www</w:t>
        </w:r>
        <w:r w:rsidRPr="00EE047D">
          <w:rPr>
            <w:rStyle w:val="aa"/>
            <w:rFonts w:ascii="Times New Roman" w:hAnsi="Times New Roman" w:cs="Times New Roman"/>
            <w:sz w:val="28"/>
            <w:szCs w:val="28"/>
          </w:rPr>
          <w:t>.</w:t>
        </w:r>
        <w:r w:rsidRPr="00EE047D">
          <w:rPr>
            <w:rStyle w:val="aa"/>
            <w:rFonts w:ascii="Times New Roman" w:hAnsi="Times New Roman" w:cs="Times New Roman"/>
            <w:sz w:val="28"/>
            <w:szCs w:val="28"/>
            <w:lang w:val="en-US"/>
          </w:rPr>
          <w:t>notes</w:t>
        </w:r>
        <w:r w:rsidRPr="00EE047D">
          <w:rPr>
            <w:rStyle w:val="aa"/>
            <w:rFonts w:ascii="Times New Roman" w:hAnsi="Times New Roman" w:cs="Times New Roman"/>
            <w:sz w:val="28"/>
            <w:szCs w:val="28"/>
          </w:rPr>
          <w:t>.</w:t>
        </w:r>
        <w:r w:rsidRPr="00EE047D">
          <w:rPr>
            <w:rStyle w:val="aa"/>
            <w:rFonts w:ascii="Times New Roman" w:hAnsi="Times New Roman" w:cs="Times New Roman"/>
            <w:sz w:val="28"/>
            <w:szCs w:val="28"/>
            <w:lang w:val="en-US"/>
          </w:rPr>
          <w:t>tarakanov</w:t>
        </w:r>
        <w:r w:rsidRPr="00EE047D">
          <w:rPr>
            <w:rStyle w:val="aa"/>
            <w:rFonts w:ascii="Times New Roman" w:hAnsi="Times New Roman" w:cs="Times New Roman"/>
            <w:sz w:val="28"/>
            <w:szCs w:val="28"/>
          </w:rPr>
          <w:t>.</w:t>
        </w:r>
        <w:r w:rsidRPr="00EE047D">
          <w:rPr>
            <w:rStyle w:val="aa"/>
            <w:rFonts w:ascii="Times New Roman" w:hAnsi="Times New Roman" w:cs="Times New Roman"/>
            <w:sz w:val="28"/>
            <w:szCs w:val="28"/>
            <w:lang w:val="en-US"/>
          </w:rPr>
          <w:t>net</w:t>
        </w:r>
      </w:hyperlink>
      <w:r w:rsidRPr="003D29D5">
        <w:rPr>
          <w:rFonts w:ascii="Times New Roman" w:hAnsi="Times New Roman" w:cs="Times New Roman"/>
          <w:sz w:val="28"/>
          <w:szCs w:val="28"/>
        </w:rPr>
        <w:t xml:space="preserve"> </w:t>
      </w:r>
    </w:p>
    <w:p w:rsidR="004F5BC1" w:rsidRPr="003D29D5" w:rsidRDefault="004F5BC1" w:rsidP="004F5BC1">
      <w:pPr>
        <w:pStyle w:val="a3"/>
        <w:numPr>
          <w:ilvl w:val="0"/>
          <w:numId w:val="3"/>
        </w:numPr>
        <w:tabs>
          <w:tab w:val="left" w:pos="6639"/>
        </w:tabs>
        <w:rPr>
          <w:rFonts w:ascii="Times New Roman" w:hAnsi="Times New Roman" w:cs="Times New Roman"/>
          <w:sz w:val="28"/>
          <w:szCs w:val="28"/>
        </w:rPr>
      </w:pPr>
      <w:r>
        <w:rPr>
          <w:rFonts w:ascii="Times New Roman" w:hAnsi="Times New Roman" w:cs="Times New Roman"/>
          <w:sz w:val="28"/>
          <w:szCs w:val="28"/>
        </w:rPr>
        <w:t xml:space="preserve">Нотный архив </w:t>
      </w:r>
      <w:r w:rsidRPr="00323EC2">
        <w:rPr>
          <w:rFonts w:ascii="Times New Roman" w:hAnsi="Times New Roman" w:cs="Times New Roman"/>
          <w:sz w:val="28"/>
          <w:szCs w:val="28"/>
        </w:rPr>
        <w:t>[</w:t>
      </w:r>
      <w:r>
        <w:rPr>
          <w:rFonts w:ascii="Times New Roman" w:hAnsi="Times New Roman" w:cs="Times New Roman"/>
          <w:sz w:val="28"/>
          <w:szCs w:val="28"/>
        </w:rPr>
        <w:t>интернет-ресурс</w:t>
      </w:r>
      <w:r w:rsidRPr="00323EC2">
        <w:rPr>
          <w:rFonts w:ascii="Times New Roman" w:hAnsi="Times New Roman" w:cs="Times New Roman"/>
          <w:sz w:val="28"/>
          <w:szCs w:val="28"/>
        </w:rPr>
        <w:t>]</w:t>
      </w:r>
      <w:r>
        <w:rPr>
          <w:rFonts w:ascii="Times New Roman" w:hAnsi="Times New Roman" w:cs="Times New Roman"/>
          <w:sz w:val="28"/>
          <w:szCs w:val="28"/>
        </w:rPr>
        <w:t xml:space="preserve"> </w:t>
      </w:r>
      <w:hyperlink r:id="rId43" w:history="1">
        <w:r w:rsidRPr="00EE047D">
          <w:rPr>
            <w:rStyle w:val="aa"/>
            <w:rFonts w:ascii="Times New Roman" w:hAnsi="Times New Roman" w:cs="Times New Roman"/>
            <w:sz w:val="28"/>
            <w:szCs w:val="28"/>
            <w:lang w:val="en-US"/>
          </w:rPr>
          <w:t>www</w:t>
        </w:r>
        <w:r w:rsidRPr="00EE047D">
          <w:rPr>
            <w:rStyle w:val="aa"/>
            <w:rFonts w:ascii="Times New Roman" w:hAnsi="Times New Roman" w:cs="Times New Roman"/>
            <w:sz w:val="28"/>
            <w:szCs w:val="28"/>
          </w:rPr>
          <w:t>.</w:t>
        </w:r>
        <w:r w:rsidRPr="00EE047D">
          <w:rPr>
            <w:rStyle w:val="aa"/>
            <w:rFonts w:ascii="Times New Roman" w:hAnsi="Times New Roman" w:cs="Times New Roman"/>
            <w:sz w:val="28"/>
            <w:szCs w:val="28"/>
            <w:lang w:val="en-US"/>
          </w:rPr>
          <w:t>notarhiv</w:t>
        </w:r>
        <w:r w:rsidRPr="00EE047D">
          <w:rPr>
            <w:rStyle w:val="aa"/>
            <w:rFonts w:ascii="Times New Roman" w:hAnsi="Times New Roman" w:cs="Times New Roman"/>
            <w:sz w:val="28"/>
            <w:szCs w:val="28"/>
          </w:rPr>
          <w:t>.</w:t>
        </w:r>
        <w:r w:rsidRPr="00EE047D">
          <w:rPr>
            <w:rStyle w:val="aa"/>
            <w:rFonts w:ascii="Times New Roman" w:hAnsi="Times New Roman" w:cs="Times New Roman"/>
            <w:sz w:val="28"/>
            <w:szCs w:val="28"/>
            <w:lang w:val="en-US"/>
          </w:rPr>
          <w:t>ru</w:t>
        </w:r>
      </w:hyperlink>
      <w:r>
        <w:rPr>
          <w:rFonts w:ascii="Times New Roman" w:hAnsi="Times New Roman" w:cs="Times New Roman"/>
          <w:sz w:val="28"/>
          <w:szCs w:val="28"/>
        </w:rPr>
        <w:t xml:space="preserve"> </w:t>
      </w:r>
    </w:p>
    <w:p w:rsidR="004F5BC1" w:rsidRPr="00A45115" w:rsidRDefault="004F5BC1" w:rsidP="00A45115">
      <w:pPr>
        <w:spacing w:after="0"/>
        <w:jc w:val="both"/>
        <w:rPr>
          <w:rFonts w:ascii="Times New Roman" w:eastAsia="Calibri" w:hAnsi="Times New Roman" w:cs="Times New Roman"/>
          <w:sz w:val="28"/>
          <w:szCs w:val="28"/>
        </w:rPr>
      </w:pPr>
    </w:p>
    <w:sectPr w:rsidR="004F5BC1" w:rsidRPr="00A45115" w:rsidSect="00A335F7">
      <w:footerReference w:type="default" r:id="rId44"/>
      <w:pgSz w:w="11906" w:h="16838"/>
      <w:pgMar w:top="1134" w:right="850" w:bottom="1134" w:left="1701"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20DA1" w:rsidRDefault="00720DA1" w:rsidP="00A335F7">
      <w:pPr>
        <w:spacing w:after="0" w:line="240" w:lineRule="auto"/>
      </w:pPr>
      <w:r>
        <w:separator/>
      </w:r>
    </w:p>
  </w:endnote>
  <w:endnote w:type="continuationSeparator" w:id="0">
    <w:p w:rsidR="00720DA1" w:rsidRDefault="00720DA1" w:rsidP="00A335F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017480"/>
      <w:docPartObj>
        <w:docPartGallery w:val="Page Numbers (Bottom of Page)"/>
        <w:docPartUnique/>
      </w:docPartObj>
    </w:sdtPr>
    <w:sdtContent>
      <w:p w:rsidR="00FE3EF8" w:rsidRDefault="00FE3EF8">
        <w:pPr>
          <w:pStyle w:val="a6"/>
          <w:jc w:val="right"/>
        </w:pPr>
        <w:fldSimple w:instr=" PAGE   \* MERGEFORMAT ">
          <w:r w:rsidR="00FD0206">
            <w:rPr>
              <w:noProof/>
            </w:rPr>
            <w:t>1</w:t>
          </w:r>
        </w:fldSimple>
      </w:p>
    </w:sdtContent>
  </w:sdt>
  <w:p w:rsidR="00FE3EF8" w:rsidRDefault="00FE3EF8">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20DA1" w:rsidRDefault="00720DA1" w:rsidP="00A335F7">
      <w:pPr>
        <w:spacing w:after="0" w:line="240" w:lineRule="auto"/>
      </w:pPr>
      <w:r>
        <w:separator/>
      </w:r>
    </w:p>
  </w:footnote>
  <w:footnote w:type="continuationSeparator" w:id="0">
    <w:p w:rsidR="00720DA1" w:rsidRDefault="00720DA1" w:rsidP="00A335F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D5D51"/>
    <w:multiLevelType w:val="hybridMultilevel"/>
    <w:tmpl w:val="4B56AF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88B374C"/>
    <w:multiLevelType w:val="hybridMultilevel"/>
    <w:tmpl w:val="9244AA30"/>
    <w:lvl w:ilvl="0" w:tplc="ED22F55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5A3E4EE3"/>
    <w:multiLevelType w:val="hybridMultilevel"/>
    <w:tmpl w:val="E4ECCE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D9096F"/>
    <w:rsid w:val="00011969"/>
    <w:rsid w:val="00015E5B"/>
    <w:rsid w:val="00126E04"/>
    <w:rsid w:val="001304AC"/>
    <w:rsid w:val="001703B3"/>
    <w:rsid w:val="001D259D"/>
    <w:rsid w:val="001D7746"/>
    <w:rsid w:val="00232C39"/>
    <w:rsid w:val="00316D04"/>
    <w:rsid w:val="004459F8"/>
    <w:rsid w:val="004C56E5"/>
    <w:rsid w:val="004F5BC1"/>
    <w:rsid w:val="00500F2F"/>
    <w:rsid w:val="005755F9"/>
    <w:rsid w:val="0058416F"/>
    <w:rsid w:val="00593FE0"/>
    <w:rsid w:val="005D43DD"/>
    <w:rsid w:val="006A4C29"/>
    <w:rsid w:val="006B7265"/>
    <w:rsid w:val="006D1191"/>
    <w:rsid w:val="006F59FF"/>
    <w:rsid w:val="00720DA1"/>
    <w:rsid w:val="00725E4E"/>
    <w:rsid w:val="00762997"/>
    <w:rsid w:val="008332F1"/>
    <w:rsid w:val="0085112E"/>
    <w:rsid w:val="009101CF"/>
    <w:rsid w:val="0091214B"/>
    <w:rsid w:val="00944835"/>
    <w:rsid w:val="00A335F7"/>
    <w:rsid w:val="00A45115"/>
    <w:rsid w:val="00B95E4E"/>
    <w:rsid w:val="00BB2F2A"/>
    <w:rsid w:val="00BD719C"/>
    <w:rsid w:val="00D82BAF"/>
    <w:rsid w:val="00D9096F"/>
    <w:rsid w:val="00D97FBC"/>
    <w:rsid w:val="00DF6492"/>
    <w:rsid w:val="00E34D1E"/>
    <w:rsid w:val="00E4442A"/>
    <w:rsid w:val="00FD0206"/>
    <w:rsid w:val="00FE3EF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119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01CF"/>
    <w:pPr>
      <w:ind w:left="720"/>
      <w:contextualSpacing/>
    </w:pPr>
    <w:rPr>
      <w:rFonts w:eastAsiaTheme="minorHAnsi"/>
      <w:lang w:eastAsia="en-US"/>
    </w:rPr>
  </w:style>
  <w:style w:type="paragraph" w:styleId="a4">
    <w:name w:val="header"/>
    <w:basedOn w:val="a"/>
    <w:link w:val="a5"/>
    <w:uiPriority w:val="99"/>
    <w:semiHidden/>
    <w:unhideWhenUsed/>
    <w:rsid w:val="00A335F7"/>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A335F7"/>
  </w:style>
  <w:style w:type="paragraph" w:styleId="a6">
    <w:name w:val="footer"/>
    <w:basedOn w:val="a"/>
    <w:link w:val="a7"/>
    <w:uiPriority w:val="99"/>
    <w:unhideWhenUsed/>
    <w:rsid w:val="00A335F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335F7"/>
  </w:style>
  <w:style w:type="paragraph" w:styleId="a8">
    <w:name w:val="Balloon Text"/>
    <w:basedOn w:val="a"/>
    <w:link w:val="a9"/>
    <w:uiPriority w:val="99"/>
    <w:semiHidden/>
    <w:unhideWhenUsed/>
    <w:rsid w:val="00A4511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A45115"/>
    <w:rPr>
      <w:rFonts w:ascii="Tahoma" w:hAnsi="Tahoma" w:cs="Tahoma"/>
      <w:sz w:val="16"/>
      <w:szCs w:val="16"/>
    </w:rPr>
  </w:style>
  <w:style w:type="character" w:styleId="aa">
    <w:name w:val="Hyperlink"/>
    <w:basedOn w:val="a0"/>
    <w:uiPriority w:val="99"/>
    <w:unhideWhenUsed/>
    <w:rsid w:val="004F5BC1"/>
    <w:rPr>
      <w:color w:val="0000FF" w:themeColor="hyperlink"/>
      <w:u w:val="single"/>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yperlink" Target="http://www.notes.tarakanov.net"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http://www.notarhiv.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12147D-DED4-4334-8445-2017383ADC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707</TotalTime>
  <Pages>39</Pages>
  <Words>1580</Words>
  <Characters>9008</Characters>
  <Application>Microsoft Office Word</Application>
  <DocSecurity>0</DocSecurity>
  <Lines>75</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10567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Katya</cp:lastModifiedBy>
  <cp:revision>24</cp:revision>
  <dcterms:created xsi:type="dcterms:W3CDTF">2020-05-06T10:34:00Z</dcterms:created>
  <dcterms:modified xsi:type="dcterms:W3CDTF">2020-08-17T12:08:00Z</dcterms:modified>
</cp:coreProperties>
</file>