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11" w:rsidRPr="00295A8F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215320">
        <w:rPr>
          <w:color w:val="4C4C4C"/>
          <w:sz w:val="28"/>
          <w:szCs w:val="28"/>
        </w:rPr>
        <w:t>​​​​​​​</w:t>
      </w:r>
      <w:r w:rsidRPr="00215320">
        <w:rPr>
          <w:color w:val="000000"/>
          <w:sz w:val="28"/>
          <w:szCs w:val="28"/>
        </w:rPr>
        <w:t xml:space="preserve"> </w:t>
      </w:r>
      <w:r w:rsidR="00C5281E">
        <w:rPr>
          <w:color w:val="000000"/>
          <w:sz w:val="28"/>
          <w:szCs w:val="28"/>
        </w:rPr>
        <w:t>«</w:t>
      </w:r>
      <w:r w:rsidR="00C5281E">
        <w:rPr>
          <w:b/>
          <w:color w:val="000000"/>
          <w:sz w:val="28"/>
          <w:szCs w:val="28"/>
        </w:rPr>
        <w:t xml:space="preserve">Практика использования цифрового образовательного пространства </w:t>
      </w:r>
      <w:r w:rsidR="00295A8F" w:rsidRPr="00295A8F">
        <w:rPr>
          <w:b/>
          <w:color w:val="000000"/>
          <w:sz w:val="28"/>
          <w:szCs w:val="28"/>
        </w:rPr>
        <w:t>на уроках математики в условиях реализации ФГОС»</w:t>
      </w:r>
    </w:p>
    <w:p w:rsidR="00295A8F" w:rsidRPr="00295A8F" w:rsidRDefault="00C5281E" w:rsidP="00215320">
      <w:pPr>
        <w:pStyle w:val="a3"/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Автор</w:t>
      </w:r>
      <w:r w:rsidR="00295A8F" w:rsidRPr="00295A8F">
        <w:rPr>
          <w:b/>
          <w:color w:val="000000"/>
          <w:sz w:val="28"/>
          <w:szCs w:val="28"/>
        </w:rPr>
        <w:t>: Пестерева Екатерина Александровна, учитель математики МБОУ ПГО «СОШ №20»</w:t>
      </w:r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Цифровая образовательная среда (ЦОС) – это единая информационная система, которая </w:t>
      </w:r>
      <w:r w:rsidRPr="00215320">
        <w:rPr>
          <w:b/>
          <w:bCs/>
          <w:color w:val="000000"/>
          <w:sz w:val="28"/>
          <w:szCs w:val="28"/>
        </w:rPr>
        <w:t>объединяет всех участников образовательного процесса</w:t>
      </w:r>
      <w:r w:rsidRPr="00215320">
        <w:rPr>
          <w:color w:val="000000"/>
          <w:sz w:val="28"/>
          <w:szCs w:val="28"/>
        </w:rPr>
        <w:t> — обучающихся, преподавателей, родителей и администрацию учебных заведений.</w:t>
      </w:r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ЦОС - одна из главных частей российского проекта «Образование», утверждённая Приказом Министерства просвещения РФ № 649 от 2 декабря 2019 года. </w:t>
      </w:r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ЦОС включает в себя:</w:t>
      </w:r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- Комплекс информационных образовательных ресурсов, в том числе электронных;</w:t>
      </w:r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- Совокупность технологических средств информационных и коммуникационных технологий: компьютеры, средства связи (смартфоны, планшеты), иное информационно-коммуникационное оборудование;</w:t>
      </w:r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15320">
        <w:rPr>
          <w:color w:val="000000"/>
          <w:sz w:val="28"/>
          <w:szCs w:val="28"/>
        </w:rPr>
        <w:t>- Ряд педагогических технологий, обеспечивающих обучение </w:t>
      </w:r>
      <w:r w:rsidRPr="00215320">
        <w:rPr>
          <w:sz w:val="28"/>
          <w:szCs w:val="28"/>
        </w:rPr>
        <w:t>в современной информационно-образовательной среде.</w:t>
      </w:r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Главная задача ЦОС - создание современной и безопасной электронной образовательной среды, обеспечивающей доступность и высокое качество обучения на всех уровнях.</w:t>
      </w:r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Преимущества ЦОС:</w:t>
      </w:r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- Доступ к набору электронных образовательных сайтов и сервисов, которые способствуют расширению и углублению предметных знаний;</w:t>
      </w:r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lastRenderedPageBreak/>
        <w:t xml:space="preserve">- Цифровые решения, которые позволят обучающемуся, не имеющему возможности посещать учебное заведение из-за болезни или по другим причинам, быть на связи с </w:t>
      </w:r>
      <w:r w:rsidR="00295A8F">
        <w:rPr>
          <w:color w:val="000000"/>
          <w:sz w:val="28"/>
          <w:szCs w:val="28"/>
        </w:rPr>
        <w:t>классом</w:t>
      </w:r>
      <w:r w:rsidRPr="00215320">
        <w:rPr>
          <w:color w:val="000000"/>
          <w:sz w:val="28"/>
          <w:szCs w:val="28"/>
        </w:rPr>
        <w:t xml:space="preserve"> и </w:t>
      </w:r>
      <w:r w:rsidR="00295A8F">
        <w:rPr>
          <w:color w:val="000000"/>
          <w:sz w:val="28"/>
          <w:szCs w:val="28"/>
        </w:rPr>
        <w:t>учителем</w:t>
      </w:r>
      <w:r w:rsidR="0041780B" w:rsidRPr="00215320">
        <w:rPr>
          <w:color w:val="000000"/>
          <w:sz w:val="28"/>
          <w:szCs w:val="28"/>
        </w:rPr>
        <w:t xml:space="preserve"> во время занятия, дистанционное обучение во время пандемии;</w:t>
      </w:r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- Интеграция государственных информационных систем, сервисов и ресурсов с платформой ЦОС;</w:t>
      </w:r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 xml:space="preserve">- Возможность </w:t>
      </w:r>
      <w:proofErr w:type="spellStart"/>
      <w:r w:rsidRPr="00215320">
        <w:rPr>
          <w:color w:val="000000"/>
          <w:sz w:val="28"/>
          <w:szCs w:val="28"/>
        </w:rPr>
        <w:t>видеотрансляции</w:t>
      </w:r>
      <w:proofErr w:type="spellEnd"/>
      <w:r w:rsidRPr="00215320">
        <w:rPr>
          <w:color w:val="000000"/>
          <w:sz w:val="28"/>
          <w:szCs w:val="28"/>
        </w:rPr>
        <w:t xml:space="preserve"> для распространения лучших занятий.</w:t>
      </w:r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 xml:space="preserve">Важнейшую роль в создании информационно-образовательной среды играет математика. ФГОС ориентирует меня на широкое использование цифровых инструментов как необходимое условие решения поставленных перед </w:t>
      </w:r>
      <w:r w:rsidR="0041780B" w:rsidRPr="00215320">
        <w:rPr>
          <w:color w:val="000000"/>
          <w:sz w:val="28"/>
          <w:szCs w:val="28"/>
        </w:rPr>
        <w:t>школой</w:t>
      </w:r>
      <w:r w:rsidRPr="00215320">
        <w:rPr>
          <w:color w:val="000000"/>
          <w:sz w:val="28"/>
          <w:szCs w:val="28"/>
        </w:rPr>
        <w:t xml:space="preserve"> задач в условиях развития информационного общества.</w:t>
      </w:r>
    </w:p>
    <w:p w:rsidR="00480311" w:rsidRPr="00215320" w:rsidRDefault="0041780B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Нежелание детей учить скучную и ненужную, по их мнению, математику, низкий показатель качества знаний учащихся, плохой процент сдачи ОГЭ – вот главная проблема учителей математики.</w:t>
      </w:r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 xml:space="preserve">Использование ЦОР способствует решению </w:t>
      </w:r>
      <w:r w:rsidR="0041780B" w:rsidRPr="00215320">
        <w:rPr>
          <w:color w:val="000000"/>
          <w:sz w:val="28"/>
          <w:szCs w:val="28"/>
        </w:rPr>
        <w:t>этих проблем за счет</w:t>
      </w:r>
      <w:r w:rsidRPr="00215320">
        <w:rPr>
          <w:color w:val="000000"/>
          <w:sz w:val="28"/>
          <w:szCs w:val="28"/>
        </w:rPr>
        <w:t>:</w:t>
      </w:r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- Разнообрази</w:t>
      </w:r>
      <w:r w:rsidR="0041780B" w:rsidRPr="00215320">
        <w:rPr>
          <w:color w:val="000000"/>
          <w:sz w:val="28"/>
          <w:szCs w:val="28"/>
        </w:rPr>
        <w:t>я</w:t>
      </w:r>
      <w:r w:rsidRPr="00215320">
        <w:rPr>
          <w:color w:val="000000"/>
          <w:sz w:val="28"/>
          <w:szCs w:val="28"/>
        </w:rPr>
        <w:t xml:space="preserve"> системы занятий, нешаблонно</w:t>
      </w:r>
      <w:r w:rsidR="0041780B" w:rsidRPr="00215320">
        <w:rPr>
          <w:color w:val="000000"/>
          <w:sz w:val="28"/>
          <w:szCs w:val="28"/>
        </w:rPr>
        <w:t>го</w:t>
      </w:r>
      <w:r w:rsidRPr="00215320">
        <w:rPr>
          <w:color w:val="000000"/>
          <w:sz w:val="28"/>
          <w:szCs w:val="28"/>
        </w:rPr>
        <w:t xml:space="preserve"> их построени</w:t>
      </w:r>
      <w:r w:rsidR="0041780B" w:rsidRPr="00215320">
        <w:rPr>
          <w:color w:val="000000"/>
          <w:sz w:val="28"/>
          <w:szCs w:val="28"/>
        </w:rPr>
        <w:t>я</w:t>
      </w:r>
      <w:r w:rsidRPr="00215320">
        <w:rPr>
          <w:color w:val="000000"/>
          <w:sz w:val="28"/>
          <w:szCs w:val="28"/>
        </w:rPr>
        <w:t>, включени</w:t>
      </w:r>
      <w:r w:rsidR="0041780B" w:rsidRPr="00215320">
        <w:rPr>
          <w:color w:val="000000"/>
          <w:sz w:val="28"/>
          <w:szCs w:val="28"/>
        </w:rPr>
        <w:t>я</w:t>
      </w:r>
      <w:r w:rsidRPr="00215320">
        <w:rPr>
          <w:color w:val="000000"/>
          <w:sz w:val="28"/>
          <w:szCs w:val="28"/>
        </w:rPr>
        <w:t xml:space="preserve"> по возможности в каждое занятие новых элементов.</w:t>
      </w:r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- Увлекательно</w:t>
      </w:r>
      <w:r w:rsidR="0041780B" w:rsidRPr="00215320">
        <w:rPr>
          <w:color w:val="000000"/>
          <w:sz w:val="28"/>
          <w:szCs w:val="28"/>
        </w:rPr>
        <w:t>го</w:t>
      </w:r>
      <w:r w:rsidRPr="00215320">
        <w:rPr>
          <w:color w:val="000000"/>
          <w:sz w:val="28"/>
          <w:szCs w:val="28"/>
        </w:rPr>
        <w:t xml:space="preserve"> преподавани</w:t>
      </w:r>
      <w:r w:rsidR="0041780B" w:rsidRPr="00215320">
        <w:rPr>
          <w:color w:val="000000"/>
          <w:sz w:val="28"/>
          <w:szCs w:val="28"/>
        </w:rPr>
        <w:t>я</w:t>
      </w:r>
      <w:r w:rsidRPr="00215320">
        <w:rPr>
          <w:color w:val="000000"/>
          <w:sz w:val="28"/>
          <w:szCs w:val="28"/>
        </w:rPr>
        <w:t xml:space="preserve"> занятий, активизаци</w:t>
      </w:r>
      <w:r w:rsidR="0041780B" w:rsidRPr="00215320">
        <w:rPr>
          <w:color w:val="000000"/>
          <w:sz w:val="28"/>
          <w:szCs w:val="28"/>
        </w:rPr>
        <w:t>и</w:t>
      </w:r>
      <w:r w:rsidRPr="00215320">
        <w:rPr>
          <w:color w:val="000000"/>
          <w:sz w:val="28"/>
          <w:szCs w:val="28"/>
        </w:rPr>
        <w:t xml:space="preserve"> деятельности обучающихся.</w:t>
      </w:r>
    </w:p>
    <w:p w:rsidR="0041780B" w:rsidRPr="00215320" w:rsidRDefault="0041780B" w:rsidP="00215320">
      <w:pPr>
        <w:pStyle w:val="a3"/>
        <w:shd w:val="clear" w:color="auto" w:fill="FFFFFF"/>
        <w:spacing w:before="24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Существует большое количество различных разбиений Интернет-ресурсов на группы применения на уроке. Рассмотрим один из примеров применения Интернет-ресурсов на различных этапах урока математики:</w:t>
      </w:r>
    </w:p>
    <w:p w:rsidR="0041780B" w:rsidRPr="00215320" w:rsidRDefault="0041780B" w:rsidP="00215320">
      <w:pPr>
        <w:pStyle w:val="a3"/>
        <w:shd w:val="clear" w:color="auto" w:fill="FFFFFF"/>
        <w:spacing w:before="24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1. На этапе подготовки к уроку учителя используют электронные и информационные ресурсы, оформляя их на электронных или бумажных носителях, для того чтобы хранить их у себя и использовать в нужное время, педагоги сами создают УМК с помощью Интернет - ресурсов, базовых программ.</w:t>
      </w:r>
    </w:p>
    <w:p w:rsidR="0041780B" w:rsidRPr="00215320" w:rsidRDefault="0041780B" w:rsidP="00215320">
      <w:pPr>
        <w:pStyle w:val="a3"/>
        <w:shd w:val="clear" w:color="auto" w:fill="FFFFFF"/>
        <w:spacing w:before="24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2. При объяснении нового материала на уроке можно использовать:</w:t>
      </w:r>
    </w:p>
    <w:p w:rsidR="0041780B" w:rsidRPr="00215320" w:rsidRDefault="0041780B" w:rsidP="00215320">
      <w:pPr>
        <w:pStyle w:val="a3"/>
        <w:numPr>
          <w:ilvl w:val="0"/>
          <w:numId w:val="2"/>
        </w:numPr>
        <w:shd w:val="clear" w:color="auto" w:fill="FFFFFF"/>
        <w:spacing w:before="240" w:beforeAutospacing="0" w:after="24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предметные коллекции,</w:t>
      </w:r>
    </w:p>
    <w:p w:rsidR="0041780B" w:rsidRPr="00215320" w:rsidRDefault="0041780B" w:rsidP="00215320">
      <w:pPr>
        <w:pStyle w:val="a3"/>
        <w:numPr>
          <w:ilvl w:val="0"/>
          <w:numId w:val="2"/>
        </w:numPr>
        <w:shd w:val="clear" w:color="auto" w:fill="FFFFFF"/>
        <w:spacing w:before="240" w:beforeAutospacing="0" w:after="24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lastRenderedPageBreak/>
        <w:t>интерактивные модели,</w:t>
      </w:r>
    </w:p>
    <w:p w:rsidR="0041780B" w:rsidRPr="00215320" w:rsidRDefault="0041780B" w:rsidP="00215320">
      <w:pPr>
        <w:pStyle w:val="a3"/>
        <w:numPr>
          <w:ilvl w:val="0"/>
          <w:numId w:val="2"/>
        </w:numPr>
        <w:shd w:val="clear" w:color="auto" w:fill="FFFFFF"/>
        <w:spacing w:before="240" w:beforeAutospacing="0" w:after="24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динамические таблицы и схемы,</w:t>
      </w:r>
    </w:p>
    <w:p w:rsidR="0041780B" w:rsidRPr="00215320" w:rsidRDefault="0041780B" w:rsidP="00215320">
      <w:pPr>
        <w:pStyle w:val="a3"/>
        <w:numPr>
          <w:ilvl w:val="0"/>
          <w:numId w:val="2"/>
        </w:numPr>
        <w:shd w:val="clear" w:color="auto" w:fill="FFFFFF"/>
        <w:spacing w:before="240" w:beforeAutospacing="0" w:after="24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 xml:space="preserve">и различные другие </w:t>
      </w:r>
      <w:proofErr w:type="gramStart"/>
      <w:r w:rsidRPr="00215320">
        <w:rPr>
          <w:color w:val="000000"/>
          <w:sz w:val="28"/>
          <w:szCs w:val="28"/>
        </w:rPr>
        <w:t>Интернет–ресурсы</w:t>
      </w:r>
      <w:proofErr w:type="gramEnd"/>
      <w:r w:rsidRPr="00215320">
        <w:rPr>
          <w:color w:val="000000"/>
          <w:sz w:val="28"/>
          <w:szCs w:val="28"/>
        </w:rPr>
        <w:t>.</w:t>
      </w:r>
    </w:p>
    <w:p w:rsidR="0041780B" w:rsidRPr="00215320" w:rsidRDefault="0041780B" w:rsidP="00215320">
      <w:pPr>
        <w:pStyle w:val="a3"/>
        <w:shd w:val="clear" w:color="auto" w:fill="FFFFFF"/>
        <w:spacing w:before="24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Проектируя их на большой экран с помощью LCD-проектора, тогда все иллюстрации, график, схемы будут представлены наглядно и четко.</w:t>
      </w:r>
    </w:p>
    <w:p w:rsidR="0041780B" w:rsidRPr="00215320" w:rsidRDefault="0041780B" w:rsidP="00215320">
      <w:pPr>
        <w:pStyle w:val="a3"/>
        <w:shd w:val="clear" w:color="auto" w:fill="FFFFFF"/>
        <w:spacing w:before="24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 3. На этапе закрепления изученного материала можно применять фронтальные, групповые, индивидуальные и дифференцированные формы организации учебной деятельности учащихся с помощью Интернета. Ученики работают, либо вместе с учителем, либо по группам, либо индивидуально. Это зависит от изучаемого материала, и от способа выбора учителем работы.</w:t>
      </w:r>
    </w:p>
    <w:p w:rsidR="0041780B" w:rsidRPr="00215320" w:rsidRDefault="0041780B" w:rsidP="00215320">
      <w:pPr>
        <w:pStyle w:val="a3"/>
        <w:shd w:val="clear" w:color="auto" w:fill="FFFFFF"/>
        <w:spacing w:before="24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4. Для осуществления контроля знаний учащихся организуются промежуточное или итоговое тестирование (фронтальное, групповое или индивидуальное). Тестирование может быть проведено в двух вариантах:</w:t>
      </w:r>
    </w:p>
    <w:p w:rsidR="0041780B" w:rsidRPr="00215320" w:rsidRDefault="0041780B" w:rsidP="00215320">
      <w:pPr>
        <w:pStyle w:val="a3"/>
        <w:numPr>
          <w:ilvl w:val="0"/>
          <w:numId w:val="3"/>
        </w:numPr>
        <w:shd w:val="clear" w:color="auto" w:fill="FFFFFF"/>
        <w:spacing w:before="240" w:beforeAutospacing="0" w:after="24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 xml:space="preserve">в режиме </w:t>
      </w:r>
      <w:proofErr w:type="spellStart"/>
      <w:r w:rsidRPr="00215320">
        <w:rPr>
          <w:color w:val="000000"/>
          <w:sz w:val="28"/>
          <w:szCs w:val="28"/>
        </w:rPr>
        <w:t>on-line</w:t>
      </w:r>
      <w:proofErr w:type="spellEnd"/>
      <w:r w:rsidRPr="00215320">
        <w:rPr>
          <w:color w:val="000000"/>
          <w:sz w:val="28"/>
          <w:szCs w:val="28"/>
        </w:rPr>
        <w:t xml:space="preserve"> (на компьютере в интерактивном режиме, результат оценивается автоматически системой);</w:t>
      </w:r>
    </w:p>
    <w:p w:rsidR="0041780B" w:rsidRPr="00215320" w:rsidRDefault="0041780B" w:rsidP="00215320">
      <w:pPr>
        <w:pStyle w:val="a3"/>
        <w:numPr>
          <w:ilvl w:val="0"/>
          <w:numId w:val="3"/>
        </w:numPr>
        <w:shd w:val="clear" w:color="auto" w:fill="FFFFFF"/>
        <w:spacing w:before="240" w:beforeAutospacing="0" w:after="24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 xml:space="preserve">в режиме </w:t>
      </w:r>
      <w:proofErr w:type="spellStart"/>
      <w:r w:rsidRPr="00215320">
        <w:rPr>
          <w:color w:val="000000"/>
          <w:sz w:val="28"/>
          <w:szCs w:val="28"/>
        </w:rPr>
        <w:t>off-line</w:t>
      </w:r>
      <w:proofErr w:type="spellEnd"/>
      <w:r w:rsidRPr="00215320">
        <w:rPr>
          <w:color w:val="000000"/>
          <w:sz w:val="28"/>
          <w:szCs w:val="28"/>
        </w:rPr>
        <w:t xml:space="preserve"> (используется электронный или печатный вариант теста; оценку результатов осуществляет учитель с комментариями, работой над ошибками).</w:t>
      </w:r>
    </w:p>
    <w:p w:rsidR="0041780B" w:rsidRPr="00215320" w:rsidRDefault="0041780B" w:rsidP="00215320">
      <w:pPr>
        <w:pStyle w:val="a3"/>
        <w:shd w:val="clear" w:color="auto" w:fill="FFFFFF"/>
        <w:spacing w:before="24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Мы выделили основные этапы урока и применение на этих уроках Интернет-ресурсов.</w:t>
      </w:r>
    </w:p>
    <w:p w:rsidR="0041780B" w:rsidRPr="00215320" w:rsidRDefault="0041780B" w:rsidP="00215320">
      <w:pPr>
        <w:pStyle w:val="a3"/>
        <w:shd w:val="clear" w:color="auto" w:fill="FFFFFF"/>
        <w:spacing w:before="24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Кроме традиционных уроков педагоги используют ИКТ:</w:t>
      </w:r>
    </w:p>
    <w:p w:rsidR="0041780B" w:rsidRPr="00215320" w:rsidRDefault="0041780B" w:rsidP="00215320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в ходе проектной деятельности учащихся, создание различных проектов по математики, защита проектов;</w:t>
      </w:r>
    </w:p>
    <w:p w:rsidR="0041780B" w:rsidRPr="00215320" w:rsidRDefault="0041780B" w:rsidP="00215320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в ходе проведения элективных курсов по математики в профильных классах;</w:t>
      </w:r>
    </w:p>
    <w:p w:rsidR="0041780B" w:rsidRPr="00215320" w:rsidRDefault="0041780B" w:rsidP="00215320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в ходе организации самостоятельной работы учащихся по изучаемому курсу, выполнения домашних заданий, что позволяет индивидуализировать учебный процесс;</w:t>
      </w:r>
    </w:p>
    <w:p w:rsidR="0041780B" w:rsidRPr="00215320" w:rsidRDefault="0041780B" w:rsidP="00215320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lastRenderedPageBreak/>
        <w:t>в ходе дистанционного обучения.</w:t>
      </w:r>
    </w:p>
    <w:p w:rsidR="0041780B" w:rsidRPr="00215320" w:rsidRDefault="0041780B" w:rsidP="00215320">
      <w:pPr>
        <w:pStyle w:val="a3"/>
        <w:shd w:val="clear" w:color="auto" w:fill="FFFFFF"/>
        <w:spacing w:before="24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 Также ученики могут работать при помощи Интернет-ресурсов в индивидуальной или групповой форме. Рассмотрим этапы работы учеников с Интернет-ресурсами:</w:t>
      </w:r>
    </w:p>
    <w:p w:rsidR="0041780B" w:rsidRPr="00215320" w:rsidRDefault="0041780B" w:rsidP="00215320">
      <w:pPr>
        <w:pStyle w:val="a3"/>
        <w:shd w:val="clear" w:color="auto" w:fill="FFFFFF"/>
        <w:spacing w:before="24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1. изучение и понимание содержания информации, представленной в Интернет-ресурсах, по предмету математика;</w:t>
      </w:r>
    </w:p>
    <w:p w:rsidR="0041780B" w:rsidRPr="00215320" w:rsidRDefault="0041780B" w:rsidP="00215320">
      <w:pPr>
        <w:pStyle w:val="a3"/>
        <w:shd w:val="clear" w:color="auto" w:fill="FFFFFF"/>
        <w:spacing w:before="24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 xml:space="preserve">2. прохождение тестирования по всем тематическим направлениям, запланированным </w:t>
      </w:r>
      <w:r w:rsidR="00295A8F">
        <w:rPr>
          <w:color w:val="000000"/>
          <w:sz w:val="28"/>
          <w:szCs w:val="28"/>
        </w:rPr>
        <w:t>учителем</w:t>
      </w:r>
      <w:r w:rsidRPr="00215320">
        <w:rPr>
          <w:color w:val="000000"/>
          <w:sz w:val="28"/>
          <w:szCs w:val="28"/>
        </w:rPr>
        <w:t xml:space="preserve"> в рамках обучения математики;</w:t>
      </w:r>
    </w:p>
    <w:p w:rsidR="0041780B" w:rsidRPr="00215320" w:rsidRDefault="0041780B" w:rsidP="00215320">
      <w:pPr>
        <w:pStyle w:val="a3"/>
        <w:shd w:val="clear" w:color="auto" w:fill="FFFFFF"/>
        <w:spacing w:before="24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 xml:space="preserve">3. подготовка к работе с интерактивными телекоммуникационными ресурсами, требующими активной творческой деятельности </w:t>
      </w:r>
      <w:proofErr w:type="gramStart"/>
      <w:r w:rsidRPr="00215320">
        <w:rPr>
          <w:color w:val="000000"/>
          <w:sz w:val="28"/>
          <w:szCs w:val="28"/>
        </w:rPr>
        <w:t>обучаемого</w:t>
      </w:r>
      <w:proofErr w:type="gramEnd"/>
      <w:r w:rsidRPr="00215320">
        <w:rPr>
          <w:color w:val="000000"/>
          <w:sz w:val="28"/>
          <w:szCs w:val="28"/>
        </w:rPr>
        <w:t>;</w:t>
      </w:r>
    </w:p>
    <w:p w:rsidR="0041780B" w:rsidRPr="00215320" w:rsidRDefault="0041780B" w:rsidP="00215320">
      <w:pPr>
        <w:pStyle w:val="a3"/>
        <w:shd w:val="clear" w:color="auto" w:fill="FFFFFF"/>
        <w:spacing w:before="24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 xml:space="preserve">4. выполнение индивидуальных заданий </w:t>
      </w:r>
      <w:r w:rsidR="00295A8F">
        <w:rPr>
          <w:color w:val="000000"/>
          <w:sz w:val="28"/>
          <w:szCs w:val="28"/>
        </w:rPr>
        <w:t>учителя</w:t>
      </w:r>
      <w:r w:rsidRPr="00215320">
        <w:rPr>
          <w:color w:val="000000"/>
          <w:sz w:val="28"/>
          <w:szCs w:val="28"/>
        </w:rPr>
        <w:t>;</w:t>
      </w:r>
    </w:p>
    <w:p w:rsidR="0041780B" w:rsidRPr="00215320" w:rsidRDefault="0041780B" w:rsidP="00215320">
      <w:pPr>
        <w:pStyle w:val="a3"/>
        <w:shd w:val="clear" w:color="auto" w:fill="FFFFFF"/>
        <w:spacing w:before="24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5. участие в практическом занятии (электронном семинаре, игре, тренинге) в реальном или отсроченном времени;</w:t>
      </w:r>
    </w:p>
    <w:p w:rsidR="0041780B" w:rsidRPr="00215320" w:rsidRDefault="0041780B" w:rsidP="00215320">
      <w:pPr>
        <w:pStyle w:val="a3"/>
        <w:shd w:val="clear" w:color="auto" w:fill="FFFFFF"/>
        <w:spacing w:before="24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 xml:space="preserve">6. участие во </w:t>
      </w:r>
      <w:proofErr w:type="spellStart"/>
      <w:r w:rsidRPr="00215320">
        <w:rPr>
          <w:color w:val="000000"/>
          <w:sz w:val="28"/>
          <w:szCs w:val="28"/>
        </w:rPr>
        <w:t>внеучебных</w:t>
      </w:r>
      <w:proofErr w:type="spellEnd"/>
      <w:r w:rsidRPr="00215320">
        <w:rPr>
          <w:color w:val="000000"/>
          <w:sz w:val="28"/>
          <w:szCs w:val="28"/>
        </w:rPr>
        <w:t xml:space="preserve"> мероприятиях, имеющих отношение к изучаемому тематическому направлению и </w:t>
      </w:r>
      <w:proofErr w:type="spellStart"/>
      <w:r w:rsidRPr="00215320">
        <w:rPr>
          <w:color w:val="000000"/>
          <w:sz w:val="28"/>
          <w:szCs w:val="28"/>
        </w:rPr>
        <w:t>информатизированных</w:t>
      </w:r>
      <w:proofErr w:type="spellEnd"/>
      <w:r w:rsidRPr="00215320">
        <w:rPr>
          <w:color w:val="000000"/>
          <w:sz w:val="28"/>
          <w:szCs w:val="28"/>
        </w:rPr>
        <w:t xml:space="preserve"> на основе использования Интернет - ресурсов.</w:t>
      </w:r>
    </w:p>
    <w:p w:rsidR="00215320" w:rsidRPr="00215320" w:rsidRDefault="00215320" w:rsidP="00215320">
      <w:pPr>
        <w:pStyle w:val="a3"/>
        <w:shd w:val="clear" w:color="auto" w:fill="FFFFFF"/>
        <w:spacing w:before="24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Интернет-ресурсов огромное количество, их можно разделить на несколько категорий.</w:t>
      </w:r>
    </w:p>
    <w:p w:rsidR="00215320" w:rsidRPr="00215320" w:rsidRDefault="00215320" w:rsidP="00215320">
      <w:pPr>
        <w:pStyle w:val="a3"/>
        <w:shd w:val="clear" w:color="auto" w:fill="FFFFFF"/>
        <w:spacing w:before="24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 xml:space="preserve"> В литературе М.Н. </w:t>
      </w:r>
      <w:proofErr w:type="spellStart"/>
      <w:r w:rsidRPr="00215320">
        <w:rPr>
          <w:color w:val="000000"/>
          <w:sz w:val="28"/>
          <w:szCs w:val="28"/>
        </w:rPr>
        <w:t>Кочагиной</w:t>
      </w:r>
      <w:proofErr w:type="spellEnd"/>
      <w:r w:rsidRPr="00215320">
        <w:rPr>
          <w:color w:val="000000"/>
          <w:sz w:val="28"/>
          <w:szCs w:val="28"/>
        </w:rPr>
        <w:t xml:space="preserve"> об использовании электронных ресурсов предлагается классификация основных ресурсов сети Интернет, для учителя математики:</w:t>
      </w:r>
    </w:p>
    <w:p w:rsidR="00215320" w:rsidRPr="00215320" w:rsidRDefault="00215320" w:rsidP="00215320">
      <w:pPr>
        <w:pStyle w:val="a3"/>
        <w:numPr>
          <w:ilvl w:val="0"/>
          <w:numId w:val="5"/>
        </w:numPr>
        <w:shd w:val="clear" w:color="auto" w:fill="FFFFFF"/>
        <w:spacing w:before="240" w:beforeAutospacing="0" w:after="24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 xml:space="preserve">образовательные </w:t>
      </w:r>
      <w:proofErr w:type="spellStart"/>
      <w:proofErr w:type="gramStart"/>
      <w:r w:rsidRPr="00215320">
        <w:rPr>
          <w:color w:val="000000"/>
          <w:sz w:val="28"/>
          <w:szCs w:val="28"/>
        </w:rPr>
        <w:t>Интернет-порталы</w:t>
      </w:r>
      <w:proofErr w:type="spellEnd"/>
      <w:proofErr w:type="gramEnd"/>
      <w:r w:rsidRPr="00215320">
        <w:rPr>
          <w:color w:val="000000"/>
          <w:sz w:val="28"/>
          <w:szCs w:val="28"/>
        </w:rPr>
        <w:t>,</w:t>
      </w:r>
    </w:p>
    <w:p w:rsidR="00215320" w:rsidRPr="00215320" w:rsidRDefault="00215320" w:rsidP="00215320">
      <w:pPr>
        <w:pStyle w:val="a3"/>
        <w:numPr>
          <w:ilvl w:val="0"/>
          <w:numId w:val="5"/>
        </w:numPr>
        <w:shd w:val="clear" w:color="auto" w:fill="FFFFFF"/>
        <w:spacing w:before="240" w:beforeAutospacing="0" w:after="24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электронные газеты и журналы,</w:t>
      </w:r>
    </w:p>
    <w:p w:rsidR="00215320" w:rsidRPr="00215320" w:rsidRDefault="00215320" w:rsidP="00215320">
      <w:pPr>
        <w:pStyle w:val="a3"/>
        <w:numPr>
          <w:ilvl w:val="0"/>
          <w:numId w:val="5"/>
        </w:numPr>
        <w:shd w:val="clear" w:color="auto" w:fill="FFFFFF"/>
        <w:spacing w:before="240" w:beforeAutospacing="0" w:after="24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библиотеки,</w:t>
      </w:r>
    </w:p>
    <w:p w:rsidR="00215320" w:rsidRPr="00215320" w:rsidRDefault="00215320" w:rsidP="00215320">
      <w:pPr>
        <w:pStyle w:val="a3"/>
        <w:numPr>
          <w:ilvl w:val="0"/>
          <w:numId w:val="5"/>
        </w:numPr>
        <w:shd w:val="clear" w:color="auto" w:fill="FFFFFF"/>
        <w:spacing w:before="240" w:beforeAutospacing="0" w:after="24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информационно-методические ресурсы,</w:t>
      </w:r>
    </w:p>
    <w:p w:rsidR="00215320" w:rsidRPr="00215320" w:rsidRDefault="00215320" w:rsidP="00215320">
      <w:pPr>
        <w:pStyle w:val="a3"/>
        <w:numPr>
          <w:ilvl w:val="0"/>
          <w:numId w:val="5"/>
        </w:numPr>
        <w:shd w:val="clear" w:color="auto" w:fill="FFFFFF"/>
        <w:spacing w:before="240" w:beforeAutospacing="0" w:after="24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обмен опытом учителей,</w:t>
      </w:r>
    </w:p>
    <w:p w:rsidR="00215320" w:rsidRPr="00215320" w:rsidRDefault="00215320" w:rsidP="00215320">
      <w:pPr>
        <w:pStyle w:val="a3"/>
        <w:numPr>
          <w:ilvl w:val="0"/>
          <w:numId w:val="5"/>
        </w:numPr>
        <w:shd w:val="clear" w:color="auto" w:fill="FFFFFF"/>
        <w:spacing w:before="240" w:beforeAutospacing="0" w:after="24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lastRenderedPageBreak/>
        <w:t>олимпиады,</w:t>
      </w:r>
    </w:p>
    <w:p w:rsidR="00215320" w:rsidRPr="00215320" w:rsidRDefault="00215320" w:rsidP="00215320">
      <w:pPr>
        <w:pStyle w:val="a3"/>
        <w:numPr>
          <w:ilvl w:val="0"/>
          <w:numId w:val="5"/>
        </w:numPr>
        <w:shd w:val="clear" w:color="auto" w:fill="FFFFFF"/>
        <w:spacing w:before="240" w:beforeAutospacing="0" w:after="24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игры и конкурсы для школьников,</w:t>
      </w:r>
    </w:p>
    <w:p w:rsidR="00215320" w:rsidRPr="00215320" w:rsidRDefault="00215320" w:rsidP="00215320">
      <w:pPr>
        <w:pStyle w:val="a3"/>
        <w:numPr>
          <w:ilvl w:val="0"/>
          <w:numId w:val="5"/>
        </w:numPr>
        <w:shd w:val="clear" w:color="auto" w:fill="FFFFFF"/>
        <w:spacing w:before="240" w:beforeAutospacing="0" w:after="24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некоторые программы для уроков математики.</w:t>
      </w:r>
    </w:p>
    <w:p w:rsidR="00215320" w:rsidRPr="00215320" w:rsidRDefault="00215320" w:rsidP="00215320">
      <w:pPr>
        <w:pStyle w:val="a3"/>
        <w:shd w:val="clear" w:color="auto" w:fill="FFFFFF"/>
        <w:spacing w:before="24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 Выделим группы электронных образовательных ресурсов, которые обладают вышеперечисленными дидактическими функциями.</w:t>
      </w:r>
    </w:p>
    <w:p w:rsidR="00215320" w:rsidRPr="00215320" w:rsidRDefault="00215320" w:rsidP="00215320">
      <w:pPr>
        <w:pStyle w:val="a3"/>
        <w:shd w:val="clear" w:color="auto" w:fill="FFFFFF"/>
        <w:spacing w:before="24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• </w:t>
      </w:r>
      <w:r w:rsidRPr="00215320">
        <w:rPr>
          <w:i/>
          <w:iCs/>
          <w:color w:val="000000"/>
          <w:sz w:val="28"/>
          <w:szCs w:val="28"/>
        </w:rPr>
        <w:t>Демонстрационные программы и компьютерные презентации </w:t>
      </w:r>
      <w:r w:rsidRPr="00215320">
        <w:rPr>
          <w:color w:val="000000"/>
          <w:sz w:val="28"/>
          <w:szCs w:val="28"/>
        </w:rPr>
        <w:t>служат для визуализации учебного материала, повышения наглядности в обучении.</w:t>
      </w:r>
    </w:p>
    <w:p w:rsidR="00215320" w:rsidRPr="00215320" w:rsidRDefault="00215320" w:rsidP="00215320">
      <w:pPr>
        <w:pStyle w:val="a3"/>
        <w:shd w:val="clear" w:color="auto" w:fill="FFFFFF"/>
        <w:spacing w:before="24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• </w:t>
      </w:r>
      <w:r w:rsidRPr="00215320">
        <w:rPr>
          <w:i/>
          <w:iCs/>
          <w:color w:val="000000"/>
          <w:sz w:val="28"/>
          <w:szCs w:val="28"/>
        </w:rPr>
        <w:t>Тренажёрные программные средства </w:t>
      </w:r>
      <w:r w:rsidRPr="00215320">
        <w:rPr>
          <w:color w:val="000000"/>
          <w:sz w:val="28"/>
          <w:szCs w:val="28"/>
        </w:rPr>
        <w:t>применяются для тренинга типовых умений.</w:t>
      </w:r>
    </w:p>
    <w:p w:rsidR="00215320" w:rsidRPr="00215320" w:rsidRDefault="00215320" w:rsidP="00215320">
      <w:pPr>
        <w:pStyle w:val="a3"/>
        <w:shd w:val="clear" w:color="auto" w:fill="FFFFFF"/>
        <w:spacing w:before="24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• </w:t>
      </w:r>
      <w:r w:rsidRPr="00215320">
        <w:rPr>
          <w:i/>
          <w:iCs/>
          <w:color w:val="000000"/>
          <w:sz w:val="28"/>
          <w:szCs w:val="28"/>
        </w:rPr>
        <w:t>Контролирующие программные средства </w:t>
      </w:r>
      <w:r w:rsidRPr="00215320">
        <w:rPr>
          <w:color w:val="000000"/>
          <w:sz w:val="28"/>
          <w:szCs w:val="28"/>
        </w:rPr>
        <w:t xml:space="preserve">обеспечивают оперативный контроль и оценку учебных достижений обучаемых, формирование электронного </w:t>
      </w:r>
      <w:proofErr w:type="spellStart"/>
      <w:r w:rsidRPr="00215320">
        <w:rPr>
          <w:color w:val="000000"/>
          <w:sz w:val="28"/>
          <w:szCs w:val="28"/>
        </w:rPr>
        <w:t>портфолио</w:t>
      </w:r>
      <w:proofErr w:type="spellEnd"/>
      <w:r w:rsidRPr="00215320">
        <w:rPr>
          <w:color w:val="000000"/>
          <w:sz w:val="28"/>
          <w:szCs w:val="28"/>
        </w:rPr>
        <w:t>, анализ динамики изменения знаний и умений школьников.</w:t>
      </w:r>
    </w:p>
    <w:p w:rsidR="00215320" w:rsidRPr="00215320" w:rsidRDefault="00215320" w:rsidP="00215320">
      <w:pPr>
        <w:pStyle w:val="a3"/>
        <w:shd w:val="clear" w:color="auto" w:fill="FFFFFF"/>
        <w:spacing w:before="24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• </w:t>
      </w:r>
      <w:r w:rsidRPr="00215320">
        <w:rPr>
          <w:i/>
          <w:iCs/>
          <w:color w:val="000000"/>
          <w:sz w:val="28"/>
          <w:szCs w:val="28"/>
        </w:rPr>
        <w:t>Информационно-поисковые, справочные системы, базы данных и знаний, электронные библиотеки и энциклопедии </w:t>
      </w:r>
      <w:r w:rsidRPr="00215320">
        <w:rPr>
          <w:color w:val="000000"/>
          <w:sz w:val="28"/>
          <w:szCs w:val="28"/>
        </w:rPr>
        <w:t>предназначены для ввода, хранения и предъявления учителям и учащимся различной информации.</w:t>
      </w:r>
    </w:p>
    <w:p w:rsidR="00215320" w:rsidRPr="00215320" w:rsidRDefault="00215320" w:rsidP="00215320">
      <w:pPr>
        <w:pStyle w:val="a3"/>
        <w:shd w:val="clear" w:color="auto" w:fill="FFFFFF"/>
        <w:spacing w:before="24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• </w:t>
      </w:r>
      <w:r w:rsidRPr="00215320">
        <w:rPr>
          <w:i/>
          <w:iCs/>
          <w:color w:val="000000"/>
          <w:sz w:val="28"/>
          <w:szCs w:val="28"/>
        </w:rPr>
        <w:t>Средства компьютерных телекоммуникаций </w:t>
      </w:r>
      <w:r w:rsidRPr="00215320">
        <w:rPr>
          <w:color w:val="000000"/>
          <w:sz w:val="28"/>
          <w:szCs w:val="28"/>
        </w:rPr>
        <w:t>обеспечивают доступ к удалённым источникам знаний и системам обучения, организацию групповой учебной деятельности.</w:t>
      </w:r>
    </w:p>
    <w:p w:rsidR="00215320" w:rsidRPr="00215320" w:rsidRDefault="00215320" w:rsidP="00215320">
      <w:pPr>
        <w:pStyle w:val="a3"/>
        <w:shd w:val="clear" w:color="auto" w:fill="FFFFFF"/>
        <w:spacing w:before="24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• </w:t>
      </w:r>
      <w:r w:rsidRPr="00215320">
        <w:rPr>
          <w:i/>
          <w:iCs/>
          <w:color w:val="000000"/>
          <w:sz w:val="28"/>
          <w:szCs w:val="28"/>
        </w:rPr>
        <w:t>Моделирующие программные средства </w:t>
      </w:r>
      <w:r w:rsidRPr="00215320">
        <w:rPr>
          <w:color w:val="000000"/>
          <w:sz w:val="28"/>
          <w:szCs w:val="28"/>
        </w:rPr>
        <w:t>служат для создания компьютерных моделей изучаемых объектов и процессов и для проведения учебных экспериментов с ними.</w:t>
      </w:r>
    </w:p>
    <w:p w:rsidR="00215320" w:rsidRPr="00215320" w:rsidRDefault="00215320" w:rsidP="00215320">
      <w:pPr>
        <w:pStyle w:val="a3"/>
        <w:shd w:val="clear" w:color="auto" w:fill="FFFFFF"/>
        <w:spacing w:before="24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• </w:t>
      </w:r>
      <w:r w:rsidRPr="00215320">
        <w:rPr>
          <w:i/>
          <w:iCs/>
          <w:color w:val="000000"/>
          <w:sz w:val="28"/>
          <w:szCs w:val="28"/>
        </w:rPr>
        <w:t>Интеллектуальные обучающие системы (ИОС), интегрирующие среды обучения </w:t>
      </w:r>
      <w:r w:rsidRPr="00215320">
        <w:rPr>
          <w:color w:val="000000"/>
          <w:sz w:val="28"/>
          <w:szCs w:val="28"/>
        </w:rPr>
        <w:t>относят к системам наиболее высокого уровня, которые реализуются на базе идей искусственного интеллекта.</w:t>
      </w:r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 xml:space="preserve">Я как </w:t>
      </w:r>
      <w:r w:rsidR="00295A8F">
        <w:rPr>
          <w:color w:val="000000"/>
          <w:sz w:val="28"/>
          <w:szCs w:val="28"/>
        </w:rPr>
        <w:t>учитель</w:t>
      </w:r>
      <w:r w:rsidRPr="00215320">
        <w:rPr>
          <w:color w:val="000000"/>
          <w:sz w:val="28"/>
          <w:szCs w:val="28"/>
        </w:rPr>
        <w:t xml:space="preserve"> математики при подготовке к занятиям использую различные ЭОР. Приведу примеры:</w:t>
      </w:r>
    </w:p>
    <w:p w:rsidR="00480311" w:rsidRPr="0016296B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548DD4" w:themeColor="text2" w:themeTint="99"/>
          <w:sz w:val="28"/>
          <w:szCs w:val="28"/>
        </w:rPr>
      </w:pPr>
      <w:r w:rsidRPr="00215320">
        <w:rPr>
          <w:color w:val="000000"/>
          <w:sz w:val="28"/>
          <w:szCs w:val="28"/>
        </w:rPr>
        <w:t>«Российская электронная школа» </w:t>
      </w:r>
      <w:hyperlink r:id="rId5" w:tgtFrame="_blank" w:history="1">
        <w:r w:rsidRPr="0016296B">
          <w:rPr>
            <w:rStyle w:val="a4"/>
            <w:color w:val="548DD4" w:themeColor="text2" w:themeTint="99"/>
            <w:sz w:val="28"/>
            <w:szCs w:val="28"/>
          </w:rPr>
          <w:t>https://resh.edu.ru/</w:t>
        </w:r>
      </w:hyperlink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lastRenderedPageBreak/>
        <w:t>Содержит интерактивные уроки по всему курсу математики от лучших учителей страны. РЭШ сегодня содержит более 100 000 уникальных задач, почти 5 000 учебных материалов: тестов, виртуальных лабораторий, обучающих вид</w:t>
      </w:r>
      <w:proofErr w:type="gramStart"/>
      <w:r w:rsidRPr="00215320">
        <w:rPr>
          <w:color w:val="000000"/>
          <w:sz w:val="28"/>
          <w:szCs w:val="28"/>
        </w:rPr>
        <w:t>ео и ау</w:t>
      </w:r>
      <w:proofErr w:type="gramEnd"/>
      <w:r w:rsidRPr="00215320">
        <w:rPr>
          <w:color w:val="000000"/>
          <w:sz w:val="28"/>
          <w:szCs w:val="28"/>
        </w:rPr>
        <w:t>дио. Упражнения и проверочные задания даны по типу экзаменационных тестов. Использую их для подготовки к государственной итоговой аттестации</w:t>
      </w:r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215320">
        <w:rPr>
          <w:color w:val="000000"/>
          <w:sz w:val="28"/>
          <w:szCs w:val="28"/>
        </w:rPr>
        <w:t>Stepik</w:t>
      </w:r>
      <w:proofErr w:type="spellEnd"/>
      <w:r w:rsidRPr="00215320">
        <w:rPr>
          <w:color w:val="000000"/>
          <w:sz w:val="28"/>
          <w:szCs w:val="28"/>
        </w:rPr>
        <w:t> </w:t>
      </w:r>
      <w:hyperlink r:id="rId6" w:tgtFrame="_blank" w:history="1">
        <w:r w:rsidRPr="0016296B">
          <w:rPr>
            <w:rStyle w:val="a4"/>
            <w:color w:val="548DD4" w:themeColor="text2" w:themeTint="99"/>
            <w:sz w:val="28"/>
            <w:szCs w:val="28"/>
          </w:rPr>
          <w:t>https://stepik.org/catalog</w:t>
        </w:r>
      </w:hyperlink>
      <w:r w:rsidRPr="00215320">
        <w:rPr>
          <w:color w:val="000000"/>
          <w:sz w:val="28"/>
          <w:szCs w:val="28"/>
        </w:rPr>
        <w:t xml:space="preserve"> – российская образовательная платформа и конструктор </w:t>
      </w:r>
      <w:proofErr w:type="gramStart"/>
      <w:r w:rsidRPr="00215320">
        <w:rPr>
          <w:color w:val="000000"/>
          <w:sz w:val="28"/>
          <w:szCs w:val="28"/>
        </w:rPr>
        <w:t>бесплатных</w:t>
      </w:r>
      <w:proofErr w:type="gramEnd"/>
      <w:r w:rsidRPr="00215320">
        <w:rPr>
          <w:color w:val="000000"/>
          <w:sz w:val="28"/>
          <w:szCs w:val="28"/>
        </w:rPr>
        <w:t xml:space="preserve"> открытых </w:t>
      </w:r>
      <w:proofErr w:type="spellStart"/>
      <w:r w:rsidRPr="00215320">
        <w:rPr>
          <w:color w:val="000000"/>
          <w:sz w:val="28"/>
          <w:szCs w:val="28"/>
        </w:rPr>
        <w:t>онлайн-</w:t>
      </w:r>
      <w:r w:rsidR="00295A8F">
        <w:rPr>
          <w:color w:val="000000"/>
          <w:sz w:val="28"/>
          <w:szCs w:val="28"/>
        </w:rPr>
        <w:t>уроков</w:t>
      </w:r>
      <w:proofErr w:type="spellEnd"/>
      <w:r w:rsidRPr="00215320">
        <w:rPr>
          <w:color w:val="000000"/>
          <w:sz w:val="28"/>
          <w:szCs w:val="28"/>
        </w:rPr>
        <w:t>. Позволяет мне создавать интерактивные обучающие уроки, используя видео, тексты и разнообразные задачи с автоматической проверкой и моментальной обратной связью. В процессе обучающиеся могут вести обсуждения между собой и задавать вопросы мне на форуме.</w:t>
      </w:r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LearningApps.org </w:t>
      </w:r>
      <w:hyperlink r:id="rId7" w:tgtFrame="_blank" w:history="1">
        <w:r w:rsidRPr="0016296B">
          <w:rPr>
            <w:rStyle w:val="a4"/>
            <w:color w:val="548DD4" w:themeColor="text2" w:themeTint="99"/>
            <w:sz w:val="28"/>
            <w:szCs w:val="28"/>
          </w:rPr>
          <w:t>https://learningapps.org/</w:t>
        </w:r>
      </w:hyperlink>
      <w:r w:rsidRPr="0016296B">
        <w:rPr>
          <w:color w:val="548DD4" w:themeColor="text2" w:themeTint="99"/>
          <w:sz w:val="28"/>
          <w:szCs w:val="28"/>
        </w:rPr>
        <w:t> </w:t>
      </w:r>
      <w:r w:rsidRPr="00215320">
        <w:rPr>
          <w:color w:val="000000"/>
          <w:sz w:val="28"/>
          <w:szCs w:val="28"/>
        </w:rPr>
        <w:t xml:space="preserve">является приложением </w:t>
      </w:r>
      <w:proofErr w:type="spellStart"/>
      <w:r w:rsidRPr="00215320">
        <w:rPr>
          <w:color w:val="000000"/>
          <w:sz w:val="28"/>
          <w:szCs w:val="28"/>
        </w:rPr>
        <w:t>Web</w:t>
      </w:r>
      <w:proofErr w:type="spellEnd"/>
      <w:r w:rsidRPr="00215320">
        <w:rPr>
          <w:color w:val="000000"/>
          <w:sz w:val="28"/>
          <w:szCs w:val="28"/>
        </w:rPr>
        <w:t xml:space="preserve"> 2.0. С помощью данного приложения создаю интерактивные задания: викторины, кроссворды, </w:t>
      </w:r>
      <w:proofErr w:type="spellStart"/>
      <w:r w:rsidRPr="00215320">
        <w:rPr>
          <w:color w:val="000000"/>
          <w:sz w:val="28"/>
          <w:szCs w:val="28"/>
        </w:rPr>
        <w:t>пазлы</w:t>
      </w:r>
      <w:proofErr w:type="spellEnd"/>
      <w:r w:rsidRPr="00215320">
        <w:rPr>
          <w:color w:val="000000"/>
          <w:sz w:val="28"/>
          <w:szCs w:val="28"/>
        </w:rPr>
        <w:t>, игры</w:t>
      </w:r>
    </w:p>
    <w:p w:rsidR="00194D60" w:rsidRPr="00194D60" w:rsidRDefault="00194D60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</w:t>
      </w:r>
      <w:proofErr w:type="spellStart"/>
      <w:proofErr w:type="gramEnd"/>
      <w:r>
        <w:rPr>
          <w:color w:val="000000"/>
          <w:sz w:val="28"/>
          <w:szCs w:val="28"/>
          <w:lang w:val="en-US"/>
        </w:rPr>
        <w:t>nline</w:t>
      </w:r>
      <w:proofErr w:type="spellEnd"/>
      <w:r w:rsidRPr="00194D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Test</w:t>
      </w:r>
      <w:r w:rsidRPr="00194D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Pad</w:t>
      </w:r>
      <w:r w:rsidRPr="00194D60">
        <w:rPr>
          <w:color w:val="000000"/>
          <w:sz w:val="28"/>
          <w:szCs w:val="28"/>
        </w:rPr>
        <w:t xml:space="preserve"> </w:t>
      </w:r>
      <w:hyperlink r:id="rId8" w:history="1">
        <w:r w:rsidRPr="0016296B">
          <w:rPr>
            <w:rStyle w:val="a4"/>
            <w:color w:val="548DD4" w:themeColor="text2" w:themeTint="99"/>
            <w:sz w:val="28"/>
            <w:szCs w:val="28"/>
            <w:lang w:val="en-US"/>
          </w:rPr>
          <w:t>https</w:t>
        </w:r>
        <w:r w:rsidRPr="0016296B">
          <w:rPr>
            <w:rStyle w:val="a4"/>
            <w:color w:val="548DD4" w:themeColor="text2" w:themeTint="99"/>
            <w:sz w:val="28"/>
            <w:szCs w:val="28"/>
          </w:rPr>
          <w:t>://</w:t>
        </w:r>
        <w:proofErr w:type="spellStart"/>
        <w:r w:rsidRPr="0016296B">
          <w:rPr>
            <w:rStyle w:val="a4"/>
            <w:color w:val="548DD4" w:themeColor="text2" w:themeTint="99"/>
            <w:sz w:val="28"/>
            <w:szCs w:val="28"/>
            <w:lang w:val="en-US"/>
          </w:rPr>
          <w:t>onlinetestpad</w:t>
        </w:r>
        <w:proofErr w:type="spellEnd"/>
        <w:r w:rsidRPr="0016296B">
          <w:rPr>
            <w:rStyle w:val="a4"/>
            <w:color w:val="548DD4" w:themeColor="text2" w:themeTint="99"/>
            <w:sz w:val="28"/>
            <w:szCs w:val="28"/>
          </w:rPr>
          <w:t>.</w:t>
        </w:r>
        <w:r w:rsidRPr="0016296B">
          <w:rPr>
            <w:rStyle w:val="a4"/>
            <w:color w:val="548DD4" w:themeColor="text2" w:themeTint="99"/>
            <w:sz w:val="28"/>
            <w:szCs w:val="28"/>
            <w:lang w:val="en-US"/>
          </w:rPr>
          <w:t>com</w:t>
        </w:r>
        <w:r w:rsidRPr="0016296B">
          <w:rPr>
            <w:rStyle w:val="a4"/>
            <w:color w:val="548DD4" w:themeColor="text2" w:themeTint="99"/>
            <w:sz w:val="28"/>
            <w:szCs w:val="28"/>
          </w:rPr>
          <w:t>/</w:t>
        </w:r>
      </w:hyperlink>
      <w:r w:rsidRPr="00194D60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- образовательная платформа для создания тестов, кроссвордов, викторин и т.п.</w:t>
      </w:r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При подготовке к учебным занятиям по математике активно использую следующие образовательные сайты:</w:t>
      </w:r>
    </w:p>
    <w:p w:rsidR="00480311" w:rsidRPr="00215320" w:rsidRDefault="007B32E9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hyperlink r:id="rId9" w:tgtFrame="_blank" w:history="1">
        <w:r w:rsidR="00480311" w:rsidRPr="0016296B">
          <w:rPr>
            <w:rStyle w:val="a4"/>
            <w:color w:val="548DD4" w:themeColor="text2" w:themeTint="99"/>
            <w:sz w:val="28"/>
            <w:szCs w:val="28"/>
          </w:rPr>
          <w:t>http://www.unimath.ru/</w:t>
        </w:r>
      </w:hyperlink>
      <w:r w:rsidR="00480311" w:rsidRPr="00215320">
        <w:rPr>
          <w:color w:val="000000"/>
          <w:sz w:val="28"/>
          <w:szCs w:val="28"/>
        </w:rPr>
        <w:t> - Математика в школе: поурочные планы;</w:t>
      </w:r>
    </w:p>
    <w:p w:rsidR="00480311" w:rsidRPr="00215320" w:rsidRDefault="007B32E9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hyperlink r:id="rId10" w:tgtFrame="_blank" w:history="1">
        <w:r w:rsidR="00480311" w:rsidRPr="0016296B">
          <w:rPr>
            <w:rStyle w:val="a4"/>
            <w:color w:val="548DD4" w:themeColor="text2" w:themeTint="99"/>
            <w:sz w:val="28"/>
            <w:szCs w:val="28"/>
          </w:rPr>
          <w:t>https://mathege.ru/</w:t>
        </w:r>
      </w:hyperlink>
      <w:r w:rsidR="00480311" w:rsidRPr="00215320">
        <w:rPr>
          <w:color w:val="000000"/>
          <w:sz w:val="28"/>
          <w:szCs w:val="28"/>
        </w:rPr>
        <w:t> - Открытый банк заданий по математике ЕГЭ;</w:t>
      </w:r>
    </w:p>
    <w:p w:rsidR="00480311" w:rsidRPr="00215320" w:rsidRDefault="007B32E9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hyperlink r:id="rId11" w:tgtFrame="_blank" w:history="1">
        <w:r w:rsidR="00480311" w:rsidRPr="0016296B">
          <w:rPr>
            <w:rStyle w:val="a4"/>
            <w:color w:val="548DD4" w:themeColor="text2" w:themeTint="99"/>
            <w:sz w:val="28"/>
            <w:szCs w:val="28"/>
          </w:rPr>
          <w:t>https://math-ege.sdamgia.ru/</w:t>
        </w:r>
      </w:hyperlink>
      <w:r w:rsidR="00480311" w:rsidRPr="00215320">
        <w:rPr>
          <w:color w:val="000000"/>
          <w:sz w:val="28"/>
          <w:szCs w:val="28"/>
        </w:rPr>
        <w:t> - Сдам ГИА: Решу ЕГЭ</w:t>
      </w:r>
    </w:p>
    <w:p w:rsidR="00480311" w:rsidRDefault="007B32E9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hyperlink r:id="rId12" w:tgtFrame="_blank" w:history="1">
        <w:r w:rsidR="00480311" w:rsidRPr="0016296B">
          <w:rPr>
            <w:rStyle w:val="a4"/>
            <w:color w:val="548DD4" w:themeColor="text2" w:themeTint="99"/>
            <w:sz w:val="28"/>
            <w:szCs w:val="28"/>
          </w:rPr>
          <w:t>https://oge.sdamgia.ru/</w:t>
        </w:r>
      </w:hyperlink>
      <w:r w:rsidR="00480311" w:rsidRPr="00215320">
        <w:rPr>
          <w:color w:val="000000"/>
          <w:sz w:val="28"/>
          <w:szCs w:val="28"/>
        </w:rPr>
        <w:t> - Сдам ГИА: Решу ОГЭ</w:t>
      </w:r>
    </w:p>
    <w:p w:rsidR="00480311" w:rsidRDefault="007B32E9" w:rsidP="00D22B91">
      <w:pPr>
        <w:pStyle w:val="a3"/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hyperlink r:id="rId13" w:tgtFrame="_blank" w:history="1">
        <w:r w:rsidR="00480311" w:rsidRPr="0016296B">
          <w:rPr>
            <w:rStyle w:val="a4"/>
            <w:color w:val="548DD4" w:themeColor="text2" w:themeTint="99"/>
            <w:sz w:val="28"/>
            <w:szCs w:val="28"/>
          </w:rPr>
          <w:t>https://videouroki.net/</w:t>
        </w:r>
      </w:hyperlink>
      <w:r w:rsidR="00480311" w:rsidRPr="00215320">
        <w:rPr>
          <w:color w:val="000000"/>
          <w:sz w:val="28"/>
          <w:szCs w:val="28"/>
        </w:rPr>
        <w:t xml:space="preserve"> - </w:t>
      </w:r>
      <w:proofErr w:type="spellStart"/>
      <w:r w:rsidR="00480311" w:rsidRPr="00215320">
        <w:rPr>
          <w:color w:val="000000"/>
          <w:sz w:val="28"/>
          <w:szCs w:val="28"/>
        </w:rPr>
        <w:t>онлайн</w:t>
      </w:r>
      <w:proofErr w:type="spellEnd"/>
      <w:r w:rsidR="00480311" w:rsidRPr="00215320">
        <w:rPr>
          <w:color w:val="000000"/>
          <w:sz w:val="28"/>
          <w:szCs w:val="28"/>
        </w:rPr>
        <w:t xml:space="preserve"> платформа </w:t>
      </w:r>
      <w:proofErr w:type="spellStart"/>
      <w:r w:rsidR="00480311" w:rsidRPr="00215320">
        <w:rPr>
          <w:color w:val="000000"/>
          <w:sz w:val="28"/>
          <w:szCs w:val="28"/>
        </w:rPr>
        <w:t>Видеоуроки</w:t>
      </w:r>
      <w:proofErr w:type="spellEnd"/>
      <w:r w:rsidR="00480311" w:rsidRPr="00215320">
        <w:rPr>
          <w:color w:val="000000"/>
          <w:sz w:val="28"/>
          <w:szCs w:val="28"/>
        </w:rPr>
        <w:t xml:space="preserve"> в интернет – сайт для </w:t>
      </w:r>
      <w:proofErr w:type="spellStart"/>
      <w:r w:rsidR="0016296B">
        <w:rPr>
          <w:color w:val="000000"/>
          <w:sz w:val="28"/>
          <w:szCs w:val="28"/>
        </w:rPr>
        <w:t>учиелей</w:t>
      </w:r>
      <w:proofErr w:type="spellEnd"/>
      <w:r w:rsidR="00480311" w:rsidRPr="00215320">
        <w:rPr>
          <w:color w:val="000000"/>
          <w:sz w:val="28"/>
          <w:szCs w:val="28"/>
        </w:rPr>
        <w:t>. Помогает усовершенствовать все основные этапы занятия: изучение нового, закрепление изученного и контроль знаний обучающихся как на занятии, так и дистанционно.</w:t>
      </w:r>
    </w:p>
    <w:p w:rsidR="00D22B91" w:rsidRPr="00D22B91" w:rsidRDefault="007B32E9" w:rsidP="00D22B91">
      <w:pPr>
        <w:pStyle w:val="a3"/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hyperlink r:id="rId14" w:history="1">
        <w:r w:rsidR="00D22B91" w:rsidRPr="0016296B">
          <w:rPr>
            <w:rStyle w:val="a4"/>
            <w:color w:val="548DD4" w:themeColor="text2" w:themeTint="99"/>
            <w:sz w:val="28"/>
            <w:szCs w:val="28"/>
          </w:rPr>
          <w:t>https://</w:t>
        </w:r>
        <w:proofErr w:type="spellStart"/>
        <w:r w:rsidR="00D22B91" w:rsidRPr="0016296B">
          <w:rPr>
            <w:rStyle w:val="a4"/>
            <w:color w:val="548DD4" w:themeColor="text2" w:themeTint="99"/>
            <w:sz w:val="28"/>
            <w:szCs w:val="28"/>
            <w:lang w:val="en-US"/>
          </w:rPr>
          <w:t>proshkolu</w:t>
        </w:r>
        <w:proofErr w:type="spellEnd"/>
        <w:r w:rsidR="00D22B91" w:rsidRPr="0016296B">
          <w:rPr>
            <w:rStyle w:val="a4"/>
            <w:color w:val="548DD4" w:themeColor="text2" w:themeTint="99"/>
            <w:sz w:val="28"/>
            <w:szCs w:val="28"/>
          </w:rPr>
          <w:t>.</w:t>
        </w:r>
        <w:proofErr w:type="spellStart"/>
        <w:r w:rsidR="00D22B91" w:rsidRPr="0016296B">
          <w:rPr>
            <w:rStyle w:val="a4"/>
            <w:color w:val="548DD4" w:themeColor="text2" w:themeTint="99"/>
            <w:sz w:val="28"/>
            <w:szCs w:val="28"/>
            <w:lang w:val="en-US"/>
          </w:rPr>
          <w:t>ru</w:t>
        </w:r>
        <w:proofErr w:type="spellEnd"/>
        <w:r w:rsidR="00D22B91" w:rsidRPr="0016296B">
          <w:rPr>
            <w:rStyle w:val="a4"/>
            <w:color w:val="548DD4" w:themeColor="text2" w:themeTint="99"/>
            <w:sz w:val="28"/>
            <w:szCs w:val="28"/>
          </w:rPr>
          <w:t>/</w:t>
        </w:r>
      </w:hyperlink>
      <w:r w:rsidR="00D22B91" w:rsidRPr="0016296B">
        <w:rPr>
          <w:color w:val="548DD4" w:themeColor="text2" w:themeTint="99"/>
          <w:sz w:val="28"/>
          <w:szCs w:val="28"/>
        </w:rPr>
        <w:t> </w:t>
      </w:r>
      <w:r w:rsidR="00D22B91">
        <w:rPr>
          <w:color w:val="000000"/>
          <w:sz w:val="28"/>
          <w:szCs w:val="28"/>
        </w:rPr>
        <w:t xml:space="preserve">- интернет портал </w:t>
      </w:r>
      <w:proofErr w:type="gramStart"/>
      <w:r w:rsidR="00D22B91">
        <w:rPr>
          <w:color w:val="000000"/>
          <w:sz w:val="28"/>
          <w:szCs w:val="28"/>
          <w:lang w:val="en-US"/>
        </w:rPr>
        <w:t>Pro</w:t>
      </w:r>
      <w:proofErr w:type="gramEnd"/>
      <w:r w:rsidR="00D22B91">
        <w:rPr>
          <w:color w:val="000000"/>
          <w:sz w:val="28"/>
          <w:szCs w:val="28"/>
        </w:rPr>
        <w:t>Школу.</w:t>
      </w:r>
      <w:proofErr w:type="spellStart"/>
      <w:r w:rsidR="00D22B91">
        <w:rPr>
          <w:color w:val="000000"/>
          <w:sz w:val="28"/>
          <w:szCs w:val="28"/>
          <w:lang w:val="en-US"/>
        </w:rPr>
        <w:t>ru</w:t>
      </w:r>
      <w:proofErr w:type="spellEnd"/>
      <w:r w:rsidR="00D22B91">
        <w:rPr>
          <w:color w:val="000000"/>
          <w:sz w:val="28"/>
          <w:szCs w:val="28"/>
        </w:rPr>
        <w:t xml:space="preserve"> для </w:t>
      </w:r>
      <w:r w:rsidR="0016296B">
        <w:rPr>
          <w:color w:val="000000"/>
          <w:sz w:val="28"/>
          <w:szCs w:val="28"/>
        </w:rPr>
        <w:t>учителей</w:t>
      </w:r>
      <w:r w:rsidR="00D22B91">
        <w:rPr>
          <w:color w:val="000000"/>
          <w:sz w:val="28"/>
          <w:szCs w:val="28"/>
        </w:rPr>
        <w:t>. На нем я выкладываю свои наработки и скачиваю материал других коллег.</w:t>
      </w:r>
    </w:p>
    <w:p w:rsidR="00D22B91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Особенно широкое применение образовательные интерактивные платформы приобрели во время дистанционного обучения</w:t>
      </w:r>
      <w:r w:rsidR="00D22B91">
        <w:rPr>
          <w:color w:val="000000"/>
          <w:sz w:val="28"/>
          <w:szCs w:val="28"/>
        </w:rPr>
        <w:t>:</w:t>
      </w:r>
      <w:r w:rsidRPr="00215320">
        <w:rPr>
          <w:color w:val="000000"/>
          <w:sz w:val="28"/>
          <w:szCs w:val="28"/>
        </w:rPr>
        <w:t xml:space="preserve"> </w:t>
      </w:r>
    </w:p>
    <w:p w:rsidR="00480311" w:rsidRDefault="007B32E9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hyperlink r:id="rId15" w:tgtFrame="_blank" w:history="1">
        <w:r w:rsidR="00480311" w:rsidRPr="0016296B">
          <w:rPr>
            <w:rStyle w:val="a4"/>
            <w:color w:val="548DD4" w:themeColor="text2" w:themeTint="99"/>
            <w:sz w:val="28"/>
            <w:szCs w:val="28"/>
          </w:rPr>
          <w:t>https://uchi.ru/</w:t>
        </w:r>
      </w:hyperlink>
      <w:r w:rsidR="00480311" w:rsidRPr="00215320">
        <w:rPr>
          <w:color w:val="000000"/>
          <w:sz w:val="28"/>
          <w:szCs w:val="28"/>
        </w:rPr>
        <w:t xml:space="preserve"> - интерактивная образовательная </w:t>
      </w:r>
      <w:proofErr w:type="spellStart"/>
      <w:r w:rsidR="00480311" w:rsidRPr="00215320">
        <w:rPr>
          <w:color w:val="000000"/>
          <w:sz w:val="28"/>
          <w:szCs w:val="28"/>
        </w:rPr>
        <w:t>онлайн-платформа</w:t>
      </w:r>
      <w:proofErr w:type="spellEnd"/>
      <w:r w:rsidR="00480311" w:rsidRPr="00215320">
        <w:rPr>
          <w:color w:val="000000"/>
          <w:sz w:val="28"/>
          <w:szCs w:val="28"/>
        </w:rPr>
        <w:t>.</w:t>
      </w:r>
    </w:p>
    <w:p w:rsidR="00D22B91" w:rsidRDefault="007B32E9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hyperlink r:id="rId16" w:history="1">
        <w:r w:rsidR="00D22B91" w:rsidRPr="0016296B">
          <w:rPr>
            <w:rStyle w:val="a4"/>
            <w:color w:val="548DD4" w:themeColor="text2" w:themeTint="99"/>
            <w:sz w:val="28"/>
            <w:szCs w:val="28"/>
          </w:rPr>
          <w:t>https://</w:t>
        </w:r>
        <w:proofErr w:type="spellStart"/>
        <w:r w:rsidR="00D22B91" w:rsidRPr="0016296B">
          <w:rPr>
            <w:rStyle w:val="a4"/>
            <w:color w:val="548DD4" w:themeColor="text2" w:themeTint="99"/>
            <w:sz w:val="28"/>
            <w:szCs w:val="28"/>
            <w:lang w:val="en-US"/>
          </w:rPr>
          <w:t>edu</w:t>
        </w:r>
        <w:proofErr w:type="spellEnd"/>
        <w:r w:rsidR="00D22B91" w:rsidRPr="0016296B">
          <w:rPr>
            <w:rStyle w:val="a4"/>
            <w:color w:val="548DD4" w:themeColor="text2" w:themeTint="99"/>
            <w:sz w:val="28"/>
            <w:szCs w:val="28"/>
          </w:rPr>
          <w:t>.</w:t>
        </w:r>
        <w:proofErr w:type="spellStart"/>
        <w:r w:rsidR="00D22B91" w:rsidRPr="0016296B">
          <w:rPr>
            <w:rStyle w:val="a4"/>
            <w:color w:val="548DD4" w:themeColor="text2" w:themeTint="99"/>
            <w:sz w:val="28"/>
            <w:szCs w:val="28"/>
            <w:lang w:val="en-US"/>
          </w:rPr>
          <w:t>skysmart</w:t>
        </w:r>
        <w:proofErr w:type="spellEnd"/>
        <w:r w:rsidR="00D22B91" w:rsidRPr="0016296B">
          <w:rPr>
            <w:rStyle w:val="a4"/>
            <w:color w:val="548DD4" w:themeColor="text2" w:themeTint="99"/>
            <w:sz w:val="28"/>
            <w:szCs w:val="28"/>
          </w:rPr>
          <w:t>.</w:t>
        </w:r>
        <w:proofErr w:type="spellStart"/>
        <w:r w:rsidR="00D22B91" w:rsidRPr="0016296B">
          <w:rPr>
            <w:rStyle w:val="a4"/>
            <w:color w:val="548DD4" w:themeColor="text2" w:themeTint="99"/>
            <w:sz w:val="28"/>
            <w:szCs w:val="28"/>
            <w:lang w:val="en-US"/>
          </w:rPr>
          <w:t>ru</w:t>
        </w:r>
        <w:proofErr w:type="spellEnd"/>
        <w:r w:rsidR="00D22B91" w:rsidRPr="0016296B">
          <w:rPr>
            <w:rStyle w:val="a4"/>
            <w:color w:val="548DD4" w:themeColor="text2" w:themeTint="99"/>
            <w:sz w:val="28"/>
            <w:szCs w:val="28"/>
          </w:rPr>
          <w:t>/</w:t>
        </w:r>
      </w:hyperlink>
      <w:r w:rsidR="00D22B91" w:rsidRPr="00215320">
        <w:rPr>
          <w:color w:val="000000"/>
          <w:sz w:val="28"/>
          <w:szCs w:val="28"/>
        </w:rPr>
        <w:t> </w:t>
      </w:r>
      <w:r w:rsidR="00D22B91">
        <w:rPr>
          <w:color w:val="000000"/>
          <w:sz w:val="28"/>
          <w:szCs w:val="28"/>
        </w:rPr>
        <w:t xml:space="preserve">- интерактивная </w:t>
      </w:r>
      <w:proofErr w:type="spellStart"/>
      <w:r w:rsidR="00D22B91">
        <w:rPr>
          <w:color w:val="000000"/>
          <w:sz w:val="28"/>
          <w:szCs w:val="28"/>
        </w:rPr>
        <w:t>терадь</w:t>
      </w:r>
      <w:proofErr w:type="spellEnd"/>
      <w:r w:rsidR="00D22B91">
        <w:rPr>
          <w:color w:val="000000"/>
          <w:sz w:val="28"/>
          <w:szCs w:val="28"/>
        </w:rPr>
        <w:t xml:space="preserve"> </w:t>
      </w:r>
      <w:proofErr w:type="spellStart"/>
      <w:r w:rsidR="00D22B91">
        <w:rPr>
          <w:color w:val="000000"/>
          <w:sz w:val="28"/>
          <w:szCs w:val="28"/>
          <w:lang w:val="en-US"/>
        </w:rPr>
        <w:t>Skysmart</w:t>
      </w:r>
      <w:proofErr w:type="spellEnd"/>
    </w:p>
    <w:p w:rsidR="00D22B91" w:rsidRPr="00D22B91" w:rsidRDefault="007B32E9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hyperlink r:id="rId17" w:history="1">
        <w:r w:rsidR="00D22B91" w:rsidRPr="0016296B">
          <w:rPr>
            <w:rStyle w:val="a4"/>
            <w:color w:val="548DD4" w:themeColor="text2" w:themeTint="99"/>
            <w:sz w:val="28"/>
            <w:szCs w:val="28"/>
          </w:rPr>
          <w:t>https://</w:t>
        </w:r>
        <w:proofErr w:type="spellStart"/>
        <w:r w:rsidR="00D22B91" w:rsidRPr="0016296B">
          <w:rPr>
            <w:rStyle w:val="a4"/>
            <w:color w:val="548DD4" w:themeColor="text2" w:themeTint="99"/>
            <w:sz w:val="28"/>
            <w:szCs w:val="28"/>
            <w:lang w:val="en-US"/>
          </w:rPr>
          <w:t>foxford</w:t>
        </w:r>
        <w:proofErr w:type="spellEnd"/>
        <w:r w:rsidR="00D22B91" w:rsidRPr="0016296B">
          <w:rPr>
            <w:rStyle w:val="a4"/>
            <w:color w:val="548DD4" w:themeColor="text2" w:themeTint="99"/>
            <w:sz w:val="28"/>
            <w:szCs w:val="28"/>
          </w:rPr>
          <w:t>.</w:t>
        </w:r>
        <w:proofErr w:type="spellStart"/>
        <w:r w:rsidR="00D22B91" w:rsidRPr="0016296B">
          <w:rPr>
            <w:rStyle w:val="a4"/>
            <w:color w:val="548DD4" w:themeColor="text2" w:themeTint="99"/>
            <w:sz w:val="28"/>
            <w:szCs w:val="28"/>
            <w:lang w:val="en-US"/>
          </w:rPr>
          <w:t>ru</w:t>
        </w:r>
        <w:proofErr w:type="spellEnd"/>
        <w:r w:rsidR="00D22B91" w:rsidRPr="0016296B">
          <w:rPr>
            <w:rStyle w:val="a4"/>
            <w:color w:val="548DD4" w:themeColor="text2" w:themeTint="99"/>
            <w:sz w:val="28"/>
            <w:szCs w:val="28"/>
          </w:rPr>
          <w:t>/</w:t>
        </w:r>
      </w:hyperlink>
      <w:r w:rsidR="00D22B91" w:rsidRPr="0016296B">
        <w:rPr>
          <w:color w:val="548DD4" w:themeColor="text2" w:themeTint="99"/>
          <w:sz w:val="28"/>
          <w:szCs w:val="28"/>
        </w:rPr>
        <w:t> </w:t>
      </w:r>
      <w:r w:rsidR="00D22B91">
        <w:rPr>
          <w:color w:val="000000"/>
          <w:sz w:val="28"/>
          <w:szCs w:val="28"/>
        </w:rPr>
        <w:t xml:space="preserve">- </w:t>
      </w:r>
      <w:proofErr w:type="spellStart"/>
      <w:r w:rsidR="00D22B91">
        <w:rPr>
          <w:color w:val="000000"/>
          <w:sz w:val="28"/>
          <w:szCs w:val="28"/>
        </w:rPr>
        <w:t>Онлайн-школа</w:t>
      </w:r>
      <w:proofErr w:type="spellEnd"/>
      <w:r w:rsidR="00D22B91">
        <w:rPr>
          <w:color w:val="000000"/>
          <w:sz w:val="28"/>
          <w:szCs w:val="28"/>
        </w:rPr>
        <w:t xml:space="preserve"> </w:t>
      </w:r>
      <w:proofErr w:type="spellStart"/>
      <w:r w:rsidR="00D22B91">
        <w:rPr>
          <w:color w:val="000000"/>
          <w:sz w:val="28"/>
          <w:szCs w:val="28"/>
        </w:rPr>
        <w:t>Фоксфорд</w:t>
      </w:r>
      <w:proofErr w:type="spellEnd"/>
    </w:p>
    <w:p w:rsidR="00D22B91" w:rsidRDefault="00D22B9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этих сайтах </w:t>
      </w:r>
      <w:r w:rsidR="00480311" w:rsidRPr="00215320">
        <w:rPr>
          <w:color w:val="000000"/>
          <w:sz w:val="28"/>
          <w:szCs w:val="28"/>
        </w:rPr>
        <w:t>можно найти много интересных заданий по математике. Удобный интерфейс, увлекательные задания, — и вот уже дистанционное обучение нравится обучающимся. </w:t>
      </w:r>
    </w:p>
    <w:p w:rsidR="00480311" w:rsidRPr="00215320" w:rsidRDefault="00D22B9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п</w:t>
      </w:r>
      <w:r w:rsidR="00480311" w:rsidRPr="00215320">
        <w:rPr>
          <w:color w:val="000000"/>
          <w:sz w:val="28"/>
          <w:szCs w:val="28"/>
        </w:rPr>
        <w:t>латформ</w:t>
      </w:r>
      <w:r>
        <w:rPr>
          <w:color w:val="000000"/>
          <w:sz w:val="28"/>
          <w:szCs w:val="28"/>
        </w:rPr>
        <w:t>ы</w:t>
      </w:r>
      <w:r w:rsidR="00480311" w:rsidRPr="00215320">
        <w:rPr>
          <w:color w:val="000000"/>
          <w:sz w:val="28"/>
          <w:szCs w:val="28"/>
        </w:rPr>
        <w:t xml:space="preserve"> да</w:t>
      </w:r>
      <w:r>
        <w:rPr>
          <w:color w:val="000000"/>
          <w:sz w:val="28"/>
          <w:szCs w:val="28"/>
        </w:rPr>
        <w:t>ю</w:t>
      </w:r>
      <w:r w:rsidR="00480311" w:rsidRPr="00215320">
        <w:rPr>
          <w:color w:val="000000"/>
          <w:sz w:val="28"/>
          <w:szCs w:val="28"/>
        </w:rPr>
        <w:t>т возможность осуществлять диагностику и мониторинг.</w:t>
      </w:r>
    </w:p>
    <w:p w:rsidR="00480311" w:rsidRPr="00215320" w:rsidRDefault="00D22B9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</w:t>
      </w:r>
      <w:r w:rsidR="00480311" w:rsidRPr="00215320">
        <w:rPr>
          <w:color w:val="000000"/>
          <w:sz w:val="28"/>
          <w:szCs w:val="28"/>
        </w:rPr>
        <w:t xml:space="preserve"> получает детальную статистику об образовательных результатах по каждому обучающемуся. В любой момент можно узнать, сколько заданий </w:t>
      </w:r>
      <w:r>
        <w:rPr>
          <w:color w:val="000000"/>
          <w:sz w:val="28"/>
          <w:szCs w:val="28"/>
        </w:rPr>
        <w:t xml:space="preserve">они </w:t>
      </w:r>
      <w:r w:rsidR="00480311" w:rsidRPr="00215320">
        <w:rPr>
          <w:color w:val="000000"/>
          <w:sz w:val="28"/>
          <w:szCs w:val="28"/>
        </w:rPr>
        <w:t>выполнили, сколько времени было затрачено на их выполнение, какие задания и темы вызвали наибольшую сложность.</w:t>
      </w:r>
      <w:r w:rsidR="00480311" w:rsidRPr="00215320">
        <w:rPr>
          <w:noProof/>
          <w:color w:val="000000"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2" name="Рисунок 2" descr="t1609846631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1609846631aa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 xml:space="preserve">В своей работе я также активно использую электронные презентации </w:t>
      </w:r>
      <w:proofErr w:type="spellStart"/>
      <w:r w:rsidRPr="00215320">
        <w:rPr>
          <w:color w:val="000000"/>
          <w:sz w:val="28"/>
          <w:szCs w:val="28"/>
        </w:rPr>
        <w:t>Microsoft</w:t>
      </w:r>
      <w:proofErr w:type="spellEnd"/>
      <w:r w:rsidRPr="00215320">
        <w:rPr>
          <w:color w:val="000000"/>
          <w:sz w:val="28"/>
          <w:szCs w:val="28"/>
        </w:rPr>
        <w:t xml:space="preserve"> </w:t>
      </w:r>
      <w:proofErr w:type="spellStart"/>
      <w:r w:rsidRPr="00215320">
        <w:rPr>
          <w:color w:val="000000"/>
          <w:sz w:val="28"/>
          <w:szCs w:val="28"/>
        </w:rPr>
        <w:t>PowerPoint</w:t>
      </w:r>
      <w:proofErr w:type="spellEnd"/>
      <w:r w:rsidRPr="00215320">
        <w:rPr>
          <w:color w:val="000000"/>
          <w:sz w:val="28"/>
          <w:szCs w:val="28"/>
        </w:rPr>
        <w:t>.</w:t>
      </w:r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При изучении новой темы я провожу занятия-лекции с применением</w:t>
      </w:r>
      <w:r w:rsidRPr="00215320">
        <w:rPr>
          <w:color w:val="000000"/>
          <w:sz w:val="28"/>
          <w:szCs w:val="28"/>
        </w:rPr>
        <w:br/>
        <w:t>компьютерных презентаций, позволяющих акцентировать внимание</w:t>
      </w:r>
      <w:r w:rsidRPr="00215320">
        <w:rPr>
          <w:color w:val="000000"/>
          <w:sz w:val="28"/>
          <w:szCs w:val="28"/>
        </w:rPr>
        <w:br/>
        <w:t>обучающихся на значимых моментах излагаемой информации.</w:t>
      </w:r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 xml:space="preserve">Активно применяю в своей работе </w:t>
      </w:r>
      <w:proofErr w:type="spellStart"/>
      <w:r w:rsidRPr="00215320">
        <w:rPr>
          <w:color w:val="000000"/>
          <w:sz w:val="28"/>
          <w:szCs w:val="28"/>
        </w:rPr>
        <w:t>мессенджеры</w:t>
      </w:r>
      <w:proofErr w:type="spellEnd"/>
      <w:r w:rsidRPr="00215320">
        <w:rPr>
          <w:color w:val="000000"/>
          <w:sz w:val="28"/>
          <w:szCs w:val="28"/>
        </w:rPr>
        <w:t>:</w:t>
      </w:r>
    </w:p>
    <w:p w:rsidR="00194D6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- </w:t>
      </w:r>
      <w:proofErr w:type="spellStart"/>
      <w:r w:rsidR="007B32E9" w:rsidRPr="00215320">
        <w:rPr>
          <w:color w:val="0000FF"/>
          <w:sz w:val="28"/>
          <w:szCs w:val="28"/>
        </w:rPr>
        <w:fldChar w:fldCharType="begin"/>
      </w:r>
      <w:r w:rsidRPr="00215320">
        <w:rPr>
          <w:color w:val="0000FF"/>
          <w:sz w:val="28"/>
          <w:szCs w:val="28"/>
        </w:rPr>
        <w:instrText xml:space="preserve"> HYPERLINK "http://ml.foxford.ru/u/nrd.php?p=daK5WflJrb_6278_848722_1_12&amp;ems_l=1019300" \t "_blank" </w:instrText>
      </w:r>
      <w:r w:rsidR="007B32E9" w:rsidRPr="00215320">
        <w:rPr>
          <w:color w:val="0000FF"/>
          <w:sz w:val="28"/>
          <w:szCs w:val="28"/>
        </w:rPr>
        <w:fldChar w:fldCharType="separate"/>
      </w:r>
      <w:r w:rsidRPr="00215320">
        <w:rPr>
          <w:rStyle w:val="a4"/>
          <w:color w:val="000000"/>
          <w:sz w:val="28"/>
          <w:szCs w:val="28"/>
        </w:rPr>
        <w:t>Skype</w:t>
      </w:r>
      <w:proofErr w:type="spellEnd"/>
      <w:r w:rsidR="007B32E9" w:rsidRPr="00215320">
        <w:rPr>
          <w:color w:val="0000FF"/>
          <w:sz w:val="28"/>
          <w:szCs w:val="28"/>
        </w:rPr>
        <w:fldChar w:fldCharType="end"/>
      </w:r>
      <w:r w:rsidRPr="00215320">
        <w:rPr>
          <w:color w:val="000000"/>
          <w:sz w:val="28"/>
          <w:szCs w:val="28"/>
        </w:rPr>
        <w:t xml:space="preserve">- одна из известных программ. С её помощью можно обмениваться сообщениями и файлами, участвовать в аудио- и видеоконференции. </w:t>
      </w:r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215320">
        <w:rPr>
          <w:color w:val="000000"/>
          <w:sz w:val="28"/>
          <w:szCs w:val="28"/>
        </w:rPr>
        <w:lastRenderedPageBreak/>
        <w:t>- </w:t>
      </w:r>
      <w:proofErr w:type="spellStart"/>
      <w:r w:rsidR="007B32E9" w:rsidRPr="00215320">
        <w:rPr>
          <w:color w:val="0000FF"/>
          <w:sz w:val="28"/>
          <w:szCs w:val="28"/>
        </w:rPr>
        <w:fldChar w:fldCharType="begin"/>
      </w:r>
      <w:r w:rsidRPr="00215320">
        <w:rPr>
          <w:color w:val="0000FF"/>
          <w:sz w:val="28"/>
          <w:szCs w:val="28"/>
        </w:rPr>
        <w:instrText xml:space="preserve"> HYPERLINK "http://ml.foxford.ru/u/nrd.php?p=daK5WflJrb_6278_848722_1_14&amp;ems_l=1019300" \t "_blank" </w:instrText>
      </w:r>
      <w:r w:rsidR="007B32E9" w:rsidRPr="00215320">
        <w:rPr>
          <w:color w:val="0000FF"/>
          <w:sz w:val="28"/>
          <w:szCs w:val="28"/>
        </w:rPr>
        <w:fldChar w:fldCharType="separate"/>
      </w:r>
      <w:r w:rsidRPr="00215320">
        <w:rPr>
          <w:rStyle w:val="a4"/>
          <w:color w:val="000000"/>
          <w:sz w:val="28"/>
          <w:szCs w:val="28"/>
        </w:rPr>
        <w:t>Zoom</w:t>
      </w:r>
      <w:proofErr w:type="spellEnd"/>
      <w:r w:rsidR="007B32E9" w:rsidRPr="00215320">
        <w:rPr>
          <w:color w:val="0000FF"/>
          <w:sz w:val="28"/>
          <w:szCs w:val="28"/>
        </w:rPr>
        <w:fldChar w:fldCharType="end"/>
      </w:r>
      <w:r w:rsidRPr="00215320">
        <w:rPr>
          <w:color w:val="000000"/>
          <w:sz w:val="28"/>
          <w:szCs w:val="28"/>
        </w:rPr>
        <w:t xml:space="preserve">- программа для проведения групповых </w:t>
      </w:r>
      <w:proofErr w:type="spellStart"/>
      <w:r w:rsidRPr="00215320">
        <w:rPr>
          <w:color w:val="000000"/>
          <w:sz w:val="28"/>
          <w:szCs w:val="28"/>
        </w:rPr>
        <w:t>онлайн-конференций</w:t>
      </w:r>
      <w:proofErr w:type="spellEnd"/>
      <w:r w:rsidRPr="00215320">
        <w:rPr>
          <w:color w:val="000000"/>
          <w:sz w:val="28"/>
          <w:szCs w:val="28"/>
        </w:rPr>
        <w:t>, поддерживающая одновременное вещание нескольких спикеров.</w:t>
      </w:r>
      <w:proofErr w:type="gramEnd"/>
      <w:r w:rsidRPr="00215320">
        <w:rPr>
          <w:color w:val="000000"/>
          <w:sz w:val="28"/>
          <w:szCs w:val="28"/>
        </w:rPr>
        <w:t xml:space="preserve"> Поддерживается запись и сохранение занятия на компьютере или в </w:t>
      </w:r>
      <w:proofErr w:type="spellStart"/>
      <w:r w:rsidRPr="00215320">
        <w:rPr>
          <w:color w:val="000000"/>
          <w:sz w:val="28"/>
          <w:szCs w:val="28"/>
        </w:rPr>
        <w:t>онлайн-облаке</w:t>
      </w:r>
      <w:proofErr w:type="spellEnd"/>
      <w:r w:rsidRPr="00215320">
        <w:rPr>
          <w:color w:val="000000"/>
          <w:sz w:val="28"/>
          <w:szCs w:val="28"/>
        </w:rPr>
        <w:t xml:space="preserve"> с общим доступом. Применяю при проведении индивидуальных консультаций с </w:t>
      </w:r>
      <w:proofErr w:type="gramStart"/>
      <w:r w:rsidRPr="00215320">
        <w:rPr>
          <w:color w:val="000000"/>
          <w:sz w:val="28"/>
          <w:szCs w:val="28"/>
        </w:rPr>
        <w:t>обучающимися</w:t>
      </w:r>
      <w:proofErr w:type="gramEnd"/>
      <w:r w:rsidRPr="00215320">
        <w:rPr>
          <w:color w:val="000000"/>
          <w:sz w:val="28"/>
          <w:szCs w:val="28"/>
        </w:rPr>
        <w:t>.</w:t>
      </w:r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 xml:space="preserve">Вывод: Большинство </w:t>
      </w:r>
      <w:proofErr w:type="gramStart"/>
      <w:r w:rsidRPr="00215320">
        <w:rPr>
          <w:color w:val="000000"/>
          <w:sz w:val="28"/>
          <w:szCs w:val="28"/>
        </w:rPr>
        <w:t>обучающихся</w:t>
      </w:r>
      <w:proofErr w:type="gramEnd"/>
      <w:r w:rsidRPr="00215320">
        <w:rPr>
          <w:color w:val="000000"/>
          <w:sz w:val="28"/>
          <w:szCs w:val="28"/>
        </w:rPr>
        <w:t xml:space="preserve"> положительно оценивают применение ЦОР, что не снимает необходимости дифференцированного подхода в обучении, в том числе и применении ЦОР.</w:t>
      </w:r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Таким образом, использование ЦОР в обучении математике дает возможность:</w:t>
      </w:r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- реализовать личностно-ориентированный подход в обучении;</w:t>
      </w:r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- повысить качество наглядного учебного материала, который становится более красочным и динамичным;</w:t>
      </w:r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- автоматизировать контроль и самоконтроль результатов учебной деятельности;</w:t>
      </w:r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- развивать умения исследовательской деятельности;</w:t>
      </w:r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 xml:space="preserve">- активизировать познавательную деятельность </w:t>
      </w:r>
      <w:proofErr w:type="gramStart"/>
      <w:r w:rsidRPr="00215320">
        <w:rPr>
          <w:color w:val="000000"/>
          <w:sz w:val="28"/>
          <w:szCs w:val="28"/>
        </w:rPr>
        <w:t>обучающихся</w:t>
      </w:r>
      <w:proofErr w:type="gramEnd"/>
      <w:r w:rsidRPr="00215320">
        <w:rPr>
          <w:color w:val="000000"/>
          <w:sz w:val="28"/>
          <w:szCs w:val="28"/>
        </w:rPr>
        <w:t>;</w:t>
      </w:r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- повысит мотивацию к изучению математики;</w:t>
      </w:r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 xml:space="preserve">- обеспечить активное взаимодействие </w:t>
      </w:r>
      <w:proofErr w:type="gramStart"/>
      <w:r w:rsidRPr="00215320">
        <w:rPr>
          <w:color w:val="000000"/>
          <w:sz w:val="28"/>
          <w:szCs w:val="28"/>
        </w:rPr>
        <w:t>обучающихся</w:t>
      </w:r>
      <w:proofErr w:type="gramEnd"/>
      <w:r w:rsidRPr="00215320">
        <w:rPr>
          <w:color w:val="000000"/>
          <w:sz w:val="28"/>
          <w:szCs w:val="28"/>
        </w:rPr>
        <w:t xml:space="preserve"> с учебным материалом.</w:t>
      </w:r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При использовании ЦОР на занятиях столкнулась со следующими проблемами:</w:t>
      </w:r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- недостаточное качество и подбор материала значительного числа ЦОР оставляет желать лучшего;</w:t>
      </w:r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- попытки создать личные методические ресурсы требуют огромных затрат труда и времени, что становится серьезной проблемой;</w:t>
      </w:r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t>- внедрение ЦОР в образовательный процесс в настоящее время осуществляется неравномерно.</w:t>
      </w:r>
    </w:p>
    <w:p w:rsidR="00480311" w:rsidRPr="00215320" w:rsidRDefault="00480311" w:rsidP="00215320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5320">
        <w:rPr>
          <w:color w:val="000000"/>
          <w:sz w:val="28"/>
          <w:szCs w:val="28"/>
        </w:rPr>
        <w:lastRenderedPageBreak/>
        <w:t>Для того</w:t>
      </w:r>
      <w:proofErr w:type="gramStart"/>
      <w:r w:rsidRPr="00215320">
        <w:rPr>
          <w:color w:val="000000"/>
          <w:sz w:val="28"/>
          <w:szCs w:val="28"/>
        </w:rPr>
        <w:t>,</w:t>
      </w:r>
      <w:proofErr w:type="gramEnd"/>
      <w:r w:rsidRPr="00215320">
        <w:rPr>
          <w:color w:val="000000"/>
          <w:sz w:val="28"/>
          <w:szCs w:val="28"/>
        </w:rPr>
        <w:t xml:space="preserve"> чтобы формировать ИКТ компетентность у обучающихся, </w:t>
      </w:r>
      <w:r w:rsidR="00194D60">
        <w:rPr>
          <w:color w:val="000000"/>
          <w:sz w:val="28"/>
          <w:szCs w:val="28"/>
        </w:rPr>
        <w:t>учитель</w:t>
      </w:r>
      <w:r w:rsidRPr="00215320">
        <w:rPr>
          <w:color w:val="000000"/>
          <w:sz w:val="28"/>
          <w:szCs w:val="28"/>
        </w:rPr>
        <w:t xml:space="preserve"> сам должен обладать данной компетентностью, уметь ориентироваться в различных видах ЦОР, иметь возможность использовать ЦОР для решения различных педагогических задач.</w:t>
      </w:r>
    </w:p>
    <w:p w:rsidR="00C5281E" w:rsidRDefault="00C5281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480311" w:rsidRPr="00C5281E" w:rsidRDefault="00C5281E" w:rsidP="00C5281E">
      <w:pPr>
        <w:pStyle w:val="a3"/>
        <w:shd w:val="clear" w:color="auto" w:fill="FFFFFF"/>
        <w:spacing w:line="276" w:lineRule="auto"/>
        <w:ind w:firstLine="709"/>
        <w:jc w:val="right"/>
        <w:rPr>
          <w:b/>
          <w:color w:val="000000"/>
          <w:sz w:val="28"/>
          <w:szCs w:val="28"/>
        </w:rPr>
      </w:pPr>
      <w:r w:rsidRPr="00C5281E">
        <w:rPr>
          <w:b/>
          <w:color w:val="000000"/>
          <w:sz w:val="28"/>
          <w:szCs w:val="28"/>
        </w:rPr>
        <w:lastRenderedPageBreak/>
        <w:t>ПРИЛОЖЕНИЕ</w:t>
      </w:r>
      <w:r>
        <w:rPr>
          <w:b/>
          <w:color w:val="000000"/>
          <w:sz w:val="28"/>
          <w:szCs w:val="28"/>
        </w:rPr>
        <w:t xml:space="preserve"> 1</w:t>
      </w:r>
    </w:p>
    <w:p w:rsidR="00C5281E" w:rsidRPr="00944615" w:rsidRDefault="00C5281E" w:rsidP="00C5281E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615">
        <w:rPr>
          <w:rFonts w:ascii="Times New Roman" w:hAnsi="Times New Roman" w:cs="Times New Roman"/>
          <w:sz w:val="28"/>
          <w:szCs w:val="28"/>
        </w:rPr>
        <w:t xml:space="preserve">Тесты в программе </w:t>
      </w:r>
      <w:r w:rsidRPr="00944615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944615">
        <w:rPr>
          <w:rFonts w:ascii="Times New Roman" w:hAnsi="Times New Roman" w:cs="Times New Roman"/>
          <w:sz w:val="28"/>
          <w:szCs w:val="28"/>
        </w:rPr>
        <w:t xml:space="preserve"> </w:t>
      </w:r>
      <w:r w:rsidRPr="0094461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proofErr w:type="gramEnd"/>
      <w:r w:rsidRPr="00944615">
        <w:rPr>
          <w:rFonts w:ascii="Times New Roman" w:hAnsi="Times New Roman" w:cs="Times New Roman"/>
          <w:sz w:val="28"/>
          <w:szCs w:val="28"/>
          <w:lang w:val="en-US"/>
        </w:rPr>
        <w:t>st</w:t>
      </w:r>
      <w:proofErr w:type="spellEnd"/>
      <w:r w:rsidRPr="00944615">
        <w:rPr>
          <w:rFonts w:ascii="Times New Roman" w:hAnsi="Times New Roman" w:cs="Times New Roman"/>
          <w:sz w:val="28"/>
          <w:szCs w:val="28"/>
        </w:rPr>
        <w:t xml:space="preserve"> </w:t>
      </w:r>
      <w:r w:rsidRPr="00944615">
        <w:rPr>
          <w:rFonts w:ascii="Times New Roman" w:hAnsi="Times New Roman" w:cs="Times New Roman"/>
          <w:sz w:val="28"/>
          <w:szCs w:val="28"/>
          <w:lang w:val="en-US"/>
        </w:rPr>
        <w:t>Pad</w:t>
      </w:r>
    </w:p>
    <w:p w:rsidR="00C5281E" w:rsidRDefault="00C5281E" w:rsidP="00C5281E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944615">
          <w:rPr>
            <w:rStyle w:val="a4"/>
            <w:rFonts w:ascii="Times New Roman" w:hAnsi="Times New Roman" w:cs="Times New Roman"/>
            <w:sz w:val="28"/>
            <w:szCs w:val="28"/>
          </w:rPr>
          <w:t>https://onlinetestpad.com/gd7cdas6gaevi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- Зачет «П</w:t>
      </w:r>
      <w:r w:rsidRPr="00944615">
        <w:rPr>
          <w:rFonts w:ascii="Times New Roman" w:hAnsi="Times New Roman" w:cs="Times New Roman"/>
          <w:sz w:val="28"/>
          <w:szCs w:val="28"/>
        </w:rPr>
        <w:t>одобные треугольники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4615">
        <w:rPr>
          <w:rFonts w:ascii="Times New Roman" w:hAnsi="Times New Roman" w:cs="Times New Roman"/>
          <w:sz w:val="28"/>
          <w:szCs w:val="28"/>
        </w:rPr>
        <w:t>, 8 класс</w:t>
      </w:r>
    </w:p>
    <w:p w:rsidR="00C5281E" w:rsidRDefault="00C5281E" w:rsidP="00C5281E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A4206B">
          <w:rPr>
            <w:rStyle w:val="a4"/>
            <w:rFonts w:ascii="Times New Roman" w:hAnsi="Times New Roman" w:cs="Times New Roman"/>
            <w:sz w:val="28"/>
            <w:szCs w:val="28"/>
          </w:rPr>
          <w:t>https://onlinetestpad.com/vgkulxex64rog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- Зачет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Параллельные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прямые», 7 класс</w:t>
      </w:r>
    </w:p>
    <w:p w:rsidR="00C5281E" w:rsidRDefault="00C5281E" w:rsidP="00C5281E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A4206B">
          <w:rPr>
            <w:rStyle w:val="a4"/>
            <w:rFonts w:ascii="Times New Roman" w:hAnsi="Times New Roman" w:cs="Times New Roman"/>
            <w:sz w:val="28"/>
            <w:szCs w:val="28"/>
          </w:rPr>
          <w:t>https://onlinetestpad.com/3jmxpd3cz7qdw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- Зачет «Окружность и круг», 7 класс</w:t>
      </w:r>
    </w:p>
    <w:p w:rsidR="00C5281E" w:rsidRPr="00944615" w:rsidRDefault="00C5281E" w:rsidP="00C5281E">
      <w:pPr>
        <w:rPr>
          <w:rFonts w:ascii="Times New Roman" w:hAnsi="Times New Roman" w:cs="Times New Roman"/>
          <w:sz w:val="28"/>
          <w:szCs w:val="28"/>
        </w:rPr>
      </w:pPr>
    </w:p>
    <w:p w:rsidR="00C5281E" w:rsidRDefault="00C5281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C5281E" w:rsidRDefault="00C5281E" w:rsidP="00C5281E">
      <w:pPr>
        <w:pStyle w:val="a3"/>
        <w:shd w:val="clear" w:color="auto" w:fill="FFFFFF"/>
        <w:spacing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2</w:t>
      </w:r>
    </w:p>
    <w:p w:rsidR="00C5281E" w:rsidRPr="00C5281E" w:rsidRDefault="00C5281E" w:rsidP="00C52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81E">
        <w:rPr>
          <w:rFonts w:ascii="Times New Roman" w:hAnsi="Times New Roman" w:cs="Times New Roman"/>
          <w:b/>
          <w:sz w:val="28"/>
          <w:szCs w:val="28"/>
        </w:rPr>
        <w:t>Технологическая карта урока по математике на тему «Приведенные квадратные уравнения. Теорема Виета» (8класс)</w:t>
      </w:r>
    </w:p>
    <w:p w:rsidR="00C5281E" w:rsidRPr="00C5281E" w:rsidRDefault="00C5281E" w:rsidP="00C52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81E">
        <w:rPr>
          <w:rFonts w:ascii="Times New Roman" w:hAnsi="Times New Roman" w:cs="Times New Roman"/>
          <w:b/>
          <w:sz w:val="28"/>
          <w:szCs w:val="28"/>
        </w:rPr>
        <w:t>Пестерева Екатерина Александровна, учитель математики МБОУ ПГО «СОШ № 20» г. Полевской Свердловской области</w:t>
      </w:r>
    </w:p>
    <w:p w:rsidR="00C5281E" w:rsidRPr="00C5281E" w:rsidRDefault="00C5281E" w:rsidP="00C52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81E" w:rsidRPr="00C5281E" w:rsidRDefault="00C5281E" w:rsidP="00C52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81E">
        <w:rPr>
          <w:rFonts w:ascii="Times New Roman" w:hAnsi="Times New Roman" w:cs="Times New Roman"/>
          <w:sz w:val="28"/>
          <w:szCs w:val="28"/>
          <w:u w:val="single"/>
        </w:rPr>
        <w:t>Тип урока:</w:t>
      </w:r>
      <w:r w:rsidRPr="00C5281E">
        <w:rPr>
          <w:rFonts w:ascii="Times New Roman" w:hAnsi="Times New Roman" w:cs="Times New Roman"/>
          <w:sz w:val="28"/>
          <w:szCs w:val="28"/>
        </w:rPr>
        <w:t xml:space="preserve"> учебное занятие по изучению новых знаний.</w:t>
      </w:r>
    </w:p>
    <w:p w:rsidR="00C5281E" w:rsidRPr="00C5281E" w:rsidRDefault="00C5281E" w:rsidP="00C52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81E" w:rsidRPr="00C5281E" w:rsidRDefault="00C5281E" w:rsidP="00C52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81E">
        <w:rPr>
          <w:rFonts w:ascii="Times New Roman" w:hAnsi="Times New Roman" w:cs="Times New Roman"/>
          <w:sz w:val="28"/>
          <w:szCs w:val="28"/>
          <w:u w:val="single"/>
        </w:rPr>
        <w:t>Цель урока</w:t>
      </w:r>
      <w:r w:rsidRPr="00C5281E">
        <w:rPr>
          <w:rFonts w:ascii="Times New Roman" w:hAnsi="Times New Roman" w:cs="Times New Roman"/>
          <w:sz w:val="28"/>
          <w:szCs w:val="28"/>
        </w:rPr>
        <w:t>: формирование навыков решения приведенных квадратных уравнений с помощью теоремы Виета.</w:t>
      </w:r>
    </w:p>
    <w:p w:rsidR="00C5281E" w:rsidRPr="00C5281E" w:rsidRDefault="00C5281E" w:rsidP="00C52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81E" w:rsidRPr="00C5281E" w:rsidRDefault="00C5281E" w:rsidP="00C52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281E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C5281E" w:rsidRDefault="00C5281E" w:rsidP="00C5281E">
      <w:pPr>
        <w:pStyle w:val="a7"/>
        <w:numPr>
          <w:ilvl w:val="0"/>
          <w:numId w:val="8"/>
        </w:numPr>
        <w:spacing w:after="0" w:line="240" w:lineRule="auto"/>
        <w:jc w:val="both"/>
      </w:pPr>
      <w:proofErr w:type="gramStart"/>
      <w:r w:rsidRPr="00257D51">
        <w:t>Образовательная</w:t>
      </w:r>
      <w:proofErr w:type="gramEnd"/>
      <w:r w:rsidRPr="00257D51">
        <w:t xml:space="preserve"> (формирование познавательных УУД):</w:t>
      </w:r>
    </w:p>
    <w:p w:rsidR="00C5281E" w:rsidRPr="00C20439" w:rsidRDefault="00C5281E" w:rsidP="00C5281E">
      <w:pPr>
        <w:pStyle w:val="a7"/>
        <w:numPr>
          <w:ilvl w:val="0"/>
          <w:numId w:val="9"/>
        </w:numPr>
        <w:spacing w:after="0" w:line="240" w:lineRule="auto"/>
        <w:jc w:val="both"/>
      </w:pPr>
      <w:r w:rsidRPr="00C20439">
        <w:rPr>
          <w:rFonts w:eastAsia="Times New Roman"/>
          <w:color w:val="000000"/>
          <w:lang w:eastAsia="ru-RU"/>
        </w:rPr>
        <w:t>ознакомить и обеспечить овладение учащимися основными алгоритмическими приемами при решении приведенного квадратного уравнения по теорем</w:t>
      </w:r>
      <w:r>
        <w:rPr>
          <w:rFonts w:eastAsia="Times New Roman"/>
          <w:color w:val="000000"/>
          <w:lang w:eastAsia="ru-RU"/>
        </w:rPr>
        <w:t>ам</w:t>
      </w:r>
      <w:r w:rsidRPr="00C20439">
        <w:rPr>
          <w:rFonts w:eastAsia="Times New Roman"/>
          <w:color w:val="000000"/>
          <w:lang w:eastAsia="ru-RU"/>
        </w:rPr>
        <w:t xml:space="preserve"> Виета</w:t>
      </w:r>
      <w:r w:rsidRPr="00C20439">
        <w:t>;</w:t>
      </w:r>
    </w:p>
    <w:p w:rsidR="00C5281E" w:rsidRPr="00C20439" w:rsidRDefault="00C5281E" w:rsidP="00C5281E">
      <w:pPr>
        <w:pStyle w:val="a7"/>
        <w:numPr>
          <w:ilvl w:val="0"/>
          <w:numId w:val="9"/>
        </w:numPr>
        <w:spacing w:after="0" w:line="240" w:lineRule="auto"/>
        <w:jc w:val="both"/>
      </w:pPr>
      <w:r w:rsidRPr="00C20439">
        <w:rPr>
          <w:rFonts w:eastAsia="Times New Roman"/>
          <w:color w:val="000000"/>
          <w:lang w:eastAsia="ru-RU"/>
        </w:rPr>
        <w:t>показать</w:t>
      </w:r>
      <w:r>
        <w:rPr>
          <w:rFonts w:eastAsia="Times New Roman"/>
          <w:color w:val="000000"/>
          <w:lang w:eastAsia="ru-RU"/>
        </w:rPr>
        <w:t xml:space="preserve"> практическое применение теорем</w:t>
      </w:r>
      <w:r w:rsidRPr="00C20439">
        <w:rPr>
          <w:rFonts w:eastAsia="Times New Roman"/>
          <w:color w:val="000000"/>
          <w:lang w:eastAsia="ru-RU"/>
        </w:rPr>
        <w:t xml:space="preserve"> Виета</w:t>
      </w:r>
      <w:r w:rsidRPr="00C20439">
        <w:t>.</w:t>
      </w:r>
    </w:p>
    <w:p w:rsidR="00C5281E" w:rsidRDefault="00C5281E" w:rsidP="00C5281E">
      <w:pPr>
        <w:pStyle w:val="a7"/>
        <w:numPr>
          <w:ilvl w:val="0"/>
          <w:numId w:val="8"/>
        </w:numPr>
        <w:spacing w:after="0" w:line="240" w:lineRule="auto"/>
        <w:jc w:val="both"/>
      </w:pPr>
      <w:proofErr w:type="gramStart"/>
      <w:r>
        <w:t>Воспитательная</w:t>
      </w:r>
      <w:proofErr w:type="gramEnd"/>
      <w:r>
        <w:t xml:space="preserve"> (формирование коммуникативных и личностных УУД):</w:t>
      </w:r>
    </w:p>
    <w:p w:rsidR="00C5281E" w:rsidRDefault="00C5281E" w:rsidP="00C5281E">
      <w:pPr>
        <w:pStyle w:val="a7"/>
        <w:numPr>
          <w:ilvl w:val="0"/>
          <w:numId w:val="9"/>
        </w:numPr>
        <w:spacing w:after="0" w:line="240" w:lineRule="auto"/>
        <w:jc w:val="both"/>
      </w:pPr>
      <w:r>
        <w:t>Воспитать умение слушать и вступать в диалог;</w:t>
      </w:r>
    </w:p>
    <w:p w:rsidR="00C5281E" w:rsidRDefault="00C5281E" w:rsidP="00C5281E">
      <w:pPr>
        <w:pStyle w:val="a7"/>
        <w:numPr>
          <w:ilvl w:val="0"/>
          <w:numId w:val="9"/>
        </w:numPr>
        <w:spacing w:after="0" w:line="240" w:lineRule="auto"/>
        <w:jc w:val="both"/>
      </w:pPr>
      <w:r>
        <w:t>Формировать внимательность и аккуратность в вычислениях;</w:t>
      </w:r>
    </w:p>
    <w:p w:rsidR="00C5281E" w:rsidRDefault="00C5281E" w:rsidP="00C5281E">
      <w:pPr>
        <w:pStyle w:val="a7"/>
        <w:numPr>
          <w:ilvl w:val="0"/>
          <w:numId w:val="9"/>
        </w:numPr>
        <w:spacing w:after="0" w:line="240" w:lineRule="auto"/>
        <w:jc w:val="both"/>
      </w:pPr>
      <w:r>
        <w:t>Формировать умение анализировать и оценивать свою деятельность на уроке;</w:t>
      </w:r>
    </w:p>
    <w:p w:rsidR="00C5281E" w:rsidRDefault="00C5281E" w:rsidP="00C5281E">
      <w:pPr>
        <w:pStyle w:val="a7"/>
        <w:numPr>
          <w:ilvl w:val="0"/>
          <w:numId w:val="9"/>
        </w:numPr>
        <w:spacing w:after="0" w:line="240" w:lineRule="auto"/>
        <w:jc w:val="both"/>
      </w:pPr>
      <w:r>
        <w:t>Воспитывать культуру учебного труда, требовательному отношению к себе и к своей работе.</w:t>
      </w:r>
    </w:p>
    <w:p w:rsidR="00C5281E" w:rsidRDefault="00C5281E" w:rsidP="00C5281E">
      <w:pPr>
        <w:pStyle w:val="a7"/>
        <w:numPr>
          <w:ilvl w:val="0"/>
          <w:numId w:val="8"/>
        </w:numPr>
        <w:spacing w:after="0" w:line="240" w:lineRule="auto"/>
        <w:jc w:val="both"/>
      </w:pPr>
      <w:proofErr w:type="gramStart"/>
      <w:r>
        <w:t>Развивающая</w:t>
      </w:r>
      <w:proofErr w:type="gramEnd"/>
      <w:r>
        <w:t xml:space="preserve"> (формирование регулятивных УУД):</w:t>
      </w:r>
    </w:p>
    <w:p w:rsidR="00C5281E" w:rsidRPr="00C20439" w:rsidRDefault="00C5281E" w:rsidP="00C5281E">
      <w:pPr>
        <w:pStyle w:val="a7"/>
        <w:numPr>
          <w:ilvl w:val="0"/>
          <w:numId w:val="10"/>
        </w:numPr>
        <w:spacing w:after="0" w:line="240" w:lineRule="auto"/>
        <w:jc w:val="both"/>
      </w:pPr>
      <w:r w:rsidRPr="00C20439">
        <w:rPr>
          <w:rFonts w:eastAsia="Times New Roman"/>
          <w:color w:val="000000"/>
          <w:lang w:eastAsia="ru-RU"/>
        </w:rPr>
        <w:t>Способствовать развитию умений учащихся обобщать полученные знания, проводить анализ, синтез, сравнения, делать необходимые выводы</w:t>
      </w:r>
      <w:r w:rsidRPr="00C20439">
        <w:t>;</w:t>
      </w:r>
    </w:p>
    <w:p w:rsidR="00C5281E" w:rsidRPr="00C20439" w:rsidRDefault="00C5281E" w:rsidP="00C5281E">
      <w:pPr>
        <w:pStyle w:val="a7"/>
        <w:numPr>
          <w:ilvl w:val="0"/>
          <w:numId w:val="10"/>
        </w:numPr>
        <w:spacing w:after="0" w:line="240" w:lineRule="auto"/>
        <w:jc w:val="both"/>
      </w:pPr>
      <w:r>
        <w:rPr>
          <w:rFonts w:eastAsia="Times New Roman"/>
          <w:color w:val="000000"/>
          <w:lang w:eastAsia="ru-RU"/>
        </w:rPr>
        <w:t>С</w:t>
      </w:r>
      <w:r w:rsidRPr="00C20439">
        <w:rPr>
          <w:rFonts w:eastAsia="Times New Roman"/>
          <w:color w:val="000000"/>
          <w:lang w:eastAsia="ru-RU"/>
        </w:rPr>
        <w:t>одействовать развитию умений применять полученные знания в типовых и нестандартных условиях</w:t>
      </w:r>
      <w:r w:rsidRPr="00C20439">
        <w:t>;</w:t>
      </w:r>
    </w:p>
    <w:p w:rsidR="00C5281E" w:rsidRPr="00C20439" w:rsidRDefault="00C5281E" w:rsidP="00C5281E">
      <w:pPr>
        <w:pStyle w:val="a7"/>
        <w:numPr>
          <w:ilvl w:val="0"/>
          <w:numId w:val="10"/>
        </w:numPr>
        <w:spacing w:after="0" w:line="240" w:lineRule="auto"/>
        <w:jc w:val="both"/>
      </w:pPr>
      <w:r>
        <w:rPr>
          <w:rFonts w:eastAsia="Times New Roman"/>
          <w:color w:val="000000"/>
          <w:lang w:eastAsia="ru-RU"/>
        </w:rPr>
        <w:t>О</w:t>
      </w:r>
      <w:r w:rsidRPr="00C20439">
        <w:rPr>
          <w:rFonts w:eastAsia="Times New Roman"/>
          <w:color w:val="000000"/>
          <w:lang w:eastAsia="ru-RU"/>
        </w:rPr>
        <w:t>беспечить условия для развития умений грамотно, четко и точно выражать свои мысли</w:t>
      </w:r>
      <w:r w:rsidRPr="00C20439">
        <w:t>.</w:t>
      </w:r>
    </w:p>
    <w:p w:rsidR="00C5281E" w:rsidRDefault="00C5281E" w:rsidP="00C5281E">
      <w:pPr>
        <w:spacing w:after="0" w:line="240" w:lineRule="auto"/>
        <w:jc w:val="both"/>
      </w:pPr>
    </w:p>
    <w:p w:rsidR="00C5281E" w:rsidRPr="00C5281E" w:rsidRDefault="00C5281E" w:rsidP="00C52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281E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результаты:</w:t>
      </w:r>
    </w:p>
    <w:p w:rsidR="00C5281E" w:rsidRDefault="00C5281E" w:rsidP="00C5281E">
      <w:pPr>
        <w:pStyle w:val="a7"/>
        <w:numPr>
          <w:ilvl w:val="0"/>
          <w:numId w:val="12"/>
        </w:numPr>
        <w:spacing w:after="0" w:line="240" w:lineRule="auto"/>
        <w:jc w:val="both"/>
      </w:pPr>
      <w:r>
        <w:t xml:space="preserve">Предметные: </w:t>
      </w:r>
    </w:p>
    <w:p w:rsidR="00C5281E" w:rsidRDefault="00C5281E" w:rsidP="00C5281E">
      <w:pPr>
        <w:pStyle w:val="a7"/>
        <w:numPr>
          <w:ilvl w:val="0"/>
          <w:numId w:val="11"/>
        </w:numPr>
        <w:spacing w:after="0" w:line="240" w:lineRule="auto"/>
        <w:ind w:left="1418"/>
        <w:jc w:val="both"/>
      </w:pPr>
      <w:r>
        <w:t>Уметь применять теоремы Виета при решении приведенных квадратных уравнений.</w:t>
      </w:r>
    </w:p>
    <w:p w:rsidR="00C5281E" w:rsidRPr="00FC7943" w:rsidRDefault="00C5281E" w:rsidP="00C5281E">
      <w:pPr>
        <w:pStyle w:val="a7"/>
        <w:numPr>
          <w:ilvl w:val="0"/>
          <w:numId w:val="12"/>
        </w:numPr>
        <w:spacing w:after="0" w:line="240" w:lineRule="auto"/>
        <w:jc w:val="both"/>
      </w:pPr>
      <w:r w:rsidRPr="00FC7943">
        <w:t>Личностные:</w:t>
      </w:r>
    </w:p>
    <w:p w:rsidR="00C5281E" w:rsidRDefault="00C5281E" w:rsidP="00C5281E">
      <w:pPr>
        <w:pStyle w:val="a7"/>
        <w:numPr>
          <w:ilvl w:val="0"/>
          <w:numId w:val="11"/>
        </w:numPr>
        <w:spacing w:after="0" w:line="240" w:lineRule="auto"/>
        <w:ind w:left="1418"/>
        <w:jc w:val="both"/>
      </w:pPr>
      <w:r>
        <w:t>Уметь признавать свои ошибки;</w:t>
      </w:r>
    </w:p>
    <w:p w:rsidR="00C5281E" w:rsidRDefault="00C5281E" w:rsidP="00C5281E">
      <w:pPr>
        <w:pStyle w:val="a7"/>
        <w:numPr>
          <w:ilvl w:val="0"/>
          <w:numId w:val="11"/>
        </w:numPr>
        <w:spacing w:after="0" w:line="240" w:lineRule="auto"/>
        <w:ind w:left="1418"/>
        <w:jc w:val="both"/>
      </w:pPr>
      <w:r>
        <w:lastRenderedPageBreak/>
        <w:t>Осуществлять самоконтроль.</w:t>
      </w:r>
    </w:p>
    <w:p w:rsidR="00C5281E" w:rsidRDefault="00C5281E" w:rsidP="00C5281E">
      <w:pPr>
        <w:pStyle w:val="a7"/>
        <w:numPr>
          <w:ilvl w:val="0"/>
          <w:numId w:val="12"/>
        </w:numPr>
        <w:spacing w:after="0" w:line="240" w:lineRule="auto"/>
        <w:jc w:val="both"/>
      </w:pPr>
      <w:proofErr w:type="spellStart"/>
      <w:r>
        <w:t>Метапредметные</w:t>
      </w:r>
      <w:proofErr w:type="spellEnd"/>
      <w:r>
        <w:t>:</w:t>
      </w:r>
    </w:p>
    <w:p w:rsidR="00C5281E" w:rsidRDefault="00C5281E" w:rsidP="00C5281E">
      <w:pPr>
        <w:pStyle w:val="a7"/>
        <w:numPr>
          <w:ilvl w:val="0"/>
          <w:numId w:val="13"/>
        </w:numPr>
        <w:spacing w:after="0" w:line="240" w:lineRule="auto"/>
        <w:jc w:val="both"/>
      </w:pPr>
      <w:r>
        <w:t>Уметь обрабатывать информацию, заданную в устной и письменной форме;</w:t>
      </w:r>
    </w:p>
    <w:p w:rsidR="00C5281E" w:rsidRDefault="00C5281E" w:rsidP="00C5281E">
      <w:pPr>
        <w:pStyle w:val="a7"/>
        <w:numPr>
          <w:ilvl w:val="0"/>
          <w:numId w:val="13"/>
        </w:numPr>
        <w:spacing w:after="0" w:line="240" w:lineRule="auto"/>
        <w:jc w:val="both"/>
      </w:pPr>
      <w:r>
        <w:t>Уметь видеть аналогии и использовать их при освоении приемов вычисления;</w:t>
      </w:r>
    </w:p>
    <w:p w:rsidR="00C5281E" w:rsidRDefault="00C5281E" w:rsidP="00C5281E">
      <w:pPr>
        <w:pStyle w:val="a7"/>
        <w:numPr>
          <w:ilvl w:val="0"/>
          <w:numId w:val="13"/>
        </w:numPr>
        <w:spacing w:after="0" w:line="240" w:lineRule="auto"/>
        <w:jc w:val="both"/>
      </w:pPr>
      <w:r>
        <w:t>Уметь сравнивать полученные результаты;</w:t>
      </w:r>
    </w:p>
    <w:p w:rsidR="00C5281E" w:rsidRDefault="00C5281E" w:rsidP="00C5281E">
      <w:pPr>
        <w:pStyle w:val="a7"/>
        <w:numPr>
          <w:ilvl w:val="0"/>
          <w:numId w:val="13"/>
        </w:numPr>
        <w:spacing w:after="0" w:line="240" w:lineRule="auto"/>
        <w:jc w:val="both"/>
      </w:pPr>
      <w:r>
        <w:t>Уметь задавать вопросы с целью получения нужной информации;</w:t>
      </w:r>
    </w:p>
    <w:p w:rsidR="00C5281E" w:rsidRDefault="00C5281E" w:rsidP="00C5281E">
      <w:pPr>
        <w:pStyle w:val="a7"/>
        <w:numPr>
          <w:ilvl w:val="0"/>
          <w:numId w:val="13"/>
        </w:numPr>
        <w:spacing w:after="0" w:line="240" w:lineRule="auto"/>
        <w:jc w:val="both"/>
      </w:pPr>
      <w:r>
        <w:t>Уметь организовывать взаимопроверку выполненной работы;</w:t>
      </w:r>
    </w:p>
    <w:p w:rsidR="00C5281E" w:rsidRDefault="00C5281E" w:rsidP="00C5281E">
      <w:pPr>
        <w:pStyle w:val="a7"/>
        <w:numPr>
          <w:ilvl w:val="0"/>
          <w:numId w:val="13"/>
        </w:numPr>
        <w:spacing w:after="0" w:line="240" w:lineRule="auto"/>
        <w:jc w:val="both"/>
      </w:pPr>
      <w:r>
        <w:t>Уметь анализировать свою деятельность на уроке.</w:t>
      </w:r>
    </w:p>
    <w:p w:rsidR="00C5281E" w:rsidRPr="00FC7943" w:rsidRDefault="00C5281E" w:rsidP="00C5281E">
      <w:pPr>
        <w:pStyle w:val="a7"/>
        <w:spacing w:after="0" w:line="240" w:lineRule="auto"/>
        <w:ind w:left="1440"/>
        <w:jc w:val="both"/>
      </w:pPr>
    </w:p>
    <w:p w:rsidR="00C5281E" w:rsidRPr="00C5281E" w:rsidRDefault="00C5281E" w:rsidP="00C52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81E">
        <w:rPr>
          <w:rFonts w:ascii="Times New Roman" w:hAnsi="Times New Roman" w:cs="Times New Roman"/>
          <w:sz w:val="28"/>
          <w:szCs w:val="28"/>
          <w:u w:val="single"/>
        </w:rPr>
        <w:t>Форма работы</w:t>
      </w:r>
      <w:r w:rsidRPr="00C5281E">
        <w:rPr>
          <w:rFonts w:ascii="Times New Roman" w:hAnsi="Times New Roman" w:cs="Times New Roman"/>
          <w:sz w:val="28"/>
          <w:szCs w:val="28"/>
        </w:rPr>
        <w:t>: индивидуальная</w:t>
      </w:r>
    </w:p>
    <w:p w:rsidR="00C5281E" w:rsidRPr="00C5281E" w:rsidRDefault="00C5281E" w:rsidP="00C52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81E" w:rsidRPr="00C5281E" w:rsidRDefault="00C5281E" w:rsidP="00C52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81E">
        <w:rPr>
          <w:rFonts w:ascii="Times New Roman" w:hAnsi="Times New Roman" w:cs="Times New Roman"/>
          <w:sz w:val="28"/>
          <w:szCs w:val="28"/>
          <w:u w:val="single"/>
        </w:rPr>
        <w:t>Основные понятия</w:t>
      </w:r>
      <w:r w:rsidRPr="00C5281E">
        <w:rPr>
          <w:rFonts w:ascii="Times New Roman" w:hAnsi="Times New Roman" w:cs="Times New Roman"/>
          <w:sz w:val="28"/>
          <w:szCs w:val="28"/>
        </w:rPr>
        <w:t xml:space="preserve">: </w:t>
      </w:r>
      <w:r w:rsidRPr="00C5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приведенное квадратное уравнение, коэффициенты приведенного квадратного уравнения, теоремы Виета</w:t>
      </w:r>
    </w:p>
    <w:p w:rsidR="00C5281E" w:rsidRPr="00C5281E" w:rsidRDefault="00C5281E" w:rsidP="00C52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81E" w:rsidRPr="00C5281E" w:rsidRDefault="00C5281E" w:rsidP="00C52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81E">
        <w:rPr>
          <w:rFonts w:ascii="Times New Roman" w:hAnsi="Times New Roman" w:cs="Times New Roman"/>
          <w:sz w:val="28"/>
          <w:szCs w:val="28"/>
          <w:u w:val="single"/>
        </w:rPr>
        <w:t>Необходимое оборудование</w:t>
      </w:r>
      <w:r w:rsidRPr="00C5281E">
        <w:rPr>
          <w:rFonts w:ascii="Times New Roman" w:hAnsi="Times New Roman" w:cs="Times New Roman"/>
          <w:sz w:val="28"/>
          <w:szCs w:val="28"/>
        </w:rPr>
        <w:t>: компьютер, экран, проектор, технологическая карта урока,  карточки с заданиями, вопросы самодиагностики.</w:t>
      </w:r>
    </w:p>
    <w:p w:rsidR="00C5281E" w:rsidRPr="00C5281E" w:rsidRDefault="00C5281E" w:rsidP="00C52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5281E" w:rsidRPr="00C5281E" w:rsidRDefault="00C5281E" w:rsidP="00C52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81E">
        <w:rPr>
          <w:rFonts w:ascii="Times New Roman" w:hAnsi="Times New Roman" w:cs="Times New Roman"/>
          <w:sz w:val="28"/>
          <w:szCs w:val="28"/>
          <w:u w:val="single"/>
        </w:rPr>
        <w:t>УМК</w:t>
      </w:r>
      <w:r w:rsidRPr="00C5281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5281E"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 w:rsidRPr="00C5281E">
        <w:rPr>
          <w:rFonts w:ascii="Times New Roman" w:hAnsi="Times New Roman" w:cs="Times New Roman"/>
          <w:sz w:val="28"/>
          <w:szCs w:val="28"/>
        </w:rPr>
        <w:t xml:space="preserve"> А.Г. Алгебра, 8 класс</w:t>
      </w:r>
    </w:p>
    <w:p w:rsidR="00C5281E" w:rsidRPr="00C5281E" w:rsidRDefault="00C5281E" w:rsidP="00C5281E">
      <w:pPr>
        <w:rPr>
          <w:rFonts w:ascii="Times New Roman" w:hAnsi="Times New Roman" w:cs="Times New Roman"/>
          <w:sz w:val="28"/>
          <w:szCs w:val="28"/>
        </w:rPr>
      </w:pPr>
      <w:r w:rsidRPr="00C5281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8"/>
        <w:tblW w:w="0" w:type="auto"/>
        <w:tblLook w:val="04A0"/>
      </w:tblPr>
      <w:tblGrid>
        <w:gridCol w:w="2645"/>
        <w:gridCol w:w="2254"/>
        <w:gridCol w:w="4535"/>
        <w:gridCol w:w="2276"/>
        <w:gridCol w:w="3076"/>
      </w:tblGrid>
      <w:tr w:rsidR="00C5281E" w:rsidTr="00106615">
        <w:tc>
          <w:tcPr>
            <w:tcW w:w="2728" w:type="dxa"/>
          </w:tcPr>
          <w:p w:rsidR="00C5281E" w:rsidRPr="000D4C80" w:rsidRDefault="00C5281E" w:rsidP="00106615">
            <w:pPr>
              <w:jc w:val="center"/>
              <w:rPr>
                <w:b/>
              </w:rPr>
            </w:pPr>
            <w:r w:rsidRPr="000D4C80">
              <w:rPr>
                <w:b/>
              </w:rPr>
              <w:lastRenderedPageBreak/>
              <w:t>Этап урока. Время (мин)</w:t>
            </w:r>
          </w:p>
        </w:tc>
        <w:tc>
          <w:tcPr>
            <w:tcW w:w="2751" w:type="dxa"/>
          </w:tcPr>
          <w:p w:rsidR="00C5281E" w:rsidRPr="000D4C80" w:rsidRDefault="00C5281E" w:rsidP="00106615">
            <w:pPr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3142" w:type="dxa"/>
          </w:tcPr>
          <w:p w:rsidR="00C5281E" w:rsidRPr="000D4C80" w:rsidRDefault="00C5281E" w:rsidP="00106615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3312" w:type="dxa"/>
          </w:tcPr>
          <w:p w:rsidR="00C5281E" w:rsidRPr="000D4C80" w:rsidRDefault="00C5281E" w:rsidP="00106615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Деятельность </w:t>
            </w:r>
            <w:proofErr w:type="gramStart"/>
            <w:r>
              <w:rPr>
                <w:b/>
              </w:rPr>
              <w:t>обучающегося</w:t>
            </w:r>
            <w:proofErr w:type="gramEnd"/>
          </w:p>
        </w:tc>
        <w:tc>
          <w:tcPr>
            <w:tcW w:w="2853" w:type="dxa"/>
          </w:tcPr>
          <w:p w:rsidR="00C5281E" w:rsidRPr="000D4C80" w:rsidRDefault="00C5281E" w:rsidP="00106615">
            <w:pPr>
              <w:jc w:val="center"/>
              <w:rPr>
                <w:b/>
              </w:rPr>
            </w:pPr>
            <w:r>
              <w:rPr>
                <w:b/>
              </w:rPr>
              <w:t>Формирование УУД</w:t>
            </w:r>
          </w:p>
        </w:tc>
      </w:tr>
      <w:tr w:rsidR="00C5281E" w:rsidTr="00106615">
        <w:trPr>
          <w:trHeight w:val="1569"/>
        </w:trPr>
        <w:tc>
          <w:tcPr>
            <w:tcW w:w="2728" w:type="dxa"/>
          </w:tcPr>
          <w:p w:rsidR="00C5281E" w:rsidRDefault="00C5281E" w:rsidP="00106615">
            <w:pPr>
              <w:jc w:val="both"/>
            </w:pPr>
            <w:r>
              <w:t xml:space="preserve">1. </w:t>
            </w:r>
            <w:proofErr w:type="gramStart"/>
            <w:r>
              <w:t>Организационный</w:t>
            </w:r>
            <w:proofErr w:type="gramEnd"/>
            <w:r>
              <w:t xml:space="preserve"> (1 мин)</w:t>
            </w:r>
          </w:p>
        </w:tc>
        <w:tc>
          <w:tcPr>
            <w:tcW w:w="2751" w:type="dxa"/>
          </w:tcPr>
          <w:p w:rsidR="00C5281E" w:rsidRDefault="00C5281E" w:rsidP="00106615">
            <w:pPr>
              <w:jc w:val="both"/>
            </w:pPr>
            <w:r>
              <w:t xml:space="preserve">Проверка присутствующих на уроке. Проверка готовности к уроку. </w:t>
            </w:r>
          </w:p>
        </w:tc>
        <w:tc>
          <w:tcPr>
            <w:tcW w:w="3142" w:type="dxa"/>
            <w:shd w:val="clear" w:color="auto" w:fill="auto"/>
          </w:tcPr>
          <w:p w:rsidR="00C5281E" w:rsidRPr="00504037" w:rsidRDefault="00C5281E" w:rsidP="00106615">
            <w:pPr>
              <w:jc w:val="both"/>
            </w:pPr>
            <w:r>
              <w:t xml:space="preserve">Проверяет присутствующих на уроке и их готовность, записывает замечания в дневнике. </w:t>
            </w:r>
          </w:p>
        </w:tc>
        <w:tc>
          <w:tcPr>
            <w:tcW w:w="3312" w:type="dxa"/>
          </w:tcPr>
          <w:p w:rsidR="00C5281E" w:rsidRDefault="00C5281E" w:rsidP="00106615">
            <w:pPr>
              <w:jc w:val="both"/>
            </w:pPr>
            <w:r>
              <w:t>Приветствуют учителя</w:t>
            </w:r>
          </w:p>
          <w:p w:rsidR="00C5281E" w:rsidRDefault="00C5281E" w:rsidP="00106615">
            <w:pPr>
              <w:jc w:val="both"/>
            </w:pPr>
          </w:p>
          <w:p w:rsidR="00C5281E" w:rsidRDefault="00C5281E" w:rsidP="00106615">
            <w:pPr>
              <w:jc w:val="both"/>
            </w:pPr>
          </w:p>
          <w:p w:rsidR="00C5281E" w:rsidRDefault="00C5281E" w:rsidP="00106615">
            <w:pPr>
              <w:jc w:val="both"/>
            </w:pPr>
          </w:p>
          <w:p w:rsidR="00C5281E" w:rsidRDefault="00C5281E" w:rsidP="00106615">
            <w:pPr>
              <w:jc w:val="both"/>
            </w:pPr>
          </w:p>
        </w:tc>
        <w:tc>
          <w:tcPr>
            <w:tcW w:w="2853" w:type="dxa"/>
          </w:tcPr>
          <w:p w:rsidR="00C5281E" w:rsidRDefault="00C5281E" w:rsidP="00106615">
            <w:pPr>
              <w:jc w:val="both"/>
            </w:pPr>
          </w:p>
          <w:p w:rsidR="00C5281E" w:rsidRDefault="00C5281E" w:rsidP="00106615">
            <w:pPr>
              <w:jc w:val="both"/>
            </w:pPr>
          </w:p>
          <w:p w:rsidR="00C5281E" w:rsidRDefault="00C5281E" w:rsidP="00106615">
            <w:pPr>
              <w:jc w:val="both"/>
            </w:pPr>
          </w:p>
          <w:p w:rsidR="00C5281E" w:rsidRDefault="00C5281E" w:rsidP="00106615">
            <w:pPr>
              <w:jc w:val="both"/>
            </w:pPr>
          </w:p>
          <w:p w:rsidR="00C5281E" w:rsidRDefault="00C5281E" w:rsidP="00106615">
            <w:pPr>
              <w:jc w:val="both"/>
            </w:pPr>
          </w:p>
        </w:tc>
      </w:tr>
      <w:tr w:rsidR="00C5281E" w:rsidTr="00106615">
        <w:trPr>
          <w:trHeight w:val="1569"/>
        </w:trPr>
        <w:tc>
          <w:tcPr>
            <w:tcW w:w="2728" w:type="dxa"/>
          </w:tcPr>
          <w:p w:rsidR="00C5281E" w:rsidRDefault="00C5281E" w:rsidP="00106615">
            <w:pPr>
              <w:jc w:val="both"/>
            </w:pPr>
            <w:r>
              <w:t>2. Повторение ранее изученного материала (10 мин)</w:t>
            </w:r>
          </w:p>
        </w:tc>
        <w:tc>
          <w:tcPr>
            <w:tcW w:w="2751" w:type="dxa"/>
          </w:tcPr>
          <w:p w:rsidR="00C5281E" w:rsidRDefault="00C5281E" w:rsidP="00106615">
            <w:pPr>
              <w:jc w:val="both"/>
            </w:pPr>
            <w:r>
              <w:t>Решение квадратных уравнений с помощью формулы корней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з</w:t>
            </w:r>
            <w:proofErr w:type="gramEnd"/>
            <w:r>
              <w:t>акрепление)</w:t>
            </w:r>
          </w:p>
          <w:p w:rsidR="00C5281E" w:rsidRPr="00504037" w:rsidRDefault="00C5281E" w:rsidP="00106615">
            <w:pPr>
              <w:jc w:val="both"/>
            </w:pPr>
          </w:p>
        </w:tc>
        <w:tc>
          <w:tcPr>
            <w:tcW w:w="3142" w:type="dxa"/>
            <w:shd w:val="clear" w:color="auto" w:fill="auto"/>
          </w:tcPr>
          <w:p w:rsidR="00C5281E" w:rsidRDefault="00C5281E" w:rsidP="00106615">
            <w:pPr>
              <w:jc w:val="both"/>
            </w:pPr>
            <w:r>
              <w:t>Объяснение, как работать с карточкой. (Приложение 1)</w:t>
            </w:r>
          </w:p>
        </w:tc>
        <w:tc>
          <w:tcPr>
            <w:tcW w:w="3312" w:type="dxa"/>
          </w:tcPr>
          <w:p w:rsidR="00C5281E" w:rsidRDefault="00C5281E" w:rsidP="00106615">
            <w:pPr>
              <w:jc w:val="both"/>
            </w:pPr>
            <w:r>
              <w:t>Решают карточку. (Приложение 1)</w:t>
            </w:r>
          </w:p>
          <w:p w:rsidR="00C5281E" w:rsidRDefault="00C5281E" w:rsidP="00106615">
            <w:pPr>
              <w:jc w:val="both"/>
            </w:pPr>
          </w:p>
        </w:tc>
        <w:tc>
          <w:tcPr>
            <w:tcW w:w="2853" w:type="dxa"/>
          </w:tcPr>
          <w:p w:rsidR="00C5281E" w:rsidRPr="007D0BF8" w:rsidRDefault="00C5281E" w:rsidP="00106615">
            <w:pPr>
              <w:rPr>
                <w:rFonts w:eastAsia="Times New Roman"/>
                <w:color w:val="000000"/>
                <w:lang w:eastAsia="ru-RU"/>
              </w:rPr>
            </w:pPr>
            <w:r w:rsidRPr="007D0BF8">
              <w:rPr>
                <w:rFonts w:eastAsia="Times New Roman"/>
                <w:i/>
                <w:iCs/>
                <w:color w:val="000000"/>
                <w:lang w:eastAsia="ru-RU"/>
              </w:rPr>
              <w:t>Регулятивные:</w:t>
            </w:r>
            <w:r w:rsidRPr="007D0BF8">
              <w:rPr>
                <w:rFonts w:eastAsia="Times New Roman"/>
                <w:color w:val="000000"/>
                <w:lang w:eastAsia="ru-RU"/>
              </w:rPr>
              <w:t xml:space="preserve"> волевая </w:t>
            </w:r>
            <w:proofErr w:type="spellStart"/>
            <w:r w:rsidRPr="007D0BF8">
              <w:rPr>
                <w:rFonts w:eastAsia="Times New Roman"/>
                <w:color w:val="000000"/>
                <w:lang w:eastAsia="ru-RU"/>
              </w:rPr>
              <w:t>саморегуляция</w:t>
            </w:r>
            <w:proofErr w:type="spellEnd"/>
            <w:r w:rsidRPr="007D0BF8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C5281E" w:rsidRPr="007D0BF8" w:rsidRDefault="00C5281E" w:rsidP="0010661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7D0BF8">
              <w:rPr>
                <w:rFonts w:eastAsia="Times New Roman"/>
                <w:i/>
                <w:iCs/>
                <w:color w:val="000000"/>
                <w:lang w:eastAsia="ru-RU"/>
              </w:rPr>
              <w:t>Личностные</w:t>
            </w:r>
            <w:proofErr w:type="gramEnd"/>
            <w:r w:rsidRPr="007D0BF8">
              <w:rPr>
                <w:rFonts w:eastAsia="Times New Roman"/>
                <w:i/>
                <w:iCs/>
                <w:color w:val="000000"/>
                <w:lang w:eastAsia="ru-RU"/>
              </w:rPr>
              <w:t>:</w:t>
            </w:r>
            <w:r w:rsidRPr="007D0BF8">
              <w:rPr>
                <w:rFonts w:eastAsia="Times New Roman"/>
                <w:color w:val="000000"/>
                <w:lang w:eastAsia="ru-RU"/>
              </w:rPr>
              <w:t xml:space="preserve"> действие </w:t>
            </w:r>
            <w:proofErr w:type="spellStart"/>
            <w:r w:rsidRPr="007D0BF8">
              <w:rPr>
                <w:rFonts w:eastAsia="Times New Roman"/>
                <w:color w:val="000000"/>
                <w:lang w:eastAsia="ru-RU"/>
              </w:rPr>
              <w:t>смыслообразования</w:t>
            </w:r>
            <w:proofErr w:type="spellEnd"/>
            <w:r w:rsidRPr="007D0BF8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C5281E" w:rsidRPr="007D0BF8" w:rsidRDefault="00C5281E" w:rsidP="00106615">
            <w:r w:rsidRPr="007D0BF8">
              <w:rPr>
                <w:rFonts w:eastAsia="Times New Roman"/>
                <w:i/>
                <w:iCs/>
                <w:color w:val="000000"/>
                <w:lang w:eastAsia="ru-RU"/>
              </w:rPr>
              <w:t>Коммуникативные:</w:t>
            </w:r>
            <w:r w:rsidRPr="007D0BF8">
              <w:rPr>
                <w:rFonts w:eastAsia="Times New Roman"/>
                <w:iCs/>
                <w:color w:val="000000"/>
                <w:lang w:eastAsia="ru-RU"/>
              </w:rPr>
              <w:t xml:space="preserve"> умение правильно формулировать свои мысли.</w:t>
            </w:r>
          </w:p>
        </w:tc>
      </w:tr>
      <w:tr w:rsidR="00C5281E" w:rsidTr="00106615">
        <w:trPr>
          <w:trHeight w:val="2110"/>
        </w:trPr>
        <w:tc>
          <w:tcPr>
            <w:tcW w:w="2728" w:type="dxa"/>
          </w:tcPr>
          <w:p w:rsidR="00C5281E" w:rsidRDefault="00C5281E" w:rsidP="00106615">
            <w:pPr>
              <w:jc w:val="both"/>
            </w:pPr>
            <w:r>
              <w:t>3. Актуализация знаний (1 мин)</w:t>
            </w:r>
          </w:p>
        </w:tc>
        <w:tc>
          <w:tcPr>
            <w:tcW w:w="2751" w:type="dxa"/>
          </w:tcPr>
          <w:p w:rsidR="00C5281E" w:rsidRDefault="00C5281E" w:rsidP="00106615">
            <w:pPr>
              <w:jc w:val="both"/>
            </w:pPr>
            <w:r>
              <w:t>Знакомство с планом и целями урока.</w:t>
            </w:r>
          </w:p>
        </w:tc>
        <w:tc>
          <w:tcPr>
            <w:tcW w:w="3142" w:type="dxa"/>
            <w:shd w:val="clear" w:color="auto" w:fill="auto"/>
          </w:tcPr>
          <w:p w:rsidR="00C5281E" w:rsidRDefault="00C5281E" w:rsidP="00106615">
            <w:pPr>
              <w:jc w:val="both"/>
            </w:pPr>
            <w:r>
              <w:t xml:space="preserve">Итак, что такое теорема Виета и как она нам поможет? Для этого мы </w:t>
            </w:r>
            <w:proofErr w:type="gramStart"/>
            <w:r>
              <w:t>с начала</w:t>
            </w:r>
            <w:proofErr w:type="gramEnd"/>
            <w:r>
              <w:t xml:space="preserve"> введем новое понятие.</w:t>
            </w:r>
          </w:p>
        </w:tc>
        <w:tc>
          <w:tcPr>
            <w:tcW w:w="3312" w:type="dxa"/>
          </w:tcPr>
          <w:p w:rsidR="00C5281E" w:rsidRDefault="00C5281E" w:rsidP="00106615">
            <w:pPr>
              <w:jc w:val="both"/>
            </w:pPr>
            <w:r>
              <w:t>Слушают план и цели урока.</w:t>
            </w:r>
          </w:p>
        </w:tc>
        <w:tc>
          <w:tcPr>
            <w:tcW w:w="2853" w:type="dxa"/>
          </w:tcPr>
          <w:p w:rsidR="00C5281E" w:rsidRDefault="00C5281E" w:rsidP="00106615">
            <w:pPr>
              <w:jc w:val="both"/>
            </w:pPr>
            <w:proofErr w:type="spellStart"/>
            <w:r>
              <w:t>Рег</w:t>
            </w:r>
            <w:proofErr w:type="spellEnd"/>
            <w:r>
              <w:t>: осознание того, что уже известно и что еще нужно усвоить</w:t>
            </w:r>
          </w:p>
        </w:tc>
      </w:tr>
      <w:tr w:rsidR="00C5281E" w:rsidTr="00106615">
        <w:trPr>
          <w:trHeight w:val="2110"/>
        </w:trPr>
        <w:tc>
          <w:tcPr>
            <w:tcW w:w="2728" w:type="dxa"/>
          </w:tcPr>
          <w:p w:rsidR="00C5281E" w:rsidRDefault="00C5281E" w:rsidP="00106615">
            <w:pPr>
              <w:jc w:val="both"/>
            </w:pPr>
            <w:r>
              <w:t>4. Изучение нового материала (5 мин)</w:t>
            </w:r>
          </w:p>
        </w:tc>
        <w:tc>
          <w:tcPr>
            <w:tcW w:w="2751" w:type="dxa"/>
          </w:tcPr>
          <w:p w:rsidR="00C5281E" w:rsidRDefault="00C5281E" w:rsidP="00106615">
            <w:pPr>
              <w:jc w:val="both"/>
            </w:pPr>
            <w:r>
              <w:t>Определение приведенного квадратного уравнения. Теорема Виета.</w:t>
            </w:r>
          </w:p>
        </w:tc>
        <w:tc>
          <w:tcPr>
            <w:tcW w:w="3142" w:type="dxa"/>
            <w:shd w:val="clear" w:color="auto" w:fill="auto"/>
          </w:tcPr>
          <w:p w:rsidR="00C5281E" w:rsidRDefault="00C5281E" w:rsidP="00106615">
            <w:pPr>
              <w:jc w:val="both"/>
            </w:pPr>
            <w:r>
              <w:t>Квадратные уравнения, у которых первый коэффициент равен 1 называется приведенными. Давайте запишем определение. Квадратное уравнение вида 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+</w:t>
            </w:r>
            <w:r>
              <w:rPr>
                <w:lang w:val="en-US"/>
              </w:rPr>
              <w:t>b</w:t>
            </w:r>
            <w:proofErr w:type="spellStart"/>
            <w:r>
              <w:t>х+</w:t>
            </w:r>
            <w:proofErr w:type="spellEnd"/>
            <w:r>
              <w:rPr>
                <w:lang w:val="en-US"/>
              </w:rPr>
              <w:t>c</w:t>
            </w:r>
            <w:r>
              <w:t xml:space="preserve">=0 называется приведенным. Где </w:t>
            </w:r>
            <w:r>
              <w:rPr>
                <w:lang w:val="en-US"/>
              </w:rPr>
              <w:t>b</w:t>
            </w:r>
            <w:r>
              <w:t xml:space="preserve">- второй коэффициент, </w:t>
            </w:r>
            <w:r>
              <w:rPr>
                <w:lang w:val="en-US"/>
              </w:rPr>
              <w:t>c</w:t>
            </w:r>
            <w:r>
              <w:t xml:space="preserve"> – свободный член.</w:t>
            </w:r>
          </w:p>
          <w:p w:rsidR="00C5281E" w:rsidRDefault="00C5281E" w:rsidP="00106615">
            <w:pPr>
              <w:jc w:val="both"/>
            </w:pPr>
            <w:r>
              <w:t xml:space="preserve">Давайте выберем на карточке </w:t>
            </w:r>
            <w:r>
              <w:lastRenderedPageBreak/>
              <w:t xml:space="preserve">приведенные квадратные уравнения. (Приложение 2) </w:t>
            </w:r>
          </w:p>
          <w:p w:rsidR="00C5281E" w:rsidRDefault="00C5281E" w:rsidP="00106615">
            <w:pPr>
              <w:jc w:val="both"/>
            </w:pPr>
          </w:p>
          <w:p w:rsidR="00C5281E" w:rsidRDefault="00C5281E" w:rsidP="00106615">
            <w:pPr>
              <w:jc w:val="both"/>
            </w:pPr>
            <w:r>
              <w:t>Молодцы, но как же они решаются. В этом нам поможет теорема Виета: если х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и х</w:t>
            </w:r>
            <w:r>
              <w:rPr>
                <w:vertAlign w:val="subscript"/>
              </w:rPr>
              <w:t>2</w:t>
            </w:r>
            <w:r>
              <w:t xml:space="preserve"> корни приведенного квадратного уравнения, то х</w:t>
            </w:r>
            <w:r>
              <w:rPr>
                <w:vertAlign w:val="subscript"/>
              </w:rPr>
              <w:t>1</w:t>
            </w:r>
            <w:r>
              <w:t>+х</w:t>
            </w:r>
            <w:r>
              <w:rPr>
                <w:vertAlign w:val="subscript"/>
              </w:rPr>
              <w:t>2</w:t>
            </w:r>
            <w:r>
              <w:t>=-</w:t>
            </w:r>
            <w:r>
              <w:rPr>
                <w:lang w:val="en-US"/>
              </w:rPr>
              <w:t>b</w:t>
            </w:r>
            <w:r>
              <w:t>, х</w:t>
            </w:r>
            <w:r>
              <w:rPr>
                <w:vertAlign w:val="subscript"/>
              </w:rPr>
              <w:t>1</w:t>
            </w:r>
            <w:r>
              <w:t>∙х</w:t>
            </w:r>
            <w:r>
              <w:rPr>
                <w:vertAlign w:val="subscript"/>
              </w:rPr>
              <w:t>2</w:t>
            </w:r>
            <w:r>
              <w:t>=с.</w:t>
            </w:r>
          </w:p>
          <w:p w:rsidR="00C5281E" w:rsidRPr="000A35D4" w:rsidRDefault="00C5281E" w:rsidP="00106615">
            <w:pPr>
              <w:jc w:val="both"/>
            </w:pPr>
            <w:r>
              <w:t>Обратная теорема: если числа х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и х</w:t>
            </w:r>
            <w:r>
              <w:rPr>
                <w:vertAlign w:val="subscript"/>
              </w:rPr>
              <w:t>2</w:t>
            </w:r>
            <w:r>
              <w:t xml:space="preserve"> таковы, что х</w:t>
            </w:r>
            <w:r>
              <w:rPr>
                <w:vertAlign w:val="subscript"/>
              </w:rPr>
              <w:t>1</w:t>
            </w:r>
            <w:r>
              <w:t>+х</w:t>
            </w:r>
            <w:r>
              <w:rPr>
                <w:vertAlign w:val="subscript"/>
              </w:rPr>
              <w:t>2</w:t>
            </w:r>
            <w:r>
              <w:t>=-</w:t>
            </w:r>
            <w:r>
              <w:rPr>
                <w:lang w:val="en-US"/>
              </w:rPr>
              <w:t>b</w:t>
            </w:r>
            <w:r>
              <w:t>, х</w:t>
            </w:r>
            <w:r>
              <w:rPr>
                <w:vertAlign w:val="subscript"/>
              </w:rPr>
              <w:t>1</w:t>
            </w:r>
            <w:r>
              <w:t>∙х</w:t>
            </w:r>
            <w:r>
              <w:rPr>
                <w:vertAlign w:val="subscript"/>
              </w:rPr>
              <w:t>2</w:t>
            </w:r>
            <w:r>
              <w:t>=с, то эти числа являются корнями х</w:t>
            </w:r>
            <w:r>
              <w:rPr>
                <w:vertAlign w:val="superscript"/>
              </w:rPr>
              <w:t>2</w:t>
            </w:r>
            <w:r>
              <w:t>+</w:t>
            </w:r>
            <w:r>
              <w:rPr>
                <w:lang w:val="en-US"/>
              </w:rPr>
              <w:t>b</w:t>
            </w:r>
            <w:r>
              <w:t>х+с=0.  Давайте мы продолжим работать с таблицей и заполним ее до конца.</w:t>
            </w:r>
          </w:p>
        </w:tc>
        <w:tc>
          <w:tcPr>
            <w:tcW w:w="3312" w:type="dxa"/>
          </w:tcPr>
          <w:p w:rsidR="00C5281E" w:rsidRDefault="00C5281E" w:rsidP="00106615">
            <w:pPr>
              <w:jc w:val="both"/>
            </w:pPr>
            <w:r>
              <w:lastRenderedPageBreak/>
              <w:t>Записывают определение приведенного квадратного уравнения.</w:t>
            </w:r>
          </w:p>
          <w:p w:rsidR="00C5281E" w:rsidRDefault="00C5281E" w:rsidP="00106615">
            <w:pPr>
              <w:jc w:val="both"/>
            </w:pPr>
          </w:p>
          <w:p w:rsidR="00C5281E" w:rsidRDefault="00C5281E" w:rsidP="00106615">
            <w:pPr>
              <w:jc w:val="both"/>
            </w:pPr>
          </w:p>
          <w:p w:rsidR="00C5281E" w:rsidRDefault="00C5281E" w:rsidP="00106615">
            <w:pPr>
              <w:jc w:val="both"/>
            </w:pPr>
          </w:p>
          <w:p w:rsidR="00C5281E" w:rsidRDefault="00C5281E" w:rsidP="00106615">
            <w:pPr>
              <w:jc w:val="both"/>
            </w:pPr>
          </w:p>
          <w:p w:rsidR="00C5281E" w:rsidRDefault="00C5281E" w:rsidP="00106615">
            <w:pPr>
              <w:jc w:val="both"/>
            </w:pPr>
          </w:p>
          <w:p w:rsidR="00C5281E" w:rsidRDefault="00C5281E" w:rsidP="00106615">
            <w:pPr>
              <w:jc w:val="both"/>
            </w:pPr>
          </w:p>
          <w:p w:rsidR="00C5281E" w:rsidRDefault="00C5281E" w:rsidP="00106615">
            <w:pPr>
              <w:jc w:val="both"/>
            </w:pPr>
          </w:p>
          <w:p w:rsidR="00C5281E" w:rsidRDefault="00C5281E" w:rsidP="00106615">
            <w:pPr>
              <w:jc w:val="both"/>
            </w:pPr>
          </w:p>
          <w:p w:rsidR="00C5281E" w:rsidRDefault="00C5281E" w:rsidP="00106615">
            <w:pPr>
              <w:jc w:val="both"/>
            </w:pPr>
          </w:p>
          <w:p w:rsidR="00C5281E" w:rsidRDefault="00C5281E" w:rsidP="00106615">
            <w:pPr>
              <w:jc w:val="both"/>
            </w:pPr>
            <w:r>
              <w:t xml:space="preserve">Берут карточки и выбирают из </w:t>
            </w:r>
            <w:proofErr w:type="gramStart"/>
            <w:r>
              <w:t>предложенных</w:t>
            </w:r>
            <w:proofErr w:type="gramEnd"/>
            <w:r>
              <w:t xml:space="preserve"> те, которые являются приведенными.</w:t>
            </w:r>
          </w:p>
          <w:p w:rsidR="00C5281E" w:rsidRDefault="00C5281E" w:rsidP="00106615">
            <w:pPr>
              <w:jc w:val="both"/>
            </w:pPr>
            <w:r>
              <w:t xml:space="preserve">Записывают теоремы Виета. </w:t>
            </w:r>
          </w:p>
          <w:p w:rsidR="00C5281E" w:rsidRDefault="00C5281E" w:rsidP="00106615">
            <w:pPr>
              <w:jc w:val="both"/>
            </w:pPr>
          </w:p>
          <w:p w:rsidR="00C5281E" w:rsidRDefault="00C5281E" w:rsidP="00106615">
            <w:pPr>
              <w:jc w:val="both"/>
            </w:pPr>
          </w:p>
          <w:p w:rsidR="00C5281E" w:rsidRDefault="00C5281E" w:rsidP="00106615">
            <w:pPr>
              <w:jc w:val="both"/>
            </w:pPr>
          </w:p>
          <w:p w:rsidR="00C5281E" w:rsidRDefault="00C5281E" w:rsidP="00106615">
            <w:pPr>
              <w:jc w:val="both"/>
            </w:pPr>
          </w:p>
          <w:p w:rsidR="00C5281E" w:rsidRDefault="00C5281E" w:rsidP="00106615">
            <w:pPr>
              <w:jc w:val="both"/>
            </w:pPr>
          </w:p>
          <w:p w:rsidR="00C5281E" w:rsidRDefault="00C5281E" w:rsidP="00106615">
            <w:pPr>
              <w:jc w:val="both"/>
            </w:pPr>
          </w:p>
          <w:p w:rsidR="00C5281E" w:rsidRDefault="00C5281E" w:rsidP="00106615">
            <w:pPr>
              <w:jc w:val="both"/>
            </w:pPr>
          </w:p>
        </w:tc>
        <w:tc>
          <w:tcPr>
            <w:tcW w:w="2853" w:type="dxa"/>
          </w:tcPr>
          <w:p w:rsidR="00C5281E" w:rsidRPr="007D0BF8" w:rsidRDefault="00C5281E" w:rsidP="00106615">
            <w:pPr>
              <w:rPr>
                <w:rFonts w:eastAsia="Times New Roman"/>
                <w:color w:val="000000"/>
                <w:lang w:eastAsia="ru-RU"/>
              </w:rPr>
            </w:pPr>
            <w:r w:rsidRPr="007D0BF8">
              <w:rPr>
                <w:rFonts w:eastAsia="Times New Roman"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</w:p>
          <w:p w:rsidR="00C5281E" w:rsidRPr="007D0BF8" w:rsidRDefault="00C5281E" w:rsidP="00106615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D0BF8">
              <w:rPr>
                <w:rFonts w:eastAsia="Times New Roman"/>
                <w:color w:val="000000"/>
                <w:lang w:eastAsia="ru-RU"/>
              </w:rPr>
              <w:t>общеучебные</w:t>
            </w:r>
            <w:proofErr w:type="spellEnd"/>
            <w:r w:rsidRPr="007D0BF8">
              <w:rPr>
                <w:rFonts w:eastAsia="Times New Roman"/>
                <w:color w:val="000000"/>
                <w:lang w:eastAsia="ru-RU"/>
              </w:rPr>
              <w:t xml:space="preserve">: поиск и выделение необходимой информации, смысловое чтение и выбор чтения в зависимости от цели; умение осознанно и </w:t>
            </w:r>
            <w:r w:rsidRPr="007D0BF8">
              <w:rPr>
                <w:rFonts w:eastAsia="Times New Roman"/>
                <w:color w:val="000000"/>
                <w:lang w:eastAsia="ru-RU"/>
              </w:rPr>
              <w:lastRenderedPageBreak/>
              <w:t>произвольно строить речевое высказывание.</w:t>
            </w:r>
          </w:p>
          <w:p w:rsidR="00C5281E" w:rsidRPr="007D0BF8" w:rsidRDefault="00C5281E" w:rsidP="0010661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7D0BF8">
              <w:rPr>
                <w:rFonts w:eastAsia="Times New Roman"/>
                <w:i/>
                <w:iCs/>
                <w:color w:val="000000"/>
                <w:lang w:eastAsia="ru-RU"/>
              </w:rPr>
              <w:t>Логические: </w:t>
            </w:r>
            <w:r w:rsidRPr="007D0BF8">
              <w:rPr>
                <w:rFonts w:eastAsia="Times New Roman"/>
                <w:color w:val="000000"/>
                <w:lang w:eastAsia="ru-RU"/>
              </w:rPr>
              <w:t>построение логической цепи рассуждений, анализ, синтез.</w:t>
            </w:r>
            <w:proofErr w:type="gramEnd"/>
          </w:p>
          <w:p w:rsidR="00C5281E" w:rsidRPr="007D0BF8" w:rsidRDefault="00C5281E" w:rsidP="00106615">
            <w:pPr>
              <w:rPr>
                <w:rFonts w:eastAsia="Times New Roman"/>
                <w:color w:val="000000"/>
                <w:lang w:eastAsia="ru-RU"/>
              </w:rPr>
            </w:pPr>
            <w:r w:rsidRPr="007D0BF8">
              <w:rPr>
                <w:rFonts w:eastAsia="Times New Roman"/>
                <w:color w:val="000000"/>
                <w:lang w:eastAsia="ru-RU"/>
              </w:rPr>
              <w:t xml:space="preserve">УУД постановки и решения проблем: самостоятельное создание способов решения проблем поискового характера. </w:t>
            </w:r>
            <w:r w:rsidRPr="007D0BF8">
              <w:rPr>
                <w:rFonts w:eastAsia="Times New Roman"/>
                <w:i/>
                <w:iCs/>
                <w:color w:val="000000"/>
                <w:lang w:eastAsia="ru-RU"/>
              </w:rPr>
              <w:t>Коммуникативные:</w:t>
            </w:r>
          </w:p>
          <w:p w:rsidR="00C5281E" w:rsidRPr="007D0BF8" w:rsidRDefault="00C5281E" w:rsidP="00106615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7D0BF8">
              <w:rPr>
                <w:rFonts w:eastAsia="Times New Roman"/>
                <w:color w:val="000000"/>
                <w:lang w:eastAsia="ru-RU"/>
              </w:rPr>
              <w:t>умение выражать свои мысли.</w:t>
            </w:r>
          </w:p>
          <w:p w:rsidR="00C5281E" w:rsidRPr="007D0BF8" w:rsidRDefault="00C5281E" w:rsidP="00106615">
            <w:pPr>
              <w:rPr>
                <w:rFonts w:eastAsia="Times New Roman"/>
                <w:color w:val="000000"/>
                <w:lang w:eastAsia="ru-RU"/>
              </w:rPr>
            </w:pPr>
            <w:r w:rsidRPr="007D0BF8">
              <w:rPr>
                <w:rFonts w:eastAsia="Times New Roman"/>
                <w:i/>
                <w:iCs/>
                <w:color w:val="000000"/>
                <w:lang w:eastAsia="ru-RU"/>
              </w:rPr>
              <w:t>Регулятивные:</w:t>
            </w:r>
            <w:r w:rsidRPr="007D0BF8">
              <w:rPr>
                <w:rFonts w:eastAsia="Times New Roman"/>
                <w:color w:val="000000"/>
                <w:lang w:eastAsia="ru-RU"/>
              </w:rPr>
              <w:t> контроль в форме сличения способа действия и его результата с заданным эталоном</w:t>
            </w:r>
            <w:proofErr w:type="gramStart"/>
            <w:r w:rsidRPr="007D0BF8">
              <w:rPr>
                <w:rFonts w:eastAsia="Times New Roman"/>
                <w:color w:val="000000"/>
                <w:lang w:eastAsia="ru-RU"/>
              </w:rPr>
              <w:t xml:space="preserve">;, </w:t>
            </w:r>
            <w:proofErr w:type="gramEnd"/>
            <w:r w:rsidRPr="007D0BF8">
              <w:rPr>
                <w:rFonts w:eastAsia="Times New Roman"/>
                <w:color w:val="000000"/>
                <w:lang w:eastAsia="ru-RU"/>
              </w:rPr>
              <w:t>коррекция; коррекция.</w:t>
            </w:r>
          </w:p>
          <w:p w:rsidR="00C5281E" w:rsidRPr="007D0BF8" w:rsidRDefault="00C5281E" w:rsidP="00106615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C5281E" w:rsidRPr="007D0BF8" w:rsidRDefault="00C5281E" w:rsidP="00106615">
            <w:pPr>
              <w:jc w:val="both"/>
            </w:pPr>
          </w:p>
        </w:tc>
      </w:tr>
      <w:tr w:rsidR="00C5281E" w:rsidTr="00106615">
        <w:tc>
          <w:tcPr>
            <w:tcW w:w="2728" w:type="dxa"/>
          </w:tcPr>
          <w:p w:rsidR="00C5281E" w:rsidRDefault="00C5281E" w:rsidP="00C5281E">
            <w:pPr>
              <w:pStyle w:val="a7"/>
              <w:numPr>
                <w:ilvl w:val="0"/>
                <w:numId w:val="15"/>
              </w:numPr>
              <w:ind w:left="426"/>
              <w:jc w:val="both"/>
            </w:pPr>
            <w:r>
              <w:lastRenderedPageBreak/>
              <w:t>Закрепление материала (17 мин)</w:t>
            </w:r>
          </w:p>
        </w:tc>
        <w:tc>
          <w:tcPr>
            <w:tcW w:w="2751" w:type="dxa"/>
          </w:tcPr>
          <w:p w:rsidR="00C5281E" w:rsidRDefault="00C5281E" w:rsidP="00106615">
            <w:pPr>
              <w:jc w:val="both"/>
            </w:pPr>
            <w:r>
              <w:t>Применение теоремы Виета при решении приведенных квадратных уравнений</w:t>
            </w:r>
          </w:p>
          <w:p w:rsidR="00C5281E" w:rsidRDefault="00C5281E" w:rsidP="00106615">
            <w:pPr>
              <w:jc w:val="both"/>
            </w:pPr>
          </w:p>
        </w:tc>
        <w:tc>
          <w:tcPr>
            <w:tcW w:w="3142" w:type="dxa"/>
          </w:tcPr>
          <w:p w:rsidR="00C5281E" w:rsidRDefault="00C5281E" w:rsidP="00106615">
            <w:pPr>
              <w:jc w:val="both"/>
            </w:pPr>
            <w:r>
              <w:rPr>
                <w:b/>
              </w:rPr>
              <w:t xml:space="preserve"> </w:t>
            </w:r>
            <w:r w:rsidRPr="007D0BF8">
              <w:t>Давайте заполним таблицу до конца.</w:t>
            </w:r>
            <w:r>
              <w:t xml:space="preserve"> (Приложение 2).</w:t>
            </w:r>
          </w:p>
          <w:p w:rsidR="00C5281E" w:rsidRDefault="00C5281E" w:rsidP="00106615">
            <w:pPr>
              <w:jc w:val="both"/>
            </w:pPr>
            <w:r>
              <w:t>Задание из учебника: стр. 174 №709 (индивидуально)</w:t>
            </w:r>
          </w:p>
          <w:p w:rsidR="00C5281E" w:rsidRPr="007D0BF8" w:rsidRDefault="00C5281E" w:rsidP="00106615">
            <w:pPr>
              <w:jc w:val="both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175 №715, 717 (совместно)</w:t>
            </w:r>
          </w:p>
        </w:tc>
        <w:tc>
          <w:tcPr>
            <w:tcW w:w="3312" w:type="dxa"/>
          </w:tcPr>
          <w:p w:rsidR="00C5281E" w:rsidRDefault="00C5281E" w:rsidP="00106615">
            <w:pPr>
              <w:jc w:val="both"/>
            </w:pPr>
            <w:r>
              <w:t xml:space="preserve">Заполняют совместно с учителей таблицу (Приложение 2) </w:t>
            </w:r>
          </w:p>
          <w:p w:rsidR="00C5281E" w:rsidRDefault="00C5281E" w:rsidP="00106615">
            <w:pPr>
              <w:jc w:val="both"/>
            </w:pPr>
            <w:r>
              <w:t>Выполняют задание из учебника.</w:t>
            </w:r>
          </w:p>
        </w:tc>
        <w:tc>
          <w:tcPr>
            <w:tcW w:w="2853" w:type="dxa"/>
          </w:tcPr>
          <w:p w:rsidR="00C5281E" w:rsidRDefault="00C5281E" w:rsidP="00106615">
            <w:pPr>
              <w:jc w:val="both"/>
            </w:pPr>
            <w:proofErr w:type="spellStart"/>
            <w:r>
              <w:t>Позн</w:t>
            </w:r>
            <w:proofErr w:type="spellEnd"/>
            <w:r>
              <w:t>: закрепление умений решать приведенные квадратные уравнения с помощью теоремы Виета.</w:t>
            </w:r>
          </w:p>
          <w:p w:rsidR="00C5281E" w:rsidRDefault="00C5281E" w:rsidP="00106615">
            <w:pPr>
              <w:jc w:val="both"/>
            </w:pPr>
            <w:proofErr w:type="spellStart"/>
            <w:r>
              <w:t>Рег</w:t>
            </w:r>
            <w:proofErr w:type="spellEnd"/>
            <w:r>
              <w:t>: умение определять последовательность действий</w:t>
            </w:r>
          </w:p>
          <w:p w:rsidR="00C5281E" w:rsidRDefault="00C5281E" w:rsidP="00106615">
            <w:pPr>
              <w:jc w:val="both"/>
            </w:pPr>
          </w:p>
        </w:tc>
      </w:tr>
      <w:tr w:rsidR="00C5281E" w:rsidTr="00106615">
        <w:tc>
          <w:tcPr>
            <w:tcW w:w="2728" w:type="dxa"/>
          </w:tcPr>
          <w:p w:rsidR="00C5281E" w:rsidRDefault="00C5281E" w:rsidP="00C5281E">
            <w:pPr>
              <w:pStyle w:val="a7"/>
              <w:numPr>
                <w:ilvl w:val="0"/>
                <w:numId w:val="15"/>
              </w:numPr>
              <w:jc w:val="both"/>
            </w:pPr>
            <w:r>
              <w:lastRenderedPageBreak/>
              <w:t>Д/</w:t>
            </w:r>
            <w:proofErr w:type="spellStart"/>
            <w:r>
              <w:t>з</w:t>
            </w:r>
            <w:proofErr w:type="spellEnd"/>
            <w:r>
              <w:t xml:space="preserve"> (1 мин)</w:t>
            </w:r>
          </w:p>
        </w:tc>
        <w:tc>
          <w:tcPr>
            <w:tcW w:w="2751" w:type="dxa"/>
          </w:tcPr>
          <w:p w:rsidR="00C5281E" w:rsidRDefault="00C5281E" w:rsidP="00106615">
            <w:pPr>
              <w:jc w:val="both"/>
            </w:pPr>
            <w:r>
              <w:t xml:space="preserve">Задается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>, объясняется его выполнение</w:t>
            </w:r>
          </w:p>
        </w:tc>
        <w:tc>
          <w:tcPr>
            <w:tcW w:w="3142" w:type="dxa"/>
          </w:tcPr>
          <w:p w:rsidR="00C5281E" w:rsidRPr="00A30784" w:rsidRDefault="00C5281E" w:rsidP="00106615">
            <w:pPr>
              <w:jc w:val="both"/>
            </w:pPr>
            <w:r>
              <w:t xml:space="preserve">П.21, проверочная работа в тетради </w:t>
            </w:r>
            <w:proofErr w:type="spellStart"/>
            <w:r>
              <w:rPr>
                <w:lang w:val="en-US"/>
              </w:rPr>
              <w:t>skysmart</w:t>
            </w:r>
            <w:proofErr w:type="spellEnd"/>
            <w:r w:rsidRPr="00A30784">
              <w:t xml:space="preserve"> https://edu.skysmart.ru/?ref=kiguzerave</w:t>
            </w:r>
          </w:p>
        </w:tc>
        <w:tc>
          <w:tcPr>
            <w:tcW w:w="3312" w:type="dxa"/>
          </w:tcPr>
          <w:p w:rsidR="00C5281E" w:rsidRDefault="00C5281E" w:rsidP="00106615">
            <w:pPr>
              <w:jc w:val="both"/>
            </w:pPr>
            <w:r>
              <w:t xml:space="preserve">Слушают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>, записывают его в дневниках</w:t>
            </w:r>
          </w:p>
        </w:tc>
        <w:tc>
          <w:tcPr>
            <w:tcW w:w="2853" w:type="dxa"/>
          </w:tcPr>
          <w:p w:rsidR="00C5281E" w:rsidRDefault="00C5281E" w:rsidP="00106615">
            <w:pPr>
              <w:jc w:val="both"/>
            </w:pPr>
            <w:proofErr w:type="spellStart"/>
            <w:r>
              <w:t>Рег</w:t>
            </w:r>
            <w:proofErr w:type="spellEnd"/>
            <w:r>
              <w:t>: умение слушать учителя и понимать, что нужно выполнить</w:t>
            </w:r>
          </w:p>
        </w:tc>
      </w:tr>
      <w:tr w:rsidR="00C5281E" w:rsidTr="00106615">
        <w:tc>
          <w:tcPr>
            <w:tcW w:w="2728" w:type="dxa"/>
          </w:tcPr>
          <w:p w:rsidR="00C5281E" w:rsidRDefault="00C5281E" w:rsidP="00C5281E">
            <w:pPr>
              <w:pStyle w:val="a7"/>
              <w:numPr>
                <w:ilvl w:val="0"/>
                <w:numId w:val="15"/>
              </w:numPr>
              <w:jc w:val="both"/>
            </w:pPr>
            <w:r>
              <w:t>Подведение итогов (5 мин)</w:t>
            </w:r>
          </w:p>
        </w:tc>
        <w:tc>
          <w:tcPr>
            <w:tcW w:w="2751" w:type="dxa"/>
          </w:tcPr>
          <w:p w:rsidR="00C5281E" w:rsidRDefault="00C5281E" w:rsidP="00106615">
            <w:pPr>
              <w:jc w:val="both"/>
            </w:pPr>
            <w:r>
              <w:t xml:space="preserve">Самодиагностика </w:t>
            </w:r>
            <w:proofErr w:type="gramStart"/>
            <w:r>
              <w:t>обучающихся</w:t>
            </w:r>
            <w:proofErr w:type="gramEnd"/>
            <w:r>
              <w:t xml:space="preserve"> по результатам урока.</w:t>
            </w:r>
          </w:p>
        </w:tc>
        <w:tc>
          <w:tcPr>
            <w:tcW w:w="3142" w:type="dxa"/>
          </w:tcPr>
          <w:p w:rsidR="00C5281E" w:rsidRDefault="00C5281E" w:rsidP="00106615">
            <w:pPr>
              <w:jc w:val="both"/>
            </w:pPr>
            <w:r>
              <w:t>Давайте каждый из вас сейчас проведет самодиагностику по уже заготовленным вопросам.</w:t>
            </w:r>
          </w:p>
          <w:p w:rsidR="00C5281E" w:rsidRDefault="00C5281E" w:rsidP="00106615">
            <w:pPr>
              <w:jc w:val="both"/>
            </w:pPr>
          </w:p>
        </w:tc>
        <w:tc>
          <w:tcPr>
            <w:tcW w:w="3312" w:type="dxa"/>
          </w:tcPr>
          <w:p w:rsidR="00C5281E" w:rsidRDefault="00C5281E" w:rsidP="00106615">
            <w:pPr>
              <w:jc w:val="both"/>
            </w:pPr>
            <w:r>
              <w:t>Проводят самодиагностику.</w:t>
            </w:r>
          </w:p>
        </w:tc>
        <w:tc>
          <w:tcPr>
            <w:tcW w:w="2853" w:type="dxa"/>
          </w:tcPr>
          <w:p w:rsidR="00C5281E" w:rsidRDefault="00C5281E" w:rsidP="00106615">
            <w:pPr>
              <w:jc w:val="both"/>
            </w:pPr>
            <w:proofErr w:type="spellStart"/>
            <w:r>
              <w:t>Рег</w:t>
            </w:r>
            <w:proofErr w:type="spellEnd"/>
            <w:r>
              <w:t>: уметь оценивать правильность выполнения действий.</w:t>
            </w:r>
          </w:p>
          <w:p w:rsidR="00C5281E" w:rsidRDefault="00C5281E" w:rsidP="00106615">
            <w:pPr>
              <w:jc w:val="both"/>
            </w:pPr>
            <w:proofErr w:type="spellStart"/>
            <w:r>
              <w:t>Лич</w:t>
            </w:r>
            <w:proofErr w:type="spellEnd"/>
            <w:r>
              <w:t>: уметь осуществлять самооценку</w:t>
            </w:r>
          </w:p>
        </w:tc>
      </w:tr>
    </w:tbl>
    <w:p w:rsidR="00C5281E" w:rsidRDefault="00C5281E" w:rsidP="00C5281E">
      <w:pPr>
        <w:spacing w:after="0" w:line="240" w:lineRule="auto"/>
        <w:jc w:val="both"/>
        <w:sectPr w:rsidR="00C5281E" w:rsidSect="00FD0E82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C5281E" w:rsidRPr="00C5281E" w:rsidRDefault="00C5281E" w:rsidP="00C52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C5281E" w:rsidRPr="00C5281E" w:rsidRDefault="00C5281E" w:rsidP="00C52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81E" w:rsidRPr="00C5281E" w:rsidRDefault="00C5281E" w:rsidP="00C52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81E">
        <w:rPr>
          <w:rFonts w:ascii="Times New Roman" w:hAnsi="Times New Roman" w:cs="Times New Roman"/>
          <w:sz w:val="28"/>
          <w:szCs w:val="28"/>
        </w:rPr>
        <w:t>А) Решите уравнения:</w:t>
      </w:r>
    </w:p>
    <w:p w:rsidR="00C5281E" w:rsidRDefault="00C5281E" w:rsidP="00C5281E">
      <w:pPr>
        <w:spacing w:after="0" w:line="240" w:lineRule="auto"/>
        <w:jc w:val="both"/>
      </w:pPr>
      <w:r>
        <w:rPr>
          <w:noProof/>
          <w:lang w:eastAsia="ru-RU"/>
        </w:rPr>
        <w:pict>
          <v:roundrect id="_x0000_s1026" style="position:absolute;left:0;text-align:left;margin-left:-34.1pt;margin-top:11.8pt;width:35.3pt;height:25.5pt;z-index:251660288" arcsize="10923f">
            <v:textbox>
              <w:txbxContent>
                <w:p w:rsidR="00C5281E" w:rsidRDefault="00C5281E" w:rsidP="00C5281E">
                  <w:pPr>
                    <w:jc w:val="center"/>
                  </w:pPr>
                  <w:r>
                    <w:t>И</w:t>
                  </w:r>
                </w:p>
              </w:txbxContent>
            </v:textbox>
          </v:roundrect>
        </w:pict>
      </w:r>
    </w:p>
    <w:p w:rsidR="00C5281E" w:rsidRDefault="00C5281E" w:rsidP="00C5281E">
      <w:pPr>
        <w:spacing w:after="0" w:line="240" w:lineRule="auto"/>
        <w:ind w:left="284"/>
        <w:jc w:val="both"/>
        <w:rPr>
          <w:rFonts w:eastAsiaTheme="minorEastAsia"/>
        </w:rPr>
      </w:pPr>
      <w:r>
        <w:t>х</w:t>
      </w:r>
      <w:r>
        <w:rPr>
          <w:vertAlign w:val="superscript"/>
        </w:rPr>
        <w:t>2</w:t>
      </w:r>
      <w:r>
        <w:t xml:space="preserve">-2х-15=0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1,2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                                       </m:t>
            </m:r>
          </m:num>
          <m:den/>
        </m:f>
        <m:r>
          <w:rPr>
            <w:rFonts w:ascii="Cambria Math" w:hAnsi="Cambria Math"/>
          </w:rPr>
          <m:t>=</m:t>
        </m:r>
      </m:oMath>
    </w:p>
    <w:p w:rsidR="00C5281E" w:rsidRDefault="00C5281E" w:rsidP="00C5281E">
      <w:pPr>
        <w:spacing w:after="0" w:line="240" w:lineRule="auto"/>
        <w:ind w:left="284"/>
        <w:jc w:val="both"/>
      </w:pPr>
    </w:p>
    <w:p w:rsidR="00C5281E" w:rsidRPr="00601651" w:rsidRDefault="00C5281E" w:rsidP="00C5281E">
      <w:pPr>
        <w:spacing w:after="0" w:line="240" w:lineRule="auto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          </m:t>
            </m:r>
          </m:num>
          <m:den/>
        </m:f>
      </m:oMath>
      <w:r>
        <w:rPr>
          <w:rFonts w:eastAsiaTheme="minorEastAsia"/>
        </w:rPr>
        <w:t xml:space="preserve">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          </m:t>
            </m:r>
          </m:num>
          <m:den/>
        </m:f>
      </m:oMath>
    </w:p>
    <w:p w:rsidR="00C5281E" w:rsidRDefault="00C5281E" w:rsidP="00C5281E">
      <w:pPr>
        <w:spacing w:after="0" w:line="240" w:lineRule="auto"/>
        <w:jc w:val="both"/>
      </w:pPr>
      <w:r>
        <w:rPr>
          <w:noProof/>
          <w:lang w:eastAsia="ru-RU"/>
        </w:rPr>
        <w:pict>
          <v:roundrect id="_x0000_s1027" style="position:absolute;left:0;text-align:left;margin-left:-34.1pt;margin-top:11.05pt;width:35.3pt;height:21.7pt;z-index:251661312" arcsize="10923f">
            <v:textbox>
              <w:txbxContent>
                <w:p w:rsidR="00C5281E" w:rsidRDefault="00C5281E" w:rsidP="00C5281E">
                  <w:pPr>
                    <w:jc w:val="center"/>
                  </w:pPr>
                  <w:r>
                    <w:t>А</w:t>
                  </w:r>
                </w:p>
              </w:txbxContent>
            </v:textbox>
          </v:roundrect>
        </w:pict>
      </w:r>
    </w:p>
    <w:p w:rsidR="00C5281E" w:rsidRDefault="00C5281E" w:rsidP="00C5281E">
      <w:pPr>
        <w:spacing w:after="0" w:line="240" w:lineRule="auto"/>
        <w:ind w:left="284"/>
        <w:jc w:val="both"/>
        <w:rPr>
          <w:rFonts w:eastAsiaTheme="minorEastAsia"/>
        </w:rPr>
      </w:pPr>
      <w:r>
        <w:t>х</w:t>
      </w:r>
      <w:proofErr w:type="gramStart"/>
      <w:r>
        <w:rPr>
          <w:vertAlign w:val="superscript"/>
        </w:rPr>
        <w:t>2</w:t>
      </w:r>
      <w:proofErr w:type="gramEnd"/>
      <w:r>
        <w:t xml:space="preserve">+7х+6=0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1,2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                                       </m:t>
            </m:r>
          </m:num>
          <m:den/>
        </m:f>
        <m:r>
          <w:rPr>
            <w:rFonts w:ascii="Cambria Math" w:hAnsi="Cambria Math"/>
          </w:rPr>
          <m:t>=</m:t>
        </m:r>
      </m:oMath>
    </w:p>
    <w:p w:rsidR="00C5281E" w:rsidRDefault="00C5281E" w:rsidP="00C5281E">
      <w:pPr>
        <w:spacing w:after="0" w:line="240" w:lineRule="auto"/>
        <w:ind w:left="284"/>
        <w:jc w:val="both"/>
      </w:pPr>
    </w:p>
    <w:p w:rsidR="00C5281E" w:rsidRPr="00601651" w:rsidRDefault="00C5281E" w:rsidP="00C5281E">
      <w:pPr>
        <w:spacing w:after="0" w:line="240" w:lineRule="auto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          </m:t>
            </m:r>
          </m:num>
          <m:den/>
        </m:f>
      </m:oMath>
      <w:r>
        <w:rPr>
          <w:rFonts w:eastAsiaTheme="minorEastAsia"/>
        </w:rPr>
        <w:t xml:space="preserve">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          </m:t>
            </m:r>
          </m:num>
          <m:den/>
        </m:f>
      </m:oMath>
    </w:p>
    <w:p w:rsidR="00C5281E" w:rsidRDefault="00C5281E" w:rsidP="00C5281E">
      <w:pPr>
        <w:spacing w:after="0" w:line="240" w:lineRule="auto"/>
        <w:ind w:left="284"/>
        <w:jc w:val="both"/>
      </w:pPr>
      <w:r>
        <w:rPr>
          <w:noProof/>
          <w:lang w:eastAsia="ru-RU"/>
        </w:rPr>
        <w:pict>
          <v:roundrect id="_x0000_s1028" style="position:absolute;left:0;text-align:left;margin-left:-34.1pt;margin-top:13pt;width:35.3pt;height:26.9pt;z-index:251662336" arcsize="10923f">
            <v:textbox>
              <w:txbxContent>
                <w:p w:rsidR="00C5281E" w:rsidRDefault="00C5281E" w:rsidP="00C5281E">
                  <w:pPr>
                    <w:jc w:val="center"/>
                  </w:pPr>
                  <w:r>
                    <w:t>Т</w:t>
                  </w:r>
                </w:p>
              </w:txbxContent>
            </v:textbox>
          </v:roundrect>
        </w:pict>
      </w:r>
    </w:p>
    <w:p w:rsidR="00C5281E" w:rsidRDefault="00C5281E" w:rsidP="00C5281E">
      <w:pPr>
        <w:spacing w:after="0" w:line="240" w:lineRule="auto"/>
        <w:ind w:left="284"/>
        <w:jc w:val="both"/>
      </w:pPr>
      <w:r>
        <w:t>2х</w:t>
      </w:r>
      <w:r>
        <w:rPr>
          <w:vertAlign w:val="superscript"/>
        </w:rPr>
        <w:t>2</w:t>
      </w:r>
      <w:r>
        <w:t xml:space="preserve">-3х-2=0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1,2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                                       </m:t>
            </m:r>
          </m:num>
          <m:den/>
        </m:f>
        <m:r>
          <w:rPr>
            <w:rFonts w:ascii="Cambria Math" w:hAnsi="Cambria Math"/>
          </w:rPr>
          <m:t>=</m:t>
        </m:r>
      </m:oMath>
    </w:p>
    <w:p w:rsidR="00C5281E" w:rsidRDefault="00C5281E" w:rsidP="00C5281E">
      <w:pPr>
        <w:spacing w:after="0" w:line="240" w:lineRule="auto"/>
        <w:ind w:left="284"/>
        <w:jc w:val="both"/>
      </w:pPr>
    </w:p>
    <w:p w:rsidR="00C5281E" w:rsidRPr="00601651" w:rsidRDefault="00C5281E" w:rsidP="00C5281E">
      <w:pPr>
        <w:spacing w:after="0" w:line="240" w:lineRule="auto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          </m:t>
            </m:r>
          </m:num>
          <m:den/>
        </m:f>
      </m:oMath>
      <w:r>
        <w:rPr>
          <w:rFonts w:eastAsiaTheme="minorEastAsia"/>
        </w:rPr>
        <w:t xml:space="preserve">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          </m:t>
            </m:r>
          </m:num>
          <m:den/>
        </m:f>
      </m:oMath>
    </w:p>
    <w:p w:rsidR="00C5281E" w:rsidRDefault="00C5281E" w:rsidP="00C5281E">
      <w:pPr>
        <w:spacing w:after="0" w:line="240" w:lineRule="auto"/>
        <w:ind w:left="284"/>
        <w:jc w:val="both"/>
      </w:pPr>
      <w:r>
        <w:rPr>
          <w:noProof/>
          <w:lang w:eastAsia="ru-RU"/>
        </w:rPr>
        <w:pict>
          <v:roundrect id="_x0000_s1029" style="position:absolute;left:0;text-align:left;margin-left:-34.1pt;margin-top:12.95pt;width:35.3pt;height:26.05pt;z-index:251663360" arcsize="10923f">
            <v:textbox>
              <w:txbxContent>
                <w:p w:rsidR="00C5281E" w:rsidRDefault="00C5281E" w:rsidP="00C5281E">
                  <w:pPr>
                    <w:jc w:val="center"/>
                  </w:pPr>
                  <w:r>
                    <w:t>В</w:t>
                  </w:r>
                </w:p>
              </w:txbxContent>
            </v:textbox>
          </v:roundrect>
        </w:pict>
      </w:r>
    </w:p>
    <w:p w:rsidR="00C5281E" w:rsidRDefault="00C5281E" w:rsidP="00C5281E">
      <w:pPr>
        <w:spacing w:after="0" w:line="240" w:lineRule="auto"/>
        <w:ind w:left="284"/>
        <w:jc w:val="both"/>
      </w:pPr>
      <w:r>
        <w:t>2х</w:t>
      </w:r>
      <w:r>
        <w:rPr>
          <w:vertAlign w:val="superscript"/>
        </w:rPr>
        <w:t>2</w:t>
      </w:r>
      <w:r>
        <w:t xml:space="preserve">-х-6=0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1,2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                                       </m:t>
            </m:r>
          </m:num>
          <m:den/>
        </m:f>
        <m:r>
          <w:rPr>
            <w:rFonts w:ascii="Cambria Math" w:hAnsi="Cambria Math"/>
          </w:rPr>
          <m:t>=</m:t>
        </m:r>
      </m:oMath>
    </w:p>
    <w:p w:rsidR="00C5281E" w:rsidRDefault="00C5281E" w:rsidP="00C5281E">
      <w:pPr>
        <w:spacing w:after="0" w:line="240" w:lineRule="auto"/>
        <w:ind w:left="284"/>
        <w:jc w:val="both"/>
      </w:pPr>
    </w:p>
    <w:p w:rsidR="00C5281E" w:rsidRPr="00601651" w:rsidRDefault="00C5281E" w:rsidP="00C5281E">
      <w:pPr>
        <w:spacing w:after="0" w:line="240" w:lineRule="auto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          </m:t>
            </m:r>
          </m:num>
          <m:den/>
        </m:f>
      </m:oMath>
      <w:r>
        <w:rPr>
          <w:rFonts w:eastAsiaTheme="minorEastAsia"/>
        </w:rPr>
        <w:t xml:space="preserve">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          </m:t>
            </m:r>
          </m:num>
          <m:den/>
        </m:f>
      </m:oMath>
    </w:p>
    <w:p w:rsidR="00C5281E" w:rsidRDefault="00C5281E" w:rsidP="00C5281E">
      <w:pPr>
        <w:spacing w:after="0" w:line="240" w:lineRule="auto"/>
        <w:ind w:left="284"/>
        <w:jc w:val="both"/>
      </w:pPr>
      <w:r>
        <w:rPr>
          <w:noProof/>
          <w:lang w:eastAsia="ru-RU"/>
        </w:rPr>
        <w:pict>
          <v:roundrect id="_x0000_s1030" style="position:absolute;left:0;text-align:left;margin-left:-34.1pt;margin-top:13.55pt;width:35.3pt;height:26.75pt;z-index:251664384" arcsize="10923f">
            <v:textbox>
              <w:txbxContent>
                <w:p w:rsidR="00C5281E" w:rsidRDefault="00C5281E" w:rsidP="00C5281E">
                  <w:pPr>
                    <w:jc w:val="center"/>
                  </w:pPr>
                  <w:r>
                    <w:t>Е</w:t>
                  </w:r>
                </w:p>
              </w:txbxContent>
            </v:textbox>
          </v:roundrect>
        </w:pict>
      </w:r>
    </w:p>
    <w:p w:rsidR="00C5281E" w:rsidRDefault="00C5281E" w:rsidP="00C5281E">
      <w:pPr>
        <w:spacing w:after="0" w:line="240" w:lineRule="auto"/>
        <w:ind w:left="284"/>
        <w:jc w:val="both"/>
      </w:pPr>
      <w:r>
        <w:t>10х</w:t>
      </w:r>
      <w:r>
        <w:rPr>
          <w:vertAlign w:val="superscript"/>
        </w:rPr>
        <w:t>2</w:t>
      </w:r>
      <w:r>
        <w:t xml:space="preserve">-7х-3=0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1,2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                                       </m:t>
            </m:r>
          </m:num>
          <m:den/>
        </m:f>
        <m:r>
          <w:rPr>
            <w:rFonts w:ascii="Cambria Math" w:hAnsi="Cambria Math"/>
          </w:rPr>
          <m:t>=</m:t>
        </m:r>
      </m:oMath>
    </w:p>
    <w:p w:rsidR="00C5281E" w:rsidRDefault="00C5281E" w:rsidP="00C5281E">
      <w:pPr>
        <w:spacing w:after="0" w:line="240" w:lineRule="auto"/>
        <w:jc w:val="both"/>
      </w:pPr>
    </w:p>
    <w:p w:rsidR="00C5281E" w:rsidRPr="00601651" w:rsidRDefault="00C5281E" w:rsidP="00C5281E">
      <w:pPr>
        <w:spacing w:after="0" w:line="240" w:lineRule="auto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          </m:t>
            </m:r>
          </m:num>
          <m:den/>
        </m:f>
      </m:oMath>
      <w:r>
        <w:rPr>
          <w:rFonts w:eastAsiaTheme="minorEastAsia"/>
        </w:rPr>
        <w:t xml:space="preserve">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          </m:t>
            </m:r>
          </m:num>
          <m:den/>
        </m:f>
      </m:oMath>
    </w:p>
    <w:p w:rsidR="00C5281E" w:rsidRPr="00C5281E" w:rsidRDefault="00C5281E" w:rsidP="00C52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81E">
        <w:rPr>
          <w:rFonts w:ascii="Times New Roman" w:hAnsi="Times New Roman" w:cs="Times New Roman"/>
          <w:sz w:val="28"/>
          <w:szCs w:val="28"/>
        </w:rPr>
        <w:t>Б) Подставьте, согласно полученным значениям, буквы в таблицу:</w:t>
      </w:r>
    </w:p>
    <w:p w:rsidR="00C5281E" w:rsidRPr="00C5281E" w:rsidRDefault="00C5281E" w:rsidP="00C52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81E" w:rsidRPr="00C5281E" w:rsidRDefault="00C5281E" w:rsidP="00C52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81E">
        <w:rPr>
          <w:rFonts w:ascii="Times New Roman" w:hAnsi="Times New Roman" w:cs="Times New Roman"/>
          <w:sz w:val="28"/>
          <w:szCs w:val="28"/>
        </w:rPr>
        <w:t xml:space="preserve">В математике существуют специальные приемы, с которыми многие квадратные уравнения решаются очень быстро и без дискриминанта. Сегодня мы рассмотрим один из таких приемов – </w:t>
      </w:r>
    </w:p>
    <w:p w:rsidR="00C5281E" w:rsidRPr="00601651" w:rsidRDefault="00C5281E" w:rsidP="00C5281E">
      <w:pPr>
        <w:spacing w:after="0" w:line="240" w:lineRule="auto"/>
        <w:jc w:val="both"/>
        <w:sectPr w:rsidR="00C5281E" w:rsidRPr="00601651" w:rsidSect="008316F8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  <w:r w:rsidRPr="00C528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5" style="position:absolute;left:0;text-align:left;margin-left:199.95pt;margin-top:59.35pt;width:35.3pt;height:34pt;z-index:251679744" arcsize="10923f">
            <v:textbox style="mso-next-textbox:#_x0000_s1045">
              <w:txbxContent>
                <w:p w:rsidR="00C5281E" w:rsidRDefault="00C5281E" w:rsidP="00C5281E">
                  <w:pPr>
                    <w:jc w:val="center"/>
                  </w:pPr>
                  <w:r>
                    <w:t xml:space="preserve">-6 </w:t>
                  </w:r>
                </w:p>
              </w:txbxContent>
            </v:textbox>
          </v:roundrect>
        </w:pict>
      </w:r>
      <w:r w:rsidRPr="00C528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4" style="position:absolute;left:0;text-align:left;margin-left:164.65pt;margin-top:59.35pt;width:35.3pt;height:34pt;z-index:251678720" arcsize="10923f">
            <v:textbox style="mso-next-textbox:#_x0000_s1044">
              <w:txbxContent>
                <w:p w:rsidR="00C5281E" w:rsidRPr="00AA2177" w:rsidRDefault="00C5281E" w:rsidP="00C5281E">
                  <w:pPr>
                    <w:jc w:val="center"/>
                  </w:pPr>
                  <w:r w:rsidRPr="00AA2177">
                    <w:t>-0,5</w:t>
                  </w:r>
                </w:p>
              </w:txbxContent>
            </v:textbox>
          </v:roundrect>
        </w:pict>
      </w:r>
      <w:r w:rsidRPr="00C528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9" style="position:absolute;left:0;text-align:left;margin-left:164.65pt;margin-top:25.35pt;width:35.3pt;height:34pt;z-index:251673600" arcsize="10923f">
            <v:textbox style="mso-next-textbox:#_x0000_s1039">
              <w:txbxContent>
                <w:p w:rsidR="00C5281E" w:rsidRDefault="00C5281E" w:rsidP="00C5281E">
                  <w:pPr>
                    <w:jc w:val="center"/>
                  </w:pPr>
                  <w:r>
                    <w:t>2</w:t>
                  </w:r>
                </w:p>
              </w:txbxContent>
            </v:textbox>
          </v:roundrect>
        </w:pict>
      </w:r>
      <w:r w:rsidRPr="00C528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3" style="position:absolute;left:0;text-align:left;margin-left:129.35pt;margin-top:59.35pt;width:35.3pt;height:34pt;z-index:251677696" arcsize="10923f">
            <v:textbox style="mso-next-textbox:#_x0000_s1043">
              <w:txbxContent>
                <w:p w:rsidR="00C5281E" w:rsidRPr="00AA2177" w:rsidRDefault="00C5281E" w:rsidP="00C5281E">
                  <w:pPr>
                    <w:spacing w:after="0" w:line="240" w:lineRule="auto"/>
                    <w:jc w:val="center"/>
                  </w:pPr>
                  <w:r w:rsidRPr="00AA2177">
                    <w:rPr>
                      <w:sz w:val="24"/>
                      <w:szCs w:val="24"/>
                    </w:rPr>
                    <w:t>-</w:t>
                  </w:r>
                  <w:r w:rsidRPr="00AA2177">
                    <w:t xml:space="preserve">0,3 </w:t>
                  </w:r>
                </w:p>
              </w:txbxContent>
            </v:textbox>
          </v:roundrect>
        </w:pict>
      </w:r>
      <w:r w:rsidRPr="00C528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8" style="position:absolute;left:0;text-align:left;margin-left:129.35pt;margin-top:25.35pt;width:35.3pt;height:34pt;z-index:251672576" arcsize="10923f">
            <v:textbox style="mso-next-textbox:#_x0000_s1038">
              <w:txbxContent>
                <w:p w:rsidR="00C5281E" w:rsidRDefault="00C5281E" w:rsidP="00C5281E">
                  <w:pPr>
                    <w:jc w:val="center"/>
                  </w:pPr>
                  <w:r>
                    <w:t xml:space="preserve">1 </w:t>
                  </w:r>
                </w:p>
              </w:txbxContent>
            </v:textbox>
          </v:roundrect>
        </w:pict>
      </w:r>
      <w:r w:rsidRPr="00C528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2" style="position:absolute;left:0;text-align:left;margin-left:94.05pt;margin-top:59.35pt;width:35.3pt;height:34pt;z-index:251676672" arcsize="10923f">
            <v:textbox style="mso-next-textbox:#_x0000_s1042">
              <w:txbxContent>
                <w:p w:rsidR="00C5281E" w:rsidRDefault="00C5281E" w:rsidP="00C5281E">
                  <w:pPr>
                    <w:jc w:val="center"/>
                  </w:pPr>
                  <w:r>
                    <w:t>-3</w:t>
                  </w:r>
                </w:p>
              </w:txbxContent>
            </v:textbox>
          </v:roundrect>
        </w:pict>
      </w:r>
      <w:r w:rsidRPr="00C528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7" style="position:absolute;left:0;text-align:left;margin-left:94.05pt;margin-top:25.35pt;width:35.3pt;height:34pt;z-index:251671552" arcsize="10923f">
            <v:textbox style="mso-next-textbox:#_x0000_s1037">
              <w:txbxContent>
                <w:p w:rsidR="00C5281E" w:rsidRDefault="00C5281E" w:rsidP="00C5281E">
                  <w:pPr>
                    <w:jc w:val="center"/>
                  </w:pPr>
                  <w:r>
                    <w:t>5</w:t>
                  </w:r>
                </w:p>
              </w:txbxContent>
            </v:textbox>
          </v:roundrect>
        </w:pict>
      </w:r>
      <w:r w:rsidRPr="00C528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1" style="position:absolute;left:0;text-align:left;margin-left:58.75pt;margin-top:59.35pt;width:35.3pt;height:34pt;z-index:251675648" arcsize="10923f">
            <v:textbox style="mso-next-textbox:#_x0000_s1041">
              <w:txbxContent>
                <w:p w:rsidR="00C5281E" w:rsidRPr="00A04EBB" w:rsidRDefault="00C5281E" w:rsidP="00C5281E">
                  <w:pPr>
                    <w:jc w:val="center"/>
                  </w:pPr>
                  <w:r w:rsidRPr="00A04EBB">
                    <w:t>-1,5</w:t>
                  </w:r>
                </w:p>
              </w:txbxContent>
            </v:textbox>
          </v:roundrect>
        </w:pict>
      </w:r>
      <w:r w:rsidRPr="00C528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6" style="position:absolute;left:0;text-align:left;margin-left:58.75pt;margin-top:25.35pt;width:35.3pt;height:34pt;z-index:251670528" arcsize="10923f">
            <v:textbox style="mso-next-textbox:#_x0000_s1036">
              <w:txbxContent>
                <w:p w:rsidR="00C5281E" w:rsidRDefault="00C5281E" w:rsidP="00C5281E">
                  <w:pPr>
                    <w:jc w:val="center"/>
                  </w:pPr>
                  <w:r>
                    <w:t>2</w:t>
                  </w:r>
                </w:p>
              </w:txbxContent>
            </v:textbox>
          </v:roundrect>
        </w:pict>
      </w:r>
      <w:r w:rsidRPr="00C528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0" style="position:absolute;left:0;text-align:left;margin-left:199.95pt;margin-top:25.35pt;width:35.3pt;height:34pt;z-index:251674624" arcsize="10923f">
            <v:textbox style="mso-next-textbox:#_x0000_s1040">
              <w:txbxContent>
                <w:p w:rsidR="00C5281E" w:rsidRDefault="00C5281E" w:rsidP="00C5281E">
                  <w:pPr>
                    <w:jc w:val="center"/>
                  </w:pPr>
                  <w:r>
                    <w:t>-1</w:t>
                  </w:r>
                </w:p>
              </w:txbxContent>
            </v:textbox>
          </v:roundrect>
        </w:pict>
      </w:r>
      <w:r w:rsidRPr="00C528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5" style="position:absolute;left:0;text-align:left;margin-left:199.95pt;margin-top:3.65pt;width:35.3pt;height:21.7pt;z-index:251669504" arcsize="10923f">
            <v:textbox style="mso-next-textbox:#_x0000_s1035">
              <w:txbxContent>
                <w:p w:rsidR="00C5281E" w:rsidRDefault="00C5281E" w:rsidP="00C5281E">
                  <w:pPr>
                    <w:jc w:val="center"/>
                  </w:pPr>
                </w:p>
              </w:txbxContent>
            </v:textbox>
          </v:roundrect>
        </w:pict>
      </w:r>
      <w:r w:rsidRPr="00C528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4" style="position:absolute;left:0;text-align:left;margin-left:164.65pt;margin-top:3.65pt;width:35.3pt;height:21.7pt;z-index:251668480" arcsize="10923f">
            <v:textbox style="mso-next-textbox:#_x0000_s1034">
              <w:txbxContent>
                <w:p w:rsidR="00C5281E" w:rsidRDefault="00C5281E" w:rsidP="00C5281E">
                  <w:pPr>
                    <w:jc w:val="center"/>
                  </w:pPr>
                </w:p>
              </w:txbxContent>
            </v:textbox>
          </v:roundrect>
        </w:pict>
      </w:r>
      <w:r w:rsidRPr="00C528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3" style="position:absolute;left:0;text-align:left;margin-left:129.35pt;margin-top:3.65pt;width:35.3pt;height:21.7pt;z-index:251667456" arcsize="10923f">
            <v:textbox style="mso-next-textbox:#_x0000_s1033">
              <w:txbxContent>
                <w:p w:rsidR="00C5281E" w:rsidRDefault="00C5281E" w:rsidP="00C5281E">
                  <w:pPr>
                    <w:jc w:val="center"/>
                  </w:pPr>
                </w:p>
              </w:txbxContent>
            </v:textbox>
          </v:roundrect>
        </w:pict>
      </w:r>
      <w:r w:rsidRPr="00C528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2" style="position:absolute;left:0;text-align:left;margin-left:94.05pt;margin-top:3.65pt;width:35.3pt;height:21.7pt;z-index:251666432" arcsize="10923f">
            <v:textbox style="mso-next-textbox:#_x0000_s1032">
              <w:txbxContent>
                <w:p w:rsidR="00C5281E" w:rsidRDefault="00C5281E" w:rsidP="00C5281E">
                  <w:pPr>
                    <w:jc w:val="center"/>
                  </w:pPr>
                </w:p>
              </w:txbxContent>
            </v:textbox>
          </v:roundrect>
        </w:pict>
      </w:r>
      <w:r w:rsidRPr="00C528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1" style="position:absolute;left:0;text-align:left;margin-left:58.75pt;margin-top:3.65pt;width:35.3pt;height:21.7pt;z-index:251665408" arcsize="10923f">
            <v:textbox style="mso-next-textbox:#_x0000_s1031">
              <w:txbxContent>
                <w:p w:rsidR="00C5281E" w:rsidRDefault="00C5281E" w:rsidP="00C5281E">
                  <w:pPr>
                    <w:jc w:val="center"/>
                  </w:pPr>
                </w:p>
              </w:txbxContent>
            </v:textbox>
          </v:roundrect>
        </w:pict>
      </w:r>
      <w:r w:rsidRPr="00C5281E">
        <w:rPr>
          <w:rFonts w:ascii="Times New Roman" w:hAnsi="Times New Roman" w:cs="Times New Roman"/>
          <w:sz w:val="28"/>
          <w:szCs w:val="28"/>
        </w:rPr>
        <w:t>теорему</w:t>
      </w:r>
      <w:r>
        <w:t xml:space="preserve">   </w:t>
      </w:r>
    </w:p>
    <w:p w:rsidR="00C5281E" w:rsidRPr="00C5281E" w:rsidRDefault="00C5281E" w:rsidP="00C52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81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Pr="00C52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C5281E" w:rsidRDefault="00C5281E" w:rsidP="00C5281E">
      <w:pPr>
        <w:spacing w:after="0" w:line="240" w:lineRule="auto"/>
        <w:jc w:val="both"/>
      </w:pPr>
    </w:p>
    <w:p w:rsidR="00C5281E" w:rsidRDefault="00C5281E" w:rsidP="00C5281E">
      <w:pPr>
        <w:spacing w:after="0" w:line="240" w:lineRule="auto"/>
        <w:jc w:val="both"/>
      </w:pPr>
    </w:p>
    <w:tbl>
      <w:tblPr>
        <w:tblStyle w:val="a8"/>
        <w:tblW w:w="8330" w:type="dxa"/>
        <w:tblLook w:val="04A0"/>
      </w:tblPr>
      <w:tblGrid>
        <w:gridCol w:w="727"/>
        <w:gridCol w:w="1620"/>
        <w:gridCol w:w="759"/>
        <w:gridCol w:w="758"/>
        <w:gridCol w:w="1371"/>
        <w:gridCol w:w="1128"/>
        <w:gridCol w:w="984"/>
        <w:gridCol w:w="983"/>
      </w:tblGrid>
      <w:tr w:rsidR="00C5281E" w:rsidRPr="007D0BF8" w:rsidTr="00106615">
        <w:tc>
          <w:tcPr>
            <w:tcW w:w="732" w:type="dxa"/>
          </w:tcPr>
          <w:p w:rsidR="00C5281E" w:rsidRPr="007D0BF8" w:rsidRDefault="00C5281E" w:rsidP="00106615">
            <w:pPr>
              <w:jc w:val="center"/>
              <w:rPr>
                <w:b/>
              </w:rPr>
            </w:pPr>
            <w:r w:rsidRPr="007D0BF8">
              <w:rPr>
                <w:b/>
              </w:rPr>
              <w:t>№</w:t>
            </w:r>
          </w:p>
        </w:tc>
        <w:tc>
          <w:tcPr>
            <w:tcW w:w="1572" w:type="dxa"/>
          </w:tcPr>
          <w:p w:rsidR="00C5281E" w:rsidRPr="007D0BF8" w:rsidRDefault="00C5281E" w:rsidP="00106615">
            <w:pPr>
              <w:jc w:val="center"/>
              <w:rPr>
                <w:b/>
              </w:rPr>
            </w:pPr>
            <w:r w:rsidRPr="007D0BF8">
              <w:rPr>
                <w:b/>
              </w:rPr>
              <w:t>Уравнение</w:t>
            </w:r>
          </w:p>
        </w:tc>
        <w:tc>
          <w:tcPr>
            <w:tcW w:w="765" w:type="dxa"/>
          </w:tcPr>
          <w:p w:rsidR="00C5281E" w:rsidRPr="007D0BF8" w:rsidRDefault="00C5281E" w:rsidP="00106615">
            <w:pPr>
              <w:jc w:val="center"/>
              <w:rPr>
                <w:b/>
              </w:rPr>
            </w:pPr>
            <w:r w:rsidRPr="007D0BF8">
              <w:rPr>
                <w:b/>
                <w:lang w:val="en-US"/>
              </w:rPr>
              <w:t>b</w:t>
            </w:r>
          </w:p>
        </w:tc>
        <w:tc>
          <w:tcPr>
            <w:tcW w:w="765" w:type="dxa"/>
          </w:tcPr>
          <w:p w:rsidR="00C5281E" w:rsidRPr="007D0BF8" w:rsidRDefault="00C5281E" w:rsidP="00106615">
            <w:pPr>
              <w:jc w:val="center"/>
              <w:rPr>
                <w:b/>
              </w:rPr>
            </w:pPr>
            <w:r w:rsidRPr="007D0BF8">
              <w:rPr>
                <w:b/>
              </w:rPr>
              <w:t>с</w:t>
            </w:r>
          </w:p>
        </w:tc>
        <w:tc>
          <w:tcPr>
            <w:tcW w:w="1377" w:type="dxa"/>
          </w:tcPr>
          <w:p w:rsidR="00C5281E" w:rsidRPr="007D0BF8" w:rsidRDefault="00C5281E" w:rsidP="00106615">
            <w:pPr>
              <w:jc w:val="center"/>
              <w:rPr>
                <w:b/>
              </w:rPr>
            </w:pPr>
            <w:r w:rsidRPr="007D0BF8">
              <w:rPr>
                <w:b/>
              </w:rPr>
              <w:t>х</w:t>
            </w:r>
            <w:proofErr w:type="gramStart"/>
            <w:r w:rsidRPr="007D0BF8">
              <w:rPr>
                <w:b/>
                <w:vertAlign w:val="subscript"/>
              </w:rPr>
              <w:t>1</w:t>
            </w:r>
            <w:proofErr w:type="gramEnd"/>
            <w:r w:rsidRPr="007D0BF8">
              <w:rPr>
                <w:b/>
              </w:rPr>
              <w:t>+х</w:t>
            </w:r>
            <w:r w:rsidRPr="007D0BF8">
              <w:rPr>
                <w:b/>
                <w:vertAlign w:val="subscript"/>
              </w:rPr>
              <w:t>2</w:t>
            </w:r>
            <w:r w:rsidRPr="007D0BF8">
              <w:rPr>
                <w:b/>
              </w:rPr>
              <w:t>= -</w:t>
            </w:r>
            <w:r w:rsidRPr="007D0BF8">
              <w:rPr>
                <w:b/>
                <w:lang w:val="en-US"/>
              </w:rPr>
              <w:t>b</w:t>
            </w:r>
          </w:p>
        </w:tc>
        <w:tc>
          <w:tcPr>
            <w:tcW w:w="1134" w:type="dxa"/>
          </w:tcPr>
          <w:p w:rsidR="00C5281E" w:rsidRPr="007D0BF8" w:rsidRDefault="00C5281E" w:rsidP="00106615">
            <w:pPr>
              <w:jc w:val="center"/>
              <w:rPr>
                <w:b/>
              </w:rPr>
            </w:pPr>
            <w:r w:rsidRPr="007D0BF8">
              <w:rPr>
                <w:b/>
              </w:rPr>
              <w:t>х</w:t>
            </w:r>
            <w:proofErr w:type="gramStart"/>
            <w:r w:rsidRPr="007D0BF8">
              <w:rPr>
                <w:b/>
                <w:vertAlign w:val="subscript"/>
              </w:rPr>
              <w:t>1</w:t>
            </w:r>
            <w:proofErr w:type="gramEnd"/>
            <w:r w:rsidRPr="007D0BF8">
              <w:rPr>
                <w:b/>
              </w:rPr>
              <w:t>∙х</w:t>
            </w:r>
            <w:r w:rsidRPr="007D0BF8">
              <w:rPr>
                <w:b/>
                <w:vertAlign w:val="subscript"/>
              </w:rPr>
              <w:t>2</w:t>
            </w:r>
            <w:r w:rsidRPr="007D0BF8">
              <w:rPr>
                <w:b/>
              </w:rPr>
              <w:t xml:space="preserve"> </w:t>
            </w:r>
            <w:proofErr w:type="spellStart"/>
            <w:r w:rsidRPr="007D0BF8">
              <w:rPr>
                <w:b/>
              </w:rPr>
              <w:t>=с</w:t>
            </w:r>
            <w:proofErr w:type="spellEnd"/>
          </w:p>
        </w:tc>
        <w:tc>
          <w:tcPr>
            <w:tcW w:w="993" w:type="dxa"/>
          </w:tcPr>
          <w:p w:rsidR="00C5281E" w:rsidRPr="007D0BF8" w:rsidRDefault="00C5281E" w:rsidP="00106615">
            <w:pPr>
              <w:jc w:val="center"/>
              <w:rPr>
                <w:b/>
              </w:rPr>
            </w:pPr>
            <w:r w:rsidRPr="007D0BF8">
              <w:rPr>
                <w:b/>
              </w:rPr>
              <w:t>х</w:t>
            </w:r>
            <w:proofErr w:type="gramStart"/>
            <w:r w:rsidRPr="007D0BF8">
              <w:rPr>
                <w:b/>
                <w:vertAlign w:val="subscript"/>
              </w:rPr>
              <w:t>1</w:t>
            </w:r>
            <w:proofErr w:type="gramEnd"/>
          </w:p>
        </w:tc>
        <w:tc>
          <w:tcPr>
            <w:tcW w:w="992" w:type="dxa"/>
          </w:tcPr>
          <w:p w:rsidR="00C5281E" w:rsidRPr="007D0BF8" w:rsidRDefault="00C5281E" w:rsidP="00106615">
            <w:pPr>
              <w:jc w:val="center"/>
              <w:rPr>
                <w:b/>
              </w:rPr>
            </w:pPr>
            <w:r w:rsidRPr="007D0BF8">
              <w:rPr>
                <w:b/>
              </w:rPr>
              <w:t>х</w:t>
            </w:r>
            <w:proofErr w:type="gramStart"/>
            <w:r w:rsidRPr="007D0BF8">
              <w:rPr>
                <w:b/>
                <w:vertAlign w:val="subscript"/>
              </w:rPr>
              <w:t>2</w:t>
            </w:r>
            <w:proofErr w:type="gramEnd"/>
          </w:p>
        </w:tc>
      </w:tr>
      <w:tr w:rsidR="00C5281E" w:rsidTr="00106615">
        <w:tc>
          <w:tcPr>
            <w:tcW w:w="732" w:type="dxa"/>
          </w:tcPr>
          <w:p w:rsidR="00C5281E" w:rsidRDefault="00C5281E" w:rsidP="00106615">
            <w:pPr>
              <w:jc w:val="both"/>
            </w:pPr>
            <w:r>
              <w:t>1</w:t>
            </w:r>
          </w:p>
        </w:tc>
        <w:tc>
          <w:tcPr>
            <w:tcW w:w="1572" w:type="dxa"/>
          </w:tcPr>
          <w:p w:rsidR="00C5281E" w:rsidRPr="004F4C65" w:rsidRDefault="00C5281E" w:rsidP="00106615">
            <w:pPr>
              <w:jc w:val="both"/>
            </w:pPr>
            <w:r w:rsidRPr="004F4C65">
              <w:t>х</w:t>
            </w:r>
            <w:r w:rsidRPr="004F4C65">
              <w:rPr>
                <w:vertAlign w:val="superscript"/>
              </w:rPr>
              <w:t>2</w:t>
            </w:r>
            <w:r w:rsidRPr="004F4C65">
              <w:t>-х-6=0</w:t>
            </w:r>
          </w:p>
        </w:tc>
        <w:tc>
          <w:tcPr>
            <w:tcW w:w="765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765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1377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1134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993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992" w:type="dxa"/>
          </w:tcPr>
          <w:p w:rsidR="00C5281E" w:rsidRDefault="00C5281E" w:rsidP="00106615">
            <w:pPr>
              <w:jc w:val="both"/>
            </w:pPr>
          </w:p>
        </w:tc>
      </w:tr>
      <w:tr w:rsidR="00C5281E" w:rsidTr="00106615">
        <w:tc>
          <w:tcPr>
            <w:tcW w:w="732" w:type="dxa"/>
          </w:tcPr>
          <w:p w:rsidR="00C5281E" w:rsidRDefault="00C5281E" w:rsidP="00106615">
            <w:pPr>
              <w:jc w:val="both"/>
            </w:pPr>
            <w:r>
              <w:t>2</w:t>
            </w:r>
          </w:p>
        </w:tc>
        <w:tc>
          <w:tcPr>
            <w:tcW w:w="1572" w:type="dxa"/>
          </w:tcPr>
          <w:p w:rsidR="00C5281E" w:rsidRPr="004F4C65" w:rsidRDefault="00C5281E" w:rsidP="00106615">
            <w:pPr>
              <w:jc w:val="both"/>
            </w:pPr>
            <w:r w:rsidRPr="004F4C65">
              <w:rPr>
                <w:rFonts w:eastAsia="Calibri"/>
              </w:rPr>
              <w:t>3х</w:t>
            </w:r>
            <w:r w:rsidRPr="004F4C65">
              <w:rPr>
                <w:rFonts w:eastAsia="Calibri"/>
                <w:vertAlign w:val="superscript"/>
              </w:rPr>
              <w:t>2</w:t>
            </w:r>
            <w:r w:rsidRPr="004F4C65">
              <w:rPr>
                <w:rFonts w:eastAsia="Calibri"/>
              </w:rPr>
              <w:t>-х-2=0</w:t>
            </w:r>
          </w:p>
        </w:tc>
        <w:tc>
          <w:tcPr>
            <w:tcW w:w="765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765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1377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1134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993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992" w:type="dxa"/>
          </w:tcPr>
          <w:p w:rsidR="00C5281E" w:rsidRDefault="00C5281E" w:rsidP="00106615">
            <w:pPr>
              <w:jc w:val="both"/>
            </w:pPr>
          </w:p>
        </w:tc>
      </w:tr>
      <w:tr w:rsidR="00C5281E" w:rsidTr="00106615">
        <w:tc>
          <w:tcPr>
            <w:tcW w:w="732" w:type="dxa"/>
          </w:tcPr>
          <w:p w:rsidR="00C5281E" w:rsidRDefault="00C5281E" w:rsidP="00106615">
            <w:pPr>
              <w:jc w:val="both"/>
            </w:pPr>
            <w:r>
              <w:t>3</w:t>
            </w:r>
          </w:p>
        </w:tc>
        <w:tc>
          <w:tcPr>
            <w:tcW w:w="1572" w:type="dxa"/>
          </w:tcPr>
          <w:p w:rsidR="00C5281E" w:rsidRPr="004F4C65" w:rsidRDefault="00C5281E" w:rsidP="00106615">
            <w:pPr>
              <w:jc w:val="both"/>
            </w:pPr>
            <w:r w:rsidRPr="004F4C65">
              <w:t>х</w:t>
            </w:r>
            <w:proofErr w:type="gramStart"/>
            <w:r w:rsidRPr="004F4C65">
              <w:rPr>
                <w:vertAlign w:val="superscript"/>
              </w:rPr>
              <w:t>2</w:t>
            </w:r>
            <w:proofErr w:type="gramEnd"/>
            <w:r w:rsidRPr="004F4C65">
              <w:t>+х-6=0</w:t>
            </w:r>
          </w:p>
        </w:tc>
        <w:tc>
          <w:tcPr>
            <w:tcW w:w="765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765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1377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1134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993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992" w:type="dxa"/>
          </w:tcPr>
          <w:p w:rsidR="00C5281E" w:rsidRDefault="00C5281E" w:rsidP="00106615">
            <w:pPr>
              <w:jc w:val="both"/>
            </w:pPr>
          </w:p>
        </w:tc>
      </w:tr>
      <w:tr w:rsidR="00C5281E" w:rsidTr="00106615">
        <w:tc>
          <w:tcPr>
            <w:tcW w:w="732" w:type="dxa"/>
          </w:tcPr>
          <w:p w:rsidR="00C5281E" w:rsidRDefault="00C5281E" w:rsidP="00106615">
            <w:pPr>
              <w:jc w:val="both"/>
            </w:pPr>
            <w:r>
              <w:t>4</w:t>
            </w:r>
          </w:p>
        </w:tc>
        <w:tc>
          <w:tcPr>
            <w:tcW w:w="1572" w:type="dxa"/>
          </w:tcPr>
          <w:p w:rsidR="00C5281E" w:rsidRPr="004F4C65" w:rsidRDefault="00C5281E" w:rsidP="00106615">
            <w:pPr>
              <w:jc w:val="both"/>
            </w:pPr>
            <w:r w:rsidRPr="004F4C65">
              <w:t>х</w:t>
            </w:r>
            <w:proofErr w:type="gramStart"/>
            <w:r w:rsidRPr="004F4C65">
              <w:rPr>
                <w:vertAlign w:val="superscript"/>
              </w:rPr>
              <w:t>2</w:t>
            </w:r>
            <w:proofErr w:type="gramEnd"/>
            <w:r w:rsidRPr="004F4C65">
              <w:t>+7х+10=0</w:t>
            </w:r>
          </w:p>
        </w:tc>
        <w:tc>
          <w:tcPr>
            <w:tcW w:w="765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765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1377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1134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993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992" w:type="dxa"/>
          </w:tcPr>
          <w:p w:rsidR="00C5281E" w:rsidRDefault="00C5281E" w:rsidP="00106615">
            <w:pPr>
              <w:jc w:val="both"/>
            </w:pPr>
          </w:p>
        </w:tc>
      </w:tr>
      <w:tr w:rsidR="00C5281E" w:rsidTr="00106615">
        <w:tc>
          <w:tcPr>
            <w:tcW w:w="732" w:type="dxa"/>
          </w:tcPr>
          <w:p w:rsidR="00C5281E" w:rsidRDefault="00C5281E" w:rsidP="00106615">
            <w:pPr>
              <w:jc w:val="both"/>
            </w:pPr>
            <w:r>
              <w:t>5</w:t>
            </w:r>
          </w:p>
        </w:tc>
        <w:tc>
          <w:tcPr>
            <w:tcW w:w="1572" w:type="dxa"/>
          </w:tcPr>
          <w:p w:rsidR="00C5281E" w:rsidRPr="004F4C65" w:rsidRDefault="00C5281E" w:rsidP="00106615">
            <w:pPr>
              <w:jc w:val="both"/>
            </w:pPr>
            <w:r w:rsidRPr="004F4C65">
              <w:t>х</w:t>
            </w:r>
            <w:r w:rsidRPr="004F4C65">
              <w:rPr>
                <w:vertAlign w:val="superscript"/>
              </w:rPr>
              <w:t>2</w:t>
            </w:r>
            <w:r w:rsidRPr="004F4C65">
              <w:t>-3х-10=0</w:t>
            </w:r>
          </w:p>
        </w:tc>
        <w:tc>
          <w:tcPr>
            <w:tcW w:w="765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765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1377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1134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993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992" w:type="dxa"/>
          </w:tcPr>
          <w:p w:rsidR="00C5281E" w:rsidRDefault="00C5281E" w:rsidP="00106615">
            <w:pPr>
              <w:jc w:val="both"/>
            </w:pPr>
          </w:p>
        </w:tc>
      </w:tr>
      <w:tr w:rsidR="00C5281E" w:rsidTr="00106615">
        <w:tc>
          <w:tcPr>
            <w:tcW w:w="732" w:type="dxa"/>
          </w:tcPr>
          <w:p w:rsidR="00C5281E" w:rsidRDefault="00C5281E" w:rsidP="00106615">
            <w:pPr>
              <w:jc w:val="both"/>
            </w:pPr>
            <w:r>
              <w:t>6</w:t>
            </w:r>
          </w:p>
        </w:tc>
        <w:tc>
          <w:tcPr>
            <w:tcW w:w="1572" w:type="dxa"/>
          </w:tcPr>
          <w:p w:rsidR="00C5281E" w:rsidRPr="004F4C65" w:rsidRDefault="00C5281E" w:rsidP="00106615">
            <w:pPr>
              <w:jc w:val="both"/>
            </w:pPr>
            <w:r w:rsidRPr="004F4C65">
              <w:t>х</w:t>
            </w:r>
            <w:r w:rsidRPr="004F4C65">
              <w:rPr>
                <w:vertAlign w:val="superscript"/>
              </w:rPr>
              <w:t>2</w:t>
            </w:r>
            <w:r w:rsidRPr="004F4C65">
              <w:t>-7х+10=0</w:t>
            </w:r>
          </w:p>
        </w:tc>
        <w:tc>
          <w:tcPr>
            <w:tcW w:w="765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765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1377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1134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993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992" w:type="dxa"/>
          </w:tcPr>
          <w:p w:rsidR="00C5281E" w:rsidRDefault="00C5281E" w:rsidP="00106615">
            <w:pPr>
              <w:jc w:val="both"/>
            </w:pPr>
          </w:p>
        </w:tc>
      </w:tr>
      <w:tr w:rsidR="00C5281E" w:rsidTr="00106615">
        <w:tc>
          <w:tcPr>
            <w:tcW w:w="732" w:type="dxa"/>
          </w:tcPr>
          <w:p w:rsidR="00C5281E" w:rsidRDefault="00C5281E" w:rsidP="00106615">
            <w:pPr>
              <w:jc w:val="both"/>
            </w:pPr>
            <w:r>
              <w:t>7</w:t>
            </w:r>
          </w:p>
        </w:tc>
        <w:tc>
          <w:tcPr>
            <w:tcW w:w="1572" w:type="dxa"/>
          </w:tcPr>
          <w:p w:rsidR="00C5281E" w:rsidRPr="004F4C65" w:rsidRDefault="00C5281E" w:rsidP="00106615">
            <w:pPr>
              <w:jc w:val="both"/>
            </w:pPr>
            <w:r w:rsidRPr="004F4C65">
              <w:rPr>
                <w:rFonts w:eastAsia="Calibri"/>
              </w:rPr>
              <w:t>5х</w:t>
            </w:r>
            <w:r w:rsidRPr="004F4C65">
              <w:rPr>
                <w:rFonts w:eastAsia="Calibri"/>
                <w:vertAlign w:val="superscript"/>
              </w:rPr>
              <w:t>2</w:t>
            </w:r>
            <w:r w:rsidRPr="004F4C65">
              <w:rPr>
                <w:rFonts w:eastAsia="Calibri"/>
              </w:rPr>
              <w:t>+3х-1=0</w:t>
            </w:r>
          </w:p>
        </w:tc>
        <w:tc>
          <w:tcPr>
            <w:tcW w:w="765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765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1377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1134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993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992" w:type="dxa"/>
          </w:tcPr>
          <w:p w:rsidR="00C5281E" w:rsidRDefault="00C5281E" w:rsidP="00106615">
            <w:pPr>
              <w:jc w:val="both"/>
            </w:pPr>
          </w:p>
        </w:tc>
      </w:tr>
      <w:tr w:rsidR="00C5281E" w:rsidTr="00106615">
        <w:tc>
          <w:tcPr>
            <w:tcW w:w="732" w:type="dxa"/>
          </w:tcPr>
          <w:p w:rsidR="00C5281E" w:rsidRDefault="00C5281E" w:rsidP="00106615">
            <w:pPr>
              <w:jc w:val="both"/>
            </w:pPr>
            <w:r>
              <w:t>8</w:t>
            </w:r>
          </w:p>
        </w:tc>
        <w:tc>
          <w:tcPr>
            <w:tcW w:w="1572" w:type="dxa"/>
          </w:tcPr>
          <w:p w:rsidR="00C5281E" w:rsidRPr="004F4C65" w:rsidRDefault="00C5281E" w:rsidP="00106615">
            <w:pPr>
              <w:jc w:val="both"/>
            </w:pPr>
            <w:r w:rsidRPr="004F4C65">
              <w:rPr>
                <w:rFonts w:eastAsia="Calibri"/>
              </w:rPr>
              <w:t>2х</w:t>
            </w:r>
            <w:r w:rsidRPr="004F4C65">
              <w:rPr>
                <w:rFonts w:eastAsia="Calibri"/>
                <w:vertAlign w:val="superscript"/>
              </w:rPr>
              <w:t>2</w:t>
            </w:r>
            <w:r w:rsidRPr="004F4C65">
              <w:rPr>
                <w:rFonts w:eastAsia="Calibri"/>
              </w:rPr>
              <w:t>-5х+3=0</w:t>
            </w:r>
          </w:p>
        </w:tc>
        <w:tc>
          <w:tcPr>
            <w:tcW w:w="765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765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1377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1134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993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992" w:type="dxa"/>
          </w:tcPr>
          <w:p w:rsidR="00C5281E" w:rsidRDefault="00C5281E" w:rsidP="00106615">
            <w:pPr>
              <w:jc w:val="both"/>
            </w:pPr>
          </w:p>
        </w:tc>
      </w:tr>
      <w:tr w:rsidR="00C5281E" w:rsidTr="00106615">
        <w:tc>
          <w:tcPr>
            <w:tcW w:w="732" w:type="dxa"/>
          </w:tcPr>
          <w:p w:rsidR="00C5281E" w:rsidRDefault="00C5281E" w:rsidP="00106615">
            <w:pPr>
              <w:jc w:val="both"/>
            </w:pPr>
            <w:r>
              <w:t>9</w:t>
            </w:r>
          </w:p>
        </w:tc>
        <w:tc>
          <w:tcPr>
            <w:tcW w:w="1572" w:type="dxa"/>
          </w:tcPr>
          <w:p w:rsidR="00C5281E" w:rsidRPr="004F4C65" w:rsidRDefault="00C5281E" w:rsidP="00106615">
            <w:pPr>
              <w:jc w:val="both"/>
            </w:pPr>
            <w:r w:rsidRPr="004F4C65">
              <w:t>х</w:t>
            </w:r>
            <w:proofErr w:type="gramStart"/>
            <w:r w:rsidRPr="004F4C65">
              <w:rPr>
                <w:vertAlign w:val="superscript"/>
              </w:rPr>
              <w:t>2</w:t>
            </w:r>
            <w:proofErr w:type="gramEnd"/>
            <w:r w:rsidRPr="004F4C65">
              <w:t>+3х-10=0</w:t>
            </w:r>
          </w:p>
        </w:tc>
        <w:tc>
          <w:tcPr>
            <w:tcW w:w="765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765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1377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1134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993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992" w:type="dxa"/>
          </w:tcPr>
          <w:p w:rsidR="00C5281E" w:rsidRDefault="00C5281E" w:rsidP="00106615">
            <w:pPr>
              <w:jc w:val="both"/>
            </w:pPr>
          </w:p>
        </w:tc>
      </w:tr>
      <w:tr w:rsidR="00C5281E" w:rsidTr="00106615">
        <w:tc>
          <w:tcPr>
            <w:tcW w:w="732" w:type="dxa"/>
          </w:tcPr>
          <w:p w:rsidR="00C5281E" w:rsidRDefault="00C5281E" w:rsidP="00106615">
            <w:pPr>
              <w:jc w:val="both"/>
            </w:pPr>
            <w:r>
              <w:t>10</w:t>
            </w:r>
          </w:p>
        </w:tc>
        <w:tc>
          <w:tcPr>
            <w:tcW w:w="1572" w:type="dxa"/>
          </w:tcPr>
          <w:p w:rsidR="00C5281E" w:rsidRPr="004F4C65" w:rsidRDefault="00C5281E" w:rsidP="00106615">
            <w:pPr>
              <w:jc w:val="both"/>
            </w:pPr>
            <w:r w:rsidRPr="004F4C65">
              <w:t>х</w:t>
            </w:r>
            <w:r w:rsidRPr="004F4C65">
              <w:rPr>
                <w:vertAlign w:val="superscript"/>
              </w:rPr>
              <w:t>2</w:t>
            </w:r>
            <w:r w:rsidRPr="004F4C65">
              <w:t>-5х+6=0</w:t>
            </w:r>
          </w:p>
        </w:tc>
        <w:tc>
          <w:tcPr>
            <w:tcW w:w="765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765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1377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1134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993" w:type="dxa"/>
          </w:tcPr>
          <w:p w:rsidR="00C5281E" w:rsidRDefault="00C5281E" w:rsidP="00106615">
            <w:pPr>
              <w:jc w:val="both"/>
            </w:pPr>
          </w:p>
        </w:tc>
        <w:tc>
          <w:tcPr>
            <w:tcW w:w="992" w:type="dxa"/>
          </w:tcPr>
          <w:p w:rsidR="00C5281E" w:rsidRDefault="00C5281E" w:rsidP="00106615">
            <w:pPr>
              <w:jc w:val="both"/>
            </w:pPr>
          </w:p>
        </w:tc>
      </w:tr>
    </w:tbl>
    <w:p w:rsidR="00C5281E" w:rsidRDefault="00C5281E" w:rsidP="00C5281E">
      <w:pPr>
        <w:spacing w:after="0" w:line="240" w:lineRule="auto"/>
        <w:jc w:val="both"/>
      </w:pPr>
    </w:p>
    <w:p w:rsidR="00C5281E" w:rsidRDefault="00C5281E" w:rsidP="00C5281E">
      <w:pPr>
        <w:spacing w:after="0" w:line="240" w:lineRule="auto"/>
        <w:jc w:val="both"/>
      </w:pPr>
    </w:p>
    <w:p w:rsidR="00C5281E" w:rsidRDefault="00C5281E" w:rsidP="00C5281E">
      <w:pPr>
        <w:spacing w:after="0" w:line="240" w:lineRule="auto"/>
        <w:jc w:val="both"/>
      </w:pPr>
    </w:p>
    <w:p w:rsidR="00C5281E" w:rsidRDefault="00C5281E" w:rsidP="00C5281E">
      <w:pPr>
        <w:sectPr w:rsidR="00C5281E" w:rsidSect="007D0BF8">
          <w:pgSz w:w="11906" w:h="16838"/>
          <w:pgMar w:top="425" w:right="1701" w:bottom="567" w:left="851" w:header="709" w:footer="709" w:gutter="0"/>
          <w:cols w:space="708"/>
          <w:docGrid w:linePitch="360"/>
        </w:sectPr>
      </w:pPr>
    </w:p>
    <w:p w:rsidR="00C5281E" w:rsidRPr="00C5281E" w:rsidRDefault="00C5281E" w:rsidP="00C5281E">
      <w:pPr>
        <w:jc w:val="both"/>
        <w:rPr>
          <w:rFonts w:ascii="Times New Roman" w:hAnsi="Times New Roman" w:cs="Times New Roman"/>
          <w:sz w:val="28"/>
          <w:szCs w:val="28"/>
        </w:rPr>
      </w:pPr>
      <w:r w:rsidRPr="00C528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</w:t>
      </w:r>
    </w:p>
    <w:p w:rsidR="00C5281E" w:rsidRPr="00C5281E" w:rsidRDefault="00C5281E" w:rsidP="00C5281E">
      <w:pPr>
        <w:jc w:val="both"/>
        <w:rPr>
          <w:rFonts w:ascii="Times New Roman" w:hAnsi="Times New Roman" w:cs="Times New Roman"/>
          <w:sz w:val="28"/>
          <w:szCs w:val="28"/>
        </w:rPr>
      </w:pPr>
      <w:r w:rsidRPr="00C5281E">
        <w:rPr>
          <w:rFonts w:ascii="Times New Roman" w:hAnsi="Times New Roman" w:cs="Times New Roman"/>
          <w:sz w:val="28"/>
          <w:szCs w:val="28"/>
        </w:rPr>
        <w:t>Вопросы самодиагностики</w:t>
      </w:r>
    </w:p>
    <w:p w:rsidR="00C5281E" w:rsidRPr="00D97FAF" w:rsidRDefault="00C5281E" w:rsidP="00C5281E">
      <w:pPr>
        <w:pStyle w:val="a7"/>
        <w:numPr>
          <w:ilvl w:val="0"/>
          <w:numId w:val="14"/>
        </w:numPr>
        <w:jc w:val="both"/>
      </w:pPr>
      <w:r w:rsidRPr="00D97FAF">
        <w:t>Я узнал, что …</w:t>
      </w:r>
    </w:p>
    <w:p w:rsidR="00C5281E" w:rsidRPr="00D97FAF" w:rsidRDefault="00C5281E" w:rsidP="00C5281E">
      <w:pPr>
        <w:pStyle w:val="a7"/>
        <w:numPr>
          <w:ilvl w:val="0"/>
          <w:numId w:val="14"/>
        </w:numPr>
        <w:jc w:val="both"/>
      </w:pPr>
      <w:r w:rsidRPr="00D97FAF">
        <w:t>Мне захотелось …</w:t>
      </w:r>
    </w:p>
    <w:p w:rsidR="00C5281E" w:rsidRDefault="00C5281E" w:rsidP="00C5281E">
      <w:pPr>
        <w:pStyle w:val="a7"/>
        <w:numPr>
          <w:ilvl w:val="0"/>
          <w:numId w:val="14"/>
        </w:numPr>
        <w:jc w:val="both"/>
      </w:pPr>
      <w:r w:rsidRPr="00D97FAF">
        <w:t>Я понял, что …</w:t>
      </w:r>
    </w:p>
    <w:p w:rsidR="00C5281E" w:rsidRDefault="00C5281E" w:rsidP="00C5281E">
      <w:pPr>
        <w:pStyle w:val="a7"/>
        <w:numPr>
          <w:ilvl w:val="0"/>
          <w:numId w:val="14"/>
        </w:numPr>
        <w:jc w:val="both"/>
      </w:pPr>
      <w:r>
        <w:t>Теперь я могу …</w:t>
      </w:r>
    </w:p>
    <w:p w:rsidR="00C5281E" w:rsidRDefault="00C5281E" w:rsidP="00C5281E">
      <w:pPr>
        <w:pStyle w:val="a7"/>
        <w:numPr>
          <w:ilvl w:val="0"/>
          <w:numId w:val="14"/>
        </w:numPr>
        <w:jc w:val="both"/>
      </w:pPr>
      <w:r>
        <w:t>Самым интересным в процессе работы было …</w:t>
      </w:r>
    </w:p>
    <w:p w:rsidR="00C5281E" w:rsidRDefault="00C5281E" w:rsidP="00C5281E">
      <w:pPr>
        <w:pStyle w:val="a7"/>
        <w:numPr>
          <w:ilvl w:val="0"/>
          <w:numId w:val="14"/>
        </w:numPr>
        <w:jc w:val="both"/>
      </w:pPr>
      <w:r>
        <w:t>Самым трудным в процессе работы было …</w:t>
      </w:r>
    </w:p>
    <w:p w:rsidR="00C5281E" w:rsidRDefault="00C5281E" w:rsidP="00C5281E">
      <w:pPr>
        <w:pStyle w:val="a7"/>
        <w:numPr>
          <w:ilvl w:val="0"/>
          <w:numId w:val="14"/>
        </w:numPr>
        <w:jc w:val="both"/>
      </w:pPr>
      <w:r>
        <w:t>Я почувствовал, что …</w:t>
      </w:r>
    </w:p>
    <w:p w:rsidR="00C5281E" w:rsidRDefault="00C5281E" w:rsidP="00C5281E">
      <w:pPr>
        <w:pStyle w:val="a7"/>
        <w:numPr>
          <w:ilvl w:val="0"/>
          <w:numId w:val="14"/>
        </w:numPr>
        <w:jc w:val="both"/>
      </w:pPr>
      <w:r>
        <w:t>Я приобрел …</w:t>
      </w:r>
    </w:p>
    <w:p w:rsidR="00C5281E" w:rsidRDefault="00C5281E" w:rsidP="00C5281E">
      <w:pPr>
        <w:pStyle w:val="a7"/>
        <w:numPr>
          <w:ilvl w:val="0"/>
          <w:numId w:val="14"/>
        </w:numPr>
        <w:jc w:val="both"/>
      </w:pPr>
      <w:r>
        <w:t>Я научился ….</w:t>
      </w:r>
    </w:p>
    <w:p w:rsidR="00C5281E" w:rsidRDefault="00C5281E" w:rsidP="00C5281E">
      <w:pPr>
        <w:pStyle w:val="a7"/>
        <w:numPr>
          <w:ilvl w:val="0"/>
          <w:numId w:val="14"/>
        </w:numPr>
        <w:jc w:val="both"/>
      </w:pPr>
      <w:r>
        <w:t>У меня получилось ….</w:t>
      </w:r>
    </w:p>
    <w:p w:rsidR="00C5281E" w:rsidRDefault="00C5281E" w:rsidP="00C5281E">
      <w:pPr>
        <w:pStyle w:val="a7"/>
        <w:numPr>
          <w:ilvl w:val="0"/>
          <w:numId w:val="14"/>
        </w:numPr>
        <w:jc w:val="both"/>
      </w:pPr>
      <w:r>
        <w:t>После урока я попробую …</w:t>
      </w:r>
    </w:p>
    <w:p w:rsidR="00C5281E" w:rsidRPr="00E063E9" w:rsidRDefault="00C5281E" w:rsidP="00C5281E">
      <w:pPr>
        <w:spacing w:after="0" w:line="240" w:lineRule="auto"/>
        <w:jc w:val="both"/>
      </w:pPr>
    </w:p>
    <w:p w:rsidR="00C5281E" w:rsidRPr="00215320" w:rsidRDefault="00C5281E" w:rsidP="00C5281E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sectPr w:rsidR="00C5281E" w:rsidRPr="00215320" w:rsidSect="000C2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12F"/>
    <w:multiLevelType w:val="multilevel"/>
    <w:tmpl w:val="D7765A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A6BE5"/>
    <w:multiLevelType w:val="hybridMultilevel"/>
    <w:tmpl w:val="18A867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C5513B"/>
    <w:multiLevelType w:val="hybridMultilevel"/>
    <w:tmpl w:val="860022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24388C"/>
    <w:multiLevelType w:val="hybridMultilevel"/>
    <w:tmpl w:val="19D8C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57444"/>
    <w:multiLevelType w:val="multilevel"/>
    <w:tmpl w:val="65F4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E96151"/>
    <w:multiLevelType w:val="multilevel"/>
    <w:tmpl w:val="3B48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A6070E"/>
    <w:multiLevelType w:val="hybridMultilevel"/>
    <w:tmpl w:val="81365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41961"/>
    <w:multiLevelType w:val="hybridMultilevel"/>
    <w:tmpl w:val="9F864486"/>
    <w:lvl w:ilvl="0" w:tplc="C2222E3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43A90"/>
    <w:multiLevelType w:val="multilevel"/>
    <w:tmpl w:val="4EA0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A733AE"/>
    <w:multiLevelType w:val="multilevel"/>
    <w:tmpl w:val="900A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4920E5"/>
    <w:multiLevelType w:val="hybridMultilevel"/>
    <w:tmpl w:val="395CF492"/>
    <w:lvl w:ilvl="0" w:tplc="7F3EF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A09CB"/>
    <w:multiLevelType w:val="multilevel"/>
    <w:tmpl w:val="E774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3D7CF8"/>
    <w:multiLevelType w:val="multilevel"/>
    <w:tmpl w:val="2F8C9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9C1F30"/>
    <w:multiLevelType w:val="hybridMultilevel"/>
    <w:tmpl w:val="4EC415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F92465A"/>
    <w:multiLevelType w:val="hybridMultilevel"/>
    <w:tmpl w:val="0DCCA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12"/>
  </w:num>
  <w:num w:numId="7">
    <w:abstractNumId w:val="0"/>
  </w:num>
  <w:num w:numId="8">
    <w:abstractNumId w:val="6"/>
  </w:num>
  <w:num w:numId="9">
    <w:abstractNumId w:val="2"/>
  </w:num>
  <w:num w:numId="10">
    <w:abstractNumId w:val="13"/>
  </w:num>
  <w:num w:numId="11">
    <w:abstractNumId w:val="14"/>
  </w:num>
  <w:num w:numId="12">
    <w:abstractNumId w:val="10"/>
  </w:num>
  <w:num w:numId="13">
    <w:abstractNumId w:val="1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311"/>
    <w:rsid w:val="000B4506"/>
    <w:rsid w:val="000C2CDD"/>
    <w:rsid w:val="0016296B"/>
    <w:rsid w:val="00194D60"/>
    <w:rsid w:val="00215320"/>
    <w:rsid w:val="00295A8F"/>
    <w:rsid w:val="0041780B"/>
    <w:rsid w:val="00480311"/>
    <w:rsid w:val="007B32E9"/>
    <w:rsid w:val="0087411A"/>
    <w:rsid w:val="00C5281E"/>
    <w:rsid w:val="00D2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3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31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5281E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C5281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" TargetMode="External"/><Relationship Id="rId13" Type="http://schemas.openxmlformats.org/officeDocument/2006/relationships/hyperlink" Target="https://videouroki.net/" TargetMode="External"/><Relationship Id="rId18" Type="http://schemas.openxmlformats.org/officeDocument/2006/relationships/image" Target="media/image1.gif"/><Relationship Id="rId3" Type="http://schemas.openxmlformats.org/officeDocument/2006/relationships/settings" Target="settings.xml"/><Relationship Id="rId21" Type="http://schemas.openxmlformats.org/officeDocument/2006/relationships/hyperlink" Target="https://onlinetestpad.com/3jmxpd3cz7qdw" TargetMode="External"/><Relationship Id="rId7" Type="http://schemas.openxmlformats.org/officeDocument/2006/relationships/hyperlink" Target="https://learningapps.org/" TargetMode="External"/><Relationship Id="rId12" Type="http://schemas.openxmlformats.org/officeDocument/2006/relationships/hyperlink" Target="https://oge.sdamgia.ru/" TargetMode="External"/><Relationship Id="rId17" Type="http://schemas.openxmlformats.org/officeDocument/2006/relationships/hyperlink" Target="https://foxfor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skysmart.ru/" TargetMode="External"/><Relationship Id="rId20" Type="http://schemas.openxmlformats.org/officeDocument/2006/relationships/hyperlink" Target="https://onlinetestpad.com/vgkulxex64ro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epik.org/catalog" TargetMode="External"/><Relationship Id="rId11" Type="http://schemas.openxmlformats.org/officeDocument/2006/relationships/hyperlink" Target="https://math-ege.sdamgia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athege.ru/" TargetMode="External"/><Relationship Id="rId19" Type="http://schemas.openxmlformats.org/officeDocument/2006/relationships/hyperlink" Target="https://onlinetestpad.com/gd7cdas6gaev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math.ru/" TargetMode="External"/><Relationship Id="rId14" Type="http://schemas.openxmlformats.org/officeDocument/2006/relationships/hyperlink" Target="https://proshkol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2969</Words>
  <Characters>16926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2021-10-24T11:15:00Z</dcterms:created>
  <dcterms:modified xsi:type="dcterms:W3CDTF">2021-10-24T15:27:00Z</dcterms:modified>
</cp:coreProperties>
</file>