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75" w:rsidRDefault="000E027F" w:rsidP="00883475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                 </w:t>
      </w: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ХХ</w:t>
      </w:r>
      <w:proofErr w:type="gramStart"/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IV</w:t>
      </w:r>
      <w:proofErr w:type="gramEnd"/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ГОРОДСКАЯ НАУЧНО – ПРАКТИЧЕСКАЯ КОНФЕРЕНЦИЯ</w:t>
      </w: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«Первые шаги в науку – 2025»</w:t>
      </w: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Секция: «Мировая художественная культура»</w:t>
      </w: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Исследовательская работа « Песни, победившие войну»</w:t>
      </w:r>
    </w:p>
    <w:p w:rsidR="00883475" w:rsidRPr="00CB0A73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83475" w:rsidRPr="00CB0A73" w:rsidRDefault="00883475" w:rsidP="008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                  выполнили:</w:t>
      </w:r>
    </w:p>
    <w:p w:rsidR="00883475" w:rsidRPr="00CB0A73" w:rsidRDefault="00883475" w:rsidP="008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                  Голубец М.Н.</w:t>
      </w:r>
    </w:p>
    <w:p w:rsidR="00883475" w:rsidRPr="00CB0A73" w:rsidRDefault="00883475" w:rsidP="008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Соломенникова</w:t>
      </w:r>
      <w:proofErr w:type="spellEnd"/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А. Н.</w:t>
      </w:r>
    </w:p>
    <w:p w:rsidR="00883475" w:rsidRPr="00CB0A73" w:rsidRDefault="00883475" w:rsidP="008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                  МБОУ «ООШ №5», </w:t>
      </w:r>
    </w:p>
    <w:p w:rsidR="00883475" w:rsidRPr="00CB0A73" w:rsidRDefault="00883475" w:rsidP="008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                  6 класс</w:t>
      </w:r>
    </w:p>
    <w:p w:rsidR="00883475" w:rsidRPr="00CB0A73" w:rsidRDefault="00883475" w:rsidP="008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                  Руководитель работы:</w:t>
      </w:r>
    </w:p>
    <w:p w:rsidR="00883475" w:rsidRPr="00CB0A73" w:rsidRDefault="00883475" w:rsidP="008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Лукомская</w:t>
      </w:r>
      <w:proofErr w:type="spellEnd"/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М.А.</w:t>
      </w:r>
    </w:p>
    <w:p w:rsidR="00883475" w:rsidRPr="00CB0A73" w:rsidRDefault="00883475" w:rsidP="008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                  МБОУ «ООШ №5»</w:t>
      </w:r>
    </w:p>
    <w:p w:rsidR="00883475" w:rsidRPr="00CB0A73" w:rsidRDefault="00883475" w:rsidP="008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B0A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                  учитель музыки</w:t>
      </w:r>
    </w:p>
    <w:p w:rsidR="00883475" w:rsidRPr="00026828" w:rsidRDefault="00883475" w:rsidP="0088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883475" w:rsidRPr="00026828" w:rsidRDefault="00883475" w:rsidP="0088347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Pr="00026828" w:rsidRDefault="00883475" w:rsidP="0088347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Pr="00026828" w:rsidRDefault="00883475" w:rsidP="0088347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Pr="00026828" w:rsidRDefault="00883475" w:rsidP="0088347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Pr="00026828" w:rsidRDefault="00883475" w:rsidP="0088347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Pr="00026828" w:rsidRDefault="00883475" w:rsidP="0088347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Pr="00026828" w:rsidRDefault="00883475" w:rsidP="0088347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Pr="00026828" w:rsidRDefault="00883475" w:rsidP="0088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Лесосибирск</w:t>
      </w:r>
      <w:proofErr w:type="spellEnd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2025</w:t>
      </w:r>
    </w:p>
    <w:p w:rsidR="00883475" w:rsidRDefault="00883475" w:rsidP="00883475"/>
    <w:p w:rsidR="00883475" w:rsidRDefault="00883475" w:rsidP="00883475"/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ОГЛАВЛЕНИЕ</w:t>
      </w:r>
    </w:p>
    <w:p w:rsidR="00883475" w:rsidRPr="00026828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.Вв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едение …………………………………………………………. 3</w:t>
      </w:r>
    </w:p>
    <w:p w:rsidR="00883475" w:rsidRPr="00026828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Актуальность проблемы…………………………………………...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</w:p>
    <w:p w:rsidR="00883475" w:rsidRPr="00026828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 и задачи проекта …………………..………………………..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2</w:t>
      </w:r>
    </w:p>
    <w:p w:rsidR="00883475" w:rsidRPr="00026828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Ожидаемые результаты ……………………………………………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</w:p>
    <w:p w:rsidR="00883475" w:rsidRPr="00026828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Основная часть</w:t>
      </w: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…………………………..……………………...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proofErr w:type="gramEnd"/>
    </w:p>
    <w:p w:rsidR="00883475" w:rsidRPr="00026828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лючение …………………………………………………….13</w:t>
      </w:r>
    </w:p>
    <w:p w:rsidR="00883475" w:rsidRPr="00026828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Список использованной  литературы ……………………………14</w:t>
      </w:r>
    </w:p>
    <w:p w:rsidR="00883475" w:rsidRPr="00681F91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Приложения…………………………………………………….......15</w:t>
      </w:r>
    </w:p>
    <w:p w:rsidR="00883475" w:rsidRPr="00026828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Pr="00026828" w:rsidRDefault="00883475" w:rsidP="0088347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83475" w:rsidRDefault="000E027F" w:rsidP="000E027F">
      <w:pPr>
        <w:pStyle w:val="a6"/>
        <w:spacing w:after="240" w:line="360" w:lineRule="auto"/>
        <w:ind w:left="108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</w:t>
      </w:r>
    </w:p>
    <w:p w:rsidR="006D400E" w:rsidRPr="000E027F" w:rsidRDefault="000E027F" w:rsidP="000E027F">
      <w:pPr>
        <w:pStyle w:val="a6"/>
        <w:spacing w:after="240" w:line="360" w:lineRule="auto"/>
        <w:ind w:left="108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 xml:space="preserve"> </w:t>
      </w:r>
      <w:r w:rsidR="0088347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</w:t>
      </w:r>
      <w:r w:rsidR="006D400E" w:rsidRPr="000E027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</w:t>
      </w:r>
      <w:r w:rsidR="0090146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ВЕДЕНИЕ</w:t>
      </w:r>
    </w:p>
    <w:p w:rsidR="009B6B4E" w:rsidRPr="00026828" w:rsidRDefault="009B6B4E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Эпиграф</w:t>
      </w:r>
    </w:p>
    <w:p w:rsidR="009B6B4E" w:rsidRPr="00026828" w:rsidRDefault="009B6B4E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День Победы, как он был от нас далек,</w:t>
      </w:r>
    </w:p>
    <w:p w:rsidR="009B6B4E" w:rsidRPr="00026828" w:rsidRDefault="009B6B4E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в костре потухшем таял уголек.</w:t>
      </w:r>
    </w:p>
    <w:p w:rsidR="009B6B4E" w:rsidRPr="00026828" w:rsidRDefault="009B6B4E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Были версты, обгорелые, в пыли,—</w:t>
      </w:r>
    </w:p>
    <w:p w:rsidR="005E46C9" w:rsidRDefault="009B6B4E" w:rsidP="00090BE8">
      <w:pPr>
        <w:shd w:val="clear" w:color="auto" w:fill="FFFFFF"/>
        <w:spacing w:before="322" w:after="322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Этот день мы приближали, как могли.</w:t>
      </w:r>
      <w:r w:rsidR="005E46C9" w:rsidRPr="005E46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E46C9" w:rsidRPr="00850BCA" w:rsidRDefault="005E46C9" w:rsidP="00090BE8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году на</w:t>
      </w:r>
      <w:r w:rsidR="002359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ша страна отмечает </w:t>
      </w:r>
      <w:r w:rsidR="00090B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80</w:t>
      </w:r>
      <w:r w:rsidRPr="00850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-летие Победы в Великой Отечественной войне.</w:t>
      </w:r>
    </w:p>
    <w:p w:rsidR="005E46C9" w:rsidRPr="00850BCA" w:rsidRDefault="005E46C9" w:rsidP="00090BE8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Каждую весну многие люди планеты живут в преддверии самого светлого праздника – праздника Победы. Тяжело, очень тяжело далась она нашему народу. Не было семьи, которую не затронула бы война. У каждой семьи своя история и наш долг сохранить память людей, прошедшие войну для новых поколений, чтобы они также бережно и уважительно с чувством гордости относились к Великому празднику Победы.</w:t>
      </w:r>
    </w:p>
    <w:p w:rsidR="005E46C9" w:rsidRPr="00850BCA" w:rsidRDefault="005E46C9" w:rsidP="00090BE8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судьбами людей тесно переплетались судьбы песен. Казалось, какие ещё песни, когда идёт война, кругом горе, каждую минуту, смерть смотрит в глаза людям? Не до песен совсем. Но так ли это?</w:t>
      </w:r>
    </w:p>
    <w:p w:rsidR="005E46C9" w:rsidRPr="00850BCA" w:rsidRDefault="005E46C9" w:rsidP="00090BE8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0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ветераны Великой Отечественной войны и все солдаты тех военных лет пели песни. Потому что песни объединяли силы солдат, вселяли в них уверенность, мужество, стойкость, поднимали боевой дух. Разные песни пели солдаты в зависимости от сложившихся обстоятельств, но именно песня была верным спутником и отдушиной во время долгих четырёх лет войны.</w:t>
      </w:r>
    </w:p>
    <w:p w:rsidR="009B6B4E" w:rsidRPr="00026828" w:rsidRDefault="00090BE8" w:rsidP="00090B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РОБЛЕМА ПРОЕКТА:</w:t>
      </w:r>
    </w:p>
    <w:p w:rsidR="009B6B4E" w:rsidRPr="00026828" w:rsidRDefault="0023599E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войне, казалось бы, не до искусства, но без него человеку ни на фронте, ни в тылу было не прожить, и поэзия, особенно песенная, была самым популярным жанром. Лирика военных лет поднимала боевой дух у каждого – и у тех, кто воевал, и у тех, кто трудился в тылу.</w:t>
      </w:r>
    </w:p>
    <w:p w:rsidR="009B6B4E" w:rsidRPr="00026828" w:rsidRDefault="009B6B4E" w:rsidP="004879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АКТУАЛЬНОСТЬ ПРОБЛЕМЫ:</w:t>
      </w:r>
    </w:p>
    <w:p w:rsidR="00286744" w:rsidRDefault="0023599E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Военная песня всегда была явлением объединяющим нацию, и в этом ее огромная сила. Именно в этом песенном жанре </w:t>
      </w:r>
      <w:r w:rsidR="00026828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раскрывается понятие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патриотизм</w:t>
      </w:r>
      <w:r w:rsidR="00026828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а, любови к Родине, идеи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самопожертвования во</w:t>
      </w:r>
      <w:r w:rsidR="00026828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имя Отчизны. </w:t>
      </w:r>
      <w:r w:rsidR="00D2201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Именно эти ценности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никогда не потеряют своей актуальности.</w:t>
      </w:r>
    </w:p>
    <w:p w:rsidR="009B6B4E" w:rsidRPr="00286744" w:rsidRDefault="00286744" w:rsidP="00286744">
      <w:pPr>
        <w:tabs>
          <w:tab w:val="left" w:pos="55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6B4E" w:rsidRPr="00026828" w:rsidRDefault="009B6B4E" w:rsidP="00D2201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ЦЕЛИ ПРОЕКТА: исследование военной песни и выявление ее роли и значения в духовной жизни общества в годы Великой Отечественной войны, воспитание патриотических чувств.</w:t>
      </w:r>
    </w:p>
    <w:p w:rsidR="009B6B4E" w:rsidRPr="00026828" w:rsidRDefault="009B6B4E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ЗАДАЧИ ПРОЕКТА:</w:t>
      </w:r>
    </w:p>
    <w:p w:rsidR="009B6B4E" w:rsidRPr="00026828" w:rsidRDefault="009B6B4E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1.Выяснить, что знают наши школьники о песенном творчестве периода </w:t>
      </w:r>
      <w:proofErr w:type="spellStart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ВОв</w:t>
      </w:r>
      <w:proofErr w:type="spellEnd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9B6B4E" w:rsidRPr="00026828" w:rsidRDefault="009B6B4E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2.Систематизировать песни, написанные во время </w:t>
      </w:r>
      <w:proofErr w:type="spellStart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ВОв</w:t>
      </w:r>
      <w:proofErr w:type="spellEnd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соответствии с тематикой и их содержанием.</w:t>
      </w:r>
    </w:p>
    <w:p w:rsidR="009B6B4E" w:rsidRPr="00026828" w:rsidRDefault="009B6B4E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3.Назвать самые известные военные песни, популярные в наше время.</w:t>
      </w:r>
    </w:p>
    <w:p w:rsidR="009B6B4E" w:rsidRPr="00026828" w:rsidRDefault="009B6B4E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4.Узнать автора, истор</w:t>
      </w:r>
      <w:r w:rsidR="006F3E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ию создания песни.</w:t>
      </w:r>
    </w:p>
    <w:p w:rsidR="009B6B4E" w:rsidRPr="00026828" w:rsidRDefault="009B6B4E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5.Систематизироват</w:t>
      </w:r>
      <w:r w:rsidR="005751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ь и обобщить собранный материал.</w:t>
      </w:r>
    </w:p>
    <w:p w:rsidR="009B6B4E" w:rsidRPr="00026828" w:rsidRDefault="009B6B4E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6.О</w:t>
      </w:r>
      <w:r w:rsidR="006F3E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формить его в виде </w:t>
      </w: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альбома.</w:t>
      </w:r>
    </w:p>
    <w:p w:rsidR="009B6B4E" w:rsidRPr="00026828" w:rsidRDefault="009B6B4E" w:rsidP="00D2201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8. Исполнить полюбившуюся песню </w:t>
      </w:r>
      <w:r w:rsidR="006F3E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уроке музыки и </w:t>
      </w: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дома со своими родными.</w:t>
      </w:r>
    </w:p>
    <w:p w:rsidR="009B6B4E" w:rsidRPr="00026828" w:rsidRDefault="009B6B4E" w:rsidP="004879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ОБОСНОВАНИЕ ВЫБОРА ТЕМЫ</w:t>
      </w:r>
      <w:r w:rsidR="00761AE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9B6B4E" w:rsidRPr="00026828" w:rsidRDefault="009B6B4E" w:rsidP="00090BE8">
      <w:pPr>
        <w:spacing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Создана впечатляющая летопись Великой Отечественной в прозе, поэзии, фильмах, живописных полотнах, памятниках. А сколько песен было создано на войне! Порой только песня с ее жизнеутверждающим текстом и музыкой спасала, поддерживала, придавала боевой дух и просто сплачивала..</w:t>
      </w:r>
      <w:proofErr w:type="gramStart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.У</w:t>
      </w:r>
      <w:proofErr w:type="gramEnd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каждой песни своя биография, своя судьба. Мы решили выяснить, знают ли наши ученики песни, которыми жила и дышала Родина в «суровых сороковых», песни, которые пели солдаты Великой Отечественной войны в часы затишья.</w:t>
      </w:r>
    </w:p>
    <w:p w:rsidR="009B6B4E" w:rsidRPr="00026828" w:rsidRDefault="009B6B4E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ГИПО</w:t>
      </w:r>
      <w:r w:rsidR="006F3E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ТЕЗА: военная песня - это</w:t>
      </w: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достояние ка</w:t>
      </w:r>
      <w:r w:rsidR="00D82130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ждой нации. Именно поэтому можно </w:t>
      </w: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предположить, что военная песня способна стать стержнем в духовном объединении нации и морально помочь солдатам на войне.</w:t>
      </w:r>
    </w:p>
    <w:p w:rsidR="00E02A67" w:rsidRPr="00026828" w:rsidRDefault="00E02A67" w:rsidP="00090B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Задания для групп: </w:t>
      </w:r>
    </w:p>
    <w:p w:rsidR="00E02A67" w:rsidRPr="00026828" w:rsidRDefault="00E02A67" w:rsidP="00090BE8">
      <w:pPr>
        <w:spacing w:after="0"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</w:t>
      </w: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</w:rPr>
        <w:t>Подготовить сообщения о песнях.</w:t>
      </w:r>
    </w:p>
    <w:p w:rsidR="00E02A67" w:rsidRPr="00026828" w:rsidRDefault="00E02A67" w:rsidP="00090B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Подготовить презентации по мини-проектам.</w:t>
      </w:r>
    </w:p>
    <w:p w:rsidR="00E02A67" w:rsidRPr="00026828" w:rsidRDefault="00E02A67" w:rsidP="00090B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Исполнение песни.</w:t>
      </w:r>
    </w:p>
    <w:p w:rsidR="00026828" w:rsidRPr="00026828" w:rsidRDefault="009B6B4E" w:rsidP="00090BE8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ОБЪЕКТ ИССЛЕДОВАНИЯ: </w:t>
      </w:r>
      <w:r w:rsidR="00026828"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Фронтовые песни Великой Отечественной войны как феномен духовной культуры нашего народа.</w:t>
      </w:r>
    </w:p>
    <w:p w:rsidR="009B6B4E" w:rsidRPr="00026828" w:rsidRDefault="00090BE8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ОБЛАСТЬ ИССЛЕДОВАНИЯ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  <w:r w:rsidR="00182FF8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история,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литература, музыка.</w:t>
      </w:r>
    </w:p>
    <w:p w:rsidR="009B6B4E" w:rsidRPr="00026828" w:rsidRDefault="00487936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МЕТОДЫ ИССЛЕДОВАНИЯ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изучение и анализ литературных и музыкальных текстов военных песен, литературных источников и Интернет-ресурсов; наблюдение за использованием и исполнением военных песен в современных массовых праздниках, средствах массовой информации и в быту российских граждан.</w:t>
      </w:r>
    </w:p>
    <w:p w:rsidR="009B6B4E" w:rsidRPr="00026828" w:rsidRDefault="009B6B4E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Проектным продуктом нашей работы является создание мультимедийного альбома «История песен военных лет» и кроссворда «Песни, победившие войну».</w:t>
      </w:r>
    </w:p>
    <w:p w:rsidR="009B6B4E" w:rsidRDefault="006F3ED6" w:rsidP="005A77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ОЖИДАЕМЫЕ РЕЗУЛЬТАТЫ ПРОЕКТА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учащиеся узнают, во-первых, какие песни вели нашу страну к Победе, во-вторых, их авторов и историю создания песен.</w:t>
      </w:r>
    </w:p>
    <w:p w:rsidR="009B6B4E" w:rsidRPr="00026828" w:rsidRDefault="00751D02" w:rsidP="00751D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ЭТАПЫ ПРОЕКТА:</w:t>
      </w:r>
    </w:p>
    <w:p w:rsidR="009B6B4E" w:rsidRPr="00026828" w:rsidRDefault="009B6B4E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1.Подготовительный (</w:t>
      </w:r>
      <w:proofErr w:type="spellStart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проблематизация</w:t>
      </w:r>
      <w:proofErr w:type="spellEnd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целеполагание, планирование, сбор материала).</w:t>
      </w:r>
    </w:p>
    <w:p w:rsidR="009B6B4E" w:rsidRPr="00026828" w:rsidRDefault="009B6B4E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</w:t>
      </w:r>
      <w:proofErr w:type="gramStart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Основной</w:t>
      </w:r>
      <w:proofErr w:type="gramEnd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(реализация намеченного плана, материалы проекта).</w:t>
      </w:r>
    </w:p>
    <w:p w:rsidR="009B6B4E" w:rsidRPr="00026828" w:rsidRDefault="009B6B4E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3.Защита проекта (представление мультимедийной презентации).</w:t>
      </w:r>
    </w:p>
    <w:p w:rsidR="00487936" w:rsidRPr="00026828" w:rsidRDefault="009B6B4E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Срок</w:t>
      </w:r>
      <w:r w:rsidR="00182FF8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работы над проектом: декабрь 2024 – май </w:t>
      </w:r>
      <w:r w:rsidR="00EF7098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2025гг</w:t>
      </w: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9B6B4E" w:rsidRPr="00026828" w:rsidRDefault="00751D02" w:rsidP="00751D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МАТЕРИАЛЫ ПРОЕКТНОЙ ДЕЯТЕЛЬНОСТИ</w:t>
      </w:r>
    </w:p>
    <w:p w:rsidR="009B6B4E" w:rsidRPr="00026828" w:rsidRDefault="00CD3A0B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 выяснили, что военная песня – это музыкальное произведение, написанное в песенном жанре, отражающее события личной или общественной жизни на фоне военных событий.</w:t>
      </w:r>
    </w:p>
    <w:p w:rsidR="009B6B4E" w:rsidRPr="00026828" w:rsidRDefault="009B6B4E" w:rsidP="00CD3A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работы над проектом среди учащ</w:t>
      </w:r>
      <w:r w:rsidR="00182FF8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ихся 6</w:t>
      </w:r>
      <w:r w:rsidR="00EF7098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-х</w:t>
      </w: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классов был проведён опрос на тему: «Какие Песни Победы вы знаете?», «Кто их автор?», «Где звучат эти песни сегодня?».</w:t>
      </w:r>
    </w:p>
    <w:p w:rsidR="009B6B4E" w:rsidRPr="00026828" w:rsidRDefault="009B6B4E" w:rsidP="00CD3A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Результаты опроса мы обобщили в таблицах.</w:t>
      </w:r>
    </w:p>
    <w:p w:rsidR="009B6B4E" w:rsidRPr="00026828" w:rsidRDefault="009B6B4E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Приложение 1.</w:t>
      </w:r>
    </w:p>
    <w:p w:rsidR="009B6B4E" w:rsidRPr="00A76C2E" w:rsidRDefault="009B6B4E" w:rsidP="00090BE8">
      <w:pPr>
        <w:spacing w:line="36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Какие Песни Победы вы знаете?</w:t>
      </w:r>
      <w:r w:rsidR="00A76C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685"/>
      </w:tblGrid>
      <w:tr w:rsidR="008C7E4D" w:rsidRPr="00A76C2E" w:rsidTr="008C7E4D">
        <w:tc>
          <w:tcPr>
            <w:tcW w:w="817" w:type="dxa"/>
          </w:tcPr>
          <w:p w:rsidR="008C7E4D" w:rsidRPr="00A76C2E" w:rsidRDefault="008C7E4D" w:rsidP="00090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</w:tcPr>
          <w:p w:rsidR="008C7E4D" w:rsidRPr="00A76C2E" w:rsidRDefault="008C7E4D" w:rsidP="00090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Какой процент учащихся знает песню</w:t>
            </w:r>
          </w:p>
        </w:tc>
        <w:tc>
          <w:tcPr>
            <w:tcW w:w="3685" w:type="dxa"/>
          </w:tcPr>
          <w:p w:rsidR="008C7E4D" w:rsidRPr="00A76C2E" w:rsidRDefault="008C7E4D" w:rsidP="00090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Название песни</w:t>
            </w:r>
          </w:p>
        </w:tc>
      </w:tr>
      <w:tr w:rsidR="008C7E4D" w:rsidRPr="00A76C2E" w:rsidTr="008C7E4D">
        <w:tc>
          <w:tcPr>
            <w:tcW w:w="817" w:type="dxa"/>
          </w:tcPr>
          <w:p w:rsidR="008C7E4D" w:rsidRPr="00A76C2E" w:rsidRDefault="008C7E4D" w:rsidP="00090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C7E4D" w:rsidRPr="00A76C2E" w:rsidRDefault="008C7E4D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3685" w:type="dxa"/>
          </w:tcPr>
          <w:p w:rsidR="008C7E4D" w:rsidRPr="00A76C2E" w:rsidRDefault="008C7E4D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«Катюша»</w:t>
            </w:r>
          </w:p>
        </w:tc>
      </w:tr>
      <w:tr w:rsidR="008C7E4D" w:rsidRPr="00A76C2E" w:rsidTr="008C7E4D">
        <w:tc>
          <w:tcPr>
            <w:tcW w:w="817" w:type="dxa"/>
          </w:tcPr>
          <w:p w:rsidR="008C7E4D" w:rsidRPr="00A76C2E" w:rsidRDefault="008C7E4D" w:rsidP="00090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8C7E4D" w:rsidRPr="00A76C2E" w:rsidRDefault="008C7E4D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3685" w:type="dxa"/>
          </w:tcPr>
          <w:p w:rsidR="008C7E4D" w:rsidRPr="00A76C2E" w:rsidRDefault="008C7E4D" w:rsidP="00090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«Священная война»</w:t>
            </w:r>
          </w:p>
        </w:tc>
      </w:tr>
      <w:tr w:rsidR="008C7E4D" w:rsidRPr="00A76C2E" w:rsidTr="008C7E4D">
        <w:tc>
          <w:tcPr>
            <w:tcW w:w="817" w:type="dxa"/>
          </w:tcPr>
          <w:p w:rsidR="008C7E4D" w:rsidRPr="00A76C2E" w:rsidRDefault="008C7E4D" w:rsidP="00090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:rsidR="008C7E4D" w:rsidRPr="00A76C2E" w:rsidRDefault="008C7E4D" w:rsidP="00090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3685" w:type="dxa"/>
          </w:tcPr>
          <w:p w:rsidR="008C7E4D" w:rsidRPr="00A76C2E" w:rsidRDefault="008C7E4D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«Синий платочек»</w:t>
            </w:r>
          </w:p>
        </w:tc>
      </w:tr>
      <w:tr w:rsidR="008C7E4D" w:rsidRPr="00A76C2E" w:rsidTr="008C7E4D">
        <w:tc>
          <w:tcPr>
            <w:tcW w:w="817" w:type="dxa"/>
          </w:tcPr>
          <w:p w:rsidR="008C7E4D" w:rsidRPr="00A76C2E" w:rsidRDefault="008C7E4D" w:rsidP="00090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:rsidR="008C7E4D" w:rsidRPr="00A76C2E" w:rsidRDefault="008C7E4D" w:rsidP="00090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3685" w:type="dxa"/>
          </w:tcPr>
          <w:p w:rsidR="008C7E4D" w:rsidRPr="00A76C2E" w:rsidRDefault="008C7E4D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«Темная ночь»</w:t>
            </w:r>
          </w:p>
        </w:tc>
      </w:tr>
      <w:tr w:rsidR="008C7E4D" w:rsidRPr="00A76C2E" w:rsidTr="008C7E4D">
        <w:tc>
          <w:tcPr>
            <w:tcW w:w="817" w:type="dxa"/>
          </w:tcPr>
          <w:p w:rsidR="008C7E4D" w:rsidRPr="00A76C2E" w:rsidRDefault="008C7E4D" w:rsidP="00090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8C7E4D" w:rsidRPr="00A76C2E" w:rsidRDefault="008C7E4D" w:rsidP="00090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3685" w:type="dxa"/>
          </w:tcPr>
          <w:p w:rsidR="008C7E4D" w:rsidRPr="00A76C2E" w:rsidRDefault="008C7E4D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землянке»</w:t>
            </w:r>
          </w:p>
        </w:tc>
      </w:tr>
    </w:tbl>
    <w:p w:rsidR="00CD3A0B" w:rsidRDefault="00CD3A0B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B6B4E" w:rsidRPr="00026828" w:rsidRDefault="00BE3A02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Большинству опрошенных (90%) эти песни знакомы по трансляциям на ТВ праздничных концертов, посвященных Дню Победы, а также кинофильмам. У 10 % эти песни звучат дома.</w:t>
      </w:r>
    </w:p>
    <w:p w:rsidR="009B6B4E" w:rsidRPr="00A76C2E" w:rsidRDefault="009B6B4E" w:rsidP="00A76C2E">
      <w:pPr>
        <w:spacing w:after="240" w:line="200" w:lineRule="atLeast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A76C2E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 2.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3"/>
        <w:gridCol w:w="3284"/>
      </w:tblGrid>
      <w:tr w:rsidR="00F22B39" w:rsidRPr="00A76C2E" w:rsidTr="00F22B39">
        <w:tc>
          <w:tcPr>
            <w:tcW w:w="6567" w:type="dxa"/>
            <w:gridSpan w:val="2"/>
          </w:tcPr>
          <w:p w:rsidR="00F22B39" w:rsidRPr="00A76C2E" w:rsidRDefault="00F22B39" w:rsidP="00A76C2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                               Где звучат эти песни сегодня? </w:t>
            </w:r>
          </w:p>
        </w:tc>
      </w:tr>
      <w:tr w:rsidR="00F22B39" w:rsidRPr="00A76C2E" w:rsidTr="00F22B39">
        <w:tc>
          <w:tcPr>
            <w:tcW w:w="3283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Поют дома</w:t>
            </w:r>
          </w:p>
        </w:tc>
        <w:tc>
          <w:tcPr>
            <w:tcW w:w="3284" w:type="dxa"/>
          </w:tcPr>
          <w:p w:rsidR="00F22B39" w:rsidRPr="00A76C2E" w:rsidRDefault="00F22B39" w:rsidP="00A76C2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Звучат на ТВ</w:t>
            </w:r>
          </w:p>
        </w:tc>
      </w:tr>
      <w:tr w:rsidR="00F22B39" w:rsidRPr="00A76C2E" w:rsidTr="00F22B39">
        <w:tc>
          <w:tcPr>
            <w:tcW w:w="3283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3284" w:type="dxa"/>
          </w:tcPr>
          <w:p w:rsidR="00F22B39" w:rsidRPr="00A76C2E" w:rsidRDefault="00F22B39" w:rsidP="00A76C2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</w:tr>
    </w:tbl>
    <w:p w:rsidR="008C7E4D" w:rsidRPr="00A76C2E" w:rsidRDefault="008C7E4D" w:rsidP="00A76C2E">
      <w:pPr>
        <w:spacing w:after="240" w:line="200" w:lineRule="atLeast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F22B39" w:rsidRPr="00A76C2E" w:rsidRDefault="009B6B4E" w:rsidP="00A76C2E">
      <w:pPr>
        <w:spacing w:after="240" w:line="200" w:lineRule="atLeast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A76C2E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 3.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119"/>
      </w:tblGrid>
      <w:tr w:rsidR="00F22B39" w:rsidRPr="00A76C2E" w:rsidTr="00F22B39">
        <w:tc>
          <w:tcPr>
            <w:tcW w:w="7338" w:type="dxa"/>
            <w:gridSpan w:val="3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 xml:space="preserve">                                             Кто автор песен?</w:t>
            </w:r>
          </w:p>
        </w:tc>
      </w:tr>
      <w:tr w:rsidR="00F22B39" w:rsidRPr="00A76C2E" w:rsidTr="00F22B39">
        <w:tc>
          <w:tcPr>
            <w:tcW w:w="675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4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Название песни</w:t>
            </w:r>
          </w:p>
        </w:tc>
        <w:tc>
          <w:tcPr>
            <w:tcW w:w="3119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автор</w:t>
            </w:r>
          </w:p>
        </w:tc>
      </w:tr>
      <w:tr w:rsidR="00F22B39" w:rsidRPr="00A76C2E" w:rsidTr="00F22B39">
        <w:tc>
          <w:tcPr>
            <w:tcW w:w="675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2D68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Смуглянка</w:t>
            </w:r>
          </w:p>
        </w:tc>
        <w:tc>
          <w:tcPr>
            <w:tcW w:w="3119" w:type="dxa"/>
          </w:tcPr>
          <w:p w:rsidR="00F22B39" w:rsidRPr="00A76C2E" w:rsidRDefault="00CD3A0B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-</w:t>
            </w:r>
          </w:p>
        </w:tc>
      </w:tr>
      <w:tr w:rsidR="00F22B39" w:rsidRPr="00A76C2E" w:rsidTr="00F22B39">
        <w:tc>
          <w:tcPr>
            <w:tcW w:w="675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Священная война</w:t>
            </w:r>
          </w:p>
        </w:tc>
        <w:tc>
          <w:tcPr>
            <w:tcW w:w="3119" w:type="dxa"/>
          </w:tcPr>
          <w:p w:rsidR="00F22B39" w:rsidRPr="00A76C2E" w:rsidRDefault="00CD3A0B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-</w:t>
            </w:r>
          </w:p>
        </w:tc>
      </w:tr>
      <w:tr w:rsidR="00F22B39" w:rsidRPr="00A76C2E" w:rsidTr="00F22B39">
        <w:tc>
          <w:tcPr>
            <w:tcW w:w="675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Катюша </w:t>
            </w:r>
          </w:p>
        </w:tc>
        <w:tc>
          <w:tcPr>
            <w:tcW w:w="3119" w:type="dxa"/>
          </w:tcPr>
          <w:p w:rsidR="00F22B39" w:rsidRPr="00A76C2E" w:rsidRDefault="00CD3A0B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-</w:t>
            </w:r>
          </w:p>
        </w:tc>
      </w:tr>
      <w:tr w:rsidR="00F22B39" w:rsidRPr="00A76C2E" w:rsidTr="00F22B39">
        <w:tc>
          <w:tcPr>
            <w:tcW w:w="675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Синий платочек</w:t>
            </w:r>
          </w:p>
        </w:tc>
        <w:tc>
          <w:tcPr>
            <w:tcW w:w="3119" w:type="dxa"/>
          </w:tcPr>
          <w:p w:rsidR="00F22B39" w:rsidRPr="00A76C2E" w:rsidRDefault="00CD3A0B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-</w:t>
            </w:r>
          </w:p>
        </w:tc>
      </w:tr>
      <w:tr w:rsidR="00F22B39" w:rsidRPr="00A76C2E" w:rsidTr="00F22B39">
        <w:tc>
          <w:tcPr>
            <w:tcW w:w="675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Вечер на рейде</w:t>
            </w:r>
          </w:p>
        </w:tc>
        <w:tc>
          <w:tcPr>
            <w:tcW w:w="3119" w:type="dxa"/>
          </w:tcPr>
          <w:p w:rsidR="00F22B39" w:rsidRPr="00A76C2E" w:rsidRDefault="00CD3A0B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-</w:t>
            </w:r>
          </w:p>
        </w:tc>
      </w:tr>
      <w:tr w:rsidR="00F22B39" w:rsidRPr="00A76C2E" w:rsidTr="00F22B39">
        <w:tc>
          <w:tcPr>
            <w:tcW w:w="675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Тёмная ночь</w:t>
            </w:r>
          </w:p>
        </w:tc>
        <w:tc>
          <w:tcPr>
            <w:tcW w:w="3119" w:type="dxa"/>
          </w:tcPr>
          <w:p w:rsidR="00F22B39" w:rsidRPr="00A76C2E" w:rsidRDefault="00CD3A0B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-</w:t>
            </w:r>
          </w:p>
        </w:tc>
      </w:tr>
      <w:tr w:rsidR="00F22B39" w:rsidRPr="00A76C2E" w:rsidTr="00F22B39">
        <w:tc>
          <w:tcPr>
            <w:tcW w:w="675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</w:tcPr>
          <w:p w:rsidR="00F22B39" w:rsidRPr="00A76C2E" w:rsidRDefault="00B04F45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</w:t>
            </w:r>
            <w:proofErr w:type="gramEnd"/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землянке</w:t>
            </w:r>
          </w:p>
        </w:tc>
        <w:tc>
          <w:tcPr>
            <w:tcW w:w="3119" w:type="dxa"/>
          </w:tcPr>
          <w:p w:rsidR="00F22B39" w:rsidRPr="00A76C2E" w:rsidRDefault="00CD3A0B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-</w:t>
            </w:r>
          </w:p>
        </w:tc>
      </w:tr>
      <w:tr w:rsidR="00F22B39" w:rsidRPr="00A76C2E" w:rsidTr="00F22B39">
        <w:tc>
          <w:tcPr>
            <w:tcW w:w="675" w:type="dxa"/>
          </w:tcPr>
          <w:p w:rsidR="00F22B39" w:rsidRPr="00A76C2E" w:rsidRDefault="00F22B39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</w:tcPr>
          <w:p w:rsidR="00F22B39" w:rsidRPr="00A76C2E" w:rsidRDefault="00B04F45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Соловьи</w:t>
            </w:r>
          </w:p>
        </w:tc>
        <w:tc>
          <w:tcPr>
            <w:tcW w:w="3119" w:type="dxa"/>
          </w:tcPr>
          <w:p w:rsidR="00F22B39" w:rsidRPr="00A76C2E" w:rsidRDefault="00CD3A0B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-</w:t>
            </w:r>
          </w:p>
        </w:tc>
      </w:tr>
      <w:tr w:rsidR="00B04F45" w:rsidRPr="00A76C2E" w:rsidTr="00F22B39">
        <w:tc>
          <w:tcPr>
            <w:tcW w:w="675" w:type="dxa"/>
          </w:tcPr>
          <w:p w:rsidR="00B04F45" w:rsidRPr="00A76C2E" w:rsidRDefault="00B04F45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</w:tcPr>
          <w:p w:rsidR="00B04F45" w:rsidRPr="00A76C2E" w:rsidRDefault="00B04F45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лесу прифронтовом</w:t>
            </w:r>
          </w:p>
        </w:tc>
        <w:tc>
          <w:tcPr>
            <w:tcW w:w="3119" w:type="dxa"/>
          </w:tcPr>
          <w:p w:rsidR="00B04F45" w:rsidRPr="00A76C2E" w:rsidRDefault="00CD3A0B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-</w:t>
            </w:r>
          </w:p>
        </w:tc>
      </w:tr>
      <w:tr w:rsidR="00B04F45" w:rsidRPr="00A76C2E" w:rsidTr="00F22B39">
        <w:tc>
          <w:tcPr>
            <w:tcW w:w="675" w:type="dxa"/>
          </w:tcPr>
          <w:p w:rsidR="00B04F45" w:rsidRPr="00A76C2E" w:rsidRDefault="00B04F45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</w:tcPr>
          <w:p w:rsidR="00B04F45" w:rsidRPr="00A76C2E" w:rsidRDefault="00B04F45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A76C2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Дорога на Берлин</w:t>
            </w:r>
          </w:p>
        </w:tc>
        <w:tc>
          <w:tcPr>
            <w:tcW w:w="3119" w:type="dxa"/>
          </w:tcPr>
          <w:p w:rsidR="00B04F45" w:rsidRPr="00A76C2E" w:rsidRDefault="00CD3A0B" w:rsidP="00A76C2E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-</w:t>
            </w:r>
          </w:p>
        </w:tc>
      </w:tr>
    </w:tbl>
    <w:p w:rsidR="009B6B4E" w:rsidRPr="00026828" w:rsidRDefault="009B6B4E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B6B4E" w:rsidRPr="00026828" w:rsidRDefault="00CD3A0B" w:rsidP="007920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Никто из наших школьников ничего не знал об авторах и истории создания этих песен. Это подтолкнуло нас на создание альбома «Песни Победы», который расскажет интересные факты из жизни всенародно любимых композиций.</w:t>
      </w:r>
    </w:p>
    <w:p w:rsidR="009B6B4E" w:rsidRPr="00026828" w:rsidRDefault="007920A4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Наблюдения за использованием</w:t>
      </w:r>
      <w:r w:rsidR="00964707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военных песен в праздновании 80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-летия Победы показали, что популярными сегодня являются следующие песни:</w:t>
      </w:r>
    </w:p>
    <w:p w:rsidR="00182FF8" w:rsidRDefault="009B6B4E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1.«Священная война»</w:t>
      </w:r>
      <w:r w:rsidR="00182FF8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«Синий плато</w:t>
      </w:r>
      <w:r w:rsidR="00941E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чек», «Катюша»,</w:t>
      </w:r>
      <w:r w:rsidR="00CD3A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«В землянке», </w:t>
      </w:r>
      <w:r w:rsidR="00941E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«Темная ночь», </w:t>
      </w:r>
      <w:r w:rsidR="00182FF8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«В лесу при</w:t>
      </w:r>
      <w:r w:rsidR="00941E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фронтовом», «Смуглянка», «Соловьи</w:t>
      </w:r>
      <w:r w:rsidR="00182FF8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», «Вечер на рейде», «Дорога на Берлин»</w:t>
      </w:r>
      <w:proofErr w:type="gramEnd"/>
    </w:p>
    <w:p w:rsidR="005A7710" w:rsidRPr="00026828" w:rsidRDefault="005A7710" w:rsidP="005A77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ЭТАПЫ ПРОЕКТА:</w:t>
      </w:r>
    </w:p>
    <w:p w:rsidR="005A7710" w:rsidRPr="00026828" w:rsidRDefault="005A7710" w:rsidP="005A7710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1.Подготовительный (</w:t>
      </w:r>
      <w:proofErr w:type="spellStart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проблематизация</w:t>
      </w:r>
      <w:proofErr w:type="spellEnd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целеполагание, планирование, сбор материала).</w:t>
      </w:r>
    </w:p>
    <w:p w:rsidR="005A7710" w:rsidRPr="00026828" w:rsidRDefault="005A7710" w:rsidP="005A7710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</w:t>
      </w:r>
      <w:proofErr w:type="gramStart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Основной</w:t>
      </w:r>
      <w:proofErr w:type="gramEnd"/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(реализация намеченного плана, материалы проекта).</w:t>
      </w:r>
    </w:p>
    <w:p w:rsidR="005A7710" w:rsidRPr="00026828" w:rsidRDefault="005A7710" w:rsidP="005A7710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3.Защита проекта (представление мультимедийной презентации).</w:t>
      </w:r>
    </w:p>
    <w:p w:rsidR="005A7710" w:rsidRPr="00026828" w:rsidRDefault="005A7710" w:rsidP="005A7710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Срок работы над проектом: декабрь 2024 – май 2025гг.</w:t>
      </w:r>
    </w:p>
    <w:p w:rsidR="005A7710" w:rsidRDefault="005A7710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7920A4" w:rsidP="007920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</w:t>
      </w:r>
      <w:r w:rsidR="0068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90146F" w:rsidRDefault="0090146F" w:rsidP="007920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90146F" w:rsidRDefault="0090146F" w:rsidP="007920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90146F" w:rsidRDefault="0090146F" w:rsidP="007920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681F91" w:rsidRDefault="0090146F" w:rsidP="007920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                                         </w:t>
      </w:r>
      <w:r w:rsidR="007920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</w:t>
      </w:r>
      <w:r w:rsidR="000E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0E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>II</w:t>
      </w:r>
      <w:r w:rsidR="000E0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. </w:t>
      </w:r>
      <w:r w:rsidR="00A438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</w:t>
      </w:r>
      <w:r w:rsidR="00A438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НОВНАЯ ЧАСТЬ</w:t>
      </w:r>
    </w:p>
    <w:p w:rsidR="00CD3A0B" w:rsidRPr="00A438AC" w:rsidRDefault="00681F91" w:rsidP="007920A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8A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     </w:t>
      </w:r>
      <w:r w:rsidR="00CD3A0B" w:rsidRPr="00A438A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</w:t>
      </w:r>
      <w:r w:rsidR="00A438AC" w:rsidRPr="00A438A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ЕСНИ ВЕЛИКОЙ ОТЕЧЕСТВЕННОЙ ВОЙНЫ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Изучение песен военных лет является актуальной и важной проблемой современности. Актуальность усиливается тем, что в военной песне заложена потенциальная возможность формирования чувства сопричастности к огромному историческому пласту предшествующих поколений, к разделению исторической судьбы с предшествующими поколениями.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из нас задавался вопросом, что помогало и давало сил солдатам на войне. Конечно же, любовь, дружба, поддержка товарищей и надежда. Но все-таки, не последнее место среди них занимает песня. И главной задачей является узнать, какие пели песни на войне, и для чего?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Воевал весь наш народ, воевала и песня.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Она была разной: и прощальной, и патриотической, и лирической, и задорной, и победной! В этих песнях люди черпали душевные силы, поднимали боевой дух. Они были необходимы солдатам на войне. И в походе, и на привале, и даже в бою они вдохновляли бойцов. В минуты отдыха песня позволяла расслабиться, сделать передышку, а в решительные минуты помогала мобилизоваться, собрать все силы, уберечься от слабости и паники. Потому у многих бойцов и командиров в карманах гимнастерок, у самого сердца, вместе с солдатской книжкой и фотографиями родных хранились блокноты с записями фронтовых песен. Говорилось, что фронтовая песня – это вторая винтовка, что враг боится песни больше, чем огня, потому что боец-песенник будет сражаться до последнего, не сдаваясь, не отступая. </w:t>
      </w:r>
      <w:proofErr w:type="gramStart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даром</w:t>
      </w:r>
      <w:proofErr w:type="gramEnd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говорилось, что фронтовая песня – это вторая винтовка, что враг боится песни больше, чем огня. Они распространялись очень быстро, передавались из уст в уста, нередко перелетали через линию фронта.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Песни военных лет. Сколько их, прекрасных и незабываемых. И есть в них все: горечь отступлений в первые месяцы войны и радость возвращения </w:t>
      </w:r>
      <w:proofErr w:type="gramStart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своим</w:t>
      </w:r>
      <w:proofErr w:type="gramEnd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картины жизни солдат, рассказы о боевых подвигах. Этих песен так много и появляются каждый год новые.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 поэты и композиторы, создавшие их, были участниками войны.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если бы сейчас послушать все лучшее, что создали поэты и композиторы в те годы, это была бы музыкальная история Великой Отечественной войны.</w:t>
      </w:r>
    </w:p>
    <w:p w:rsidR="00CD3A0B" w:rsidRPr="00026828" w:rsidRDefault="00CD3A0B" w:rsidP="00CD3A0B">
      <w:pPr>
        <w:shd w:val="clear" w:color="auto" w:fill="FFFFFF"/>
        <w:spacing w:before="100" w:beforeAutospacing="1" w:after="100" w:afterAutospacing="1" w:line="180" w:lineRule="atLeast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сказал, что надо бросить</w:t>
      </w:r>
    </w:p>
    <w:p w:rsidR="00CD3A0B" w:rsidRPr="00026828" w:rsidRDefault="00CD3A0B" w:rsidP="00CD3A0B">
      <w:pPr>
        <w:spacing w:before="100" w:beforeAutospacing="1" w:after="100" w:afterAutospacing="1" w:line="80" w:lineRule="atLeast"/>
        <w:ind w:firstLine="357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Песню на войне?</w:t>
      </w:r>
    </w:p>
    <w:p w:rsidR="00CD3A0B" w:rsidRPr="00026828" w:rsidRDefault="00CD3A0B" w:rsidP="00CD3A0B">
      <w:pPr>
        <w:spacing w:before="100" w:beforeAutospacing="1" w:after="100" w:afterAutospacing="1" w:line="240" w:lineRule="atLeast"/>
        <w:ind w:firstLine="357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После боя сердце просит</w:t>
      </w:r>
    </w:p>
    <w:p w:rsidR="00CD3A0B" w:rsidRDefault="00CD3A0B" w:rsidP="00CD3A0B">
      <w:pPr>
        <w:shd w:val="clear" w:color="auto" w:fill="FFFFFF"/>
        <w:spacing w:before="100" w:beforeAutospacing="1" w:after="100" w:afterAutospacing="1" w:line="240" w:lineRule="atLeast"/>
        <w:ind w:firstLine="357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Музыки вдвойне!»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Эти слова из поэмы «Василий </w:t>
      </w:r>
      <w:proofErr w:type="spellStart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Тёркин</w:t>
      </w:r>
      <w:proofErr w:type="spellEnd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Александра Твардовского отвечали потребности в песне наших бойцов.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Истории возникновения песен различны, у каждой своя судьба.</w:t>
      </w:r>
    </w:p>
    <w:p w:rsidR="00CD3A0B" w:rsidRPr="00026828" w:rsidRDefault="00CD3A0B" w:rsidP="007920A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Песня «Священная война»</w:t>
      </w:r>
    </w:p>
    <w:p w:rsidR="00CD3A0B" w:rsidRPr="00026828" w:rsidRDefault="00CD3A0B" w:rsidP="007920A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(сл. В. И. Лебедев-Кумача, муз.</w:t>
      </w:r>
      <w:proofErr w:type="gramEnd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А. В. Александрова)</w:t>
      </w:r>
      <w:proofErr w:type="gramEnd"/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22 июня 1941 года в 4 часа утра первые бомбовые удары нарушили мирный сон российских городов. Началась Великая Отечественная война. А через несколько дней по радио прозвучала, пожалуй, самая суровая и самая яркая из всех военных песен, когда-либо сложенных людьми. Написал ее композитор Александр Васильевич Александров и поэт Василий Иванович Лебедев-Кумач, и назвалась эта песня «Священная война».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патриотическая песня периода Великой Отечественной войны, ставшая своеобразным гимном защиты Отечества. Перед сообщением о нападении Германии на СССР поэт В. И. Лебедев-Кумач просматривал кинохроники бомбардировок европейских городов, и, потрясенный увиденным, он написал стих. 24 июня 1941 года одновременно в газетах «Известия» и «Красная звезда» были опубликованы стихи поэта В. И. Лебедева-Кумача «Священная война».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Прочитав в газете это стихотворение, композитор Александр Васильевич Александров сочинил к нему музыку. </w:t>
      </w:r>
      <w:proofErr w:type="gramStart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Печатать ноты и слова не было времени</w:t>
      </w:r>
      <w:proofErr w:type="gramEnd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Александров написал их мелом на доске, а певцы и музыканты переписали их в свои тетради. Ещё один день был отведён на репетицию.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26 июня 1941 года на Белорусском вокзале одна из не выехавших ещё на фронт групп Краснознамённого ансамбля красноармейской песни и пляски СССР впервые исполнила эту песню. По воспоминаниям очевидцев, песню в тот день </w:t>
      </w:r>
      <w:proofErr w:type="gramStart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исполняли</w:t>
      </w:r>
      <w:proofErr w:type="gramEnd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 пять подряд. Эта песня была совершенно необходима в те грозные дни. С этой песней на вокзалах родные и близкие провожали солдат на смертельный бой с фашизмом. Она звучала вновь и вновь, став гимном, призывом.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"Священная война" ассоциируется у русского народа с призывным плакатом: «РОДИНА-МАТЬ ЗОВЁТ». Песня приобрела массовую популярность на фронтах Великой Отечественной войны и поддерживала высокий боевой дух в войсках, особенно в тяжёлых оборонительных боях.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музыка и слова песни до глубины души трогали каждого человека, вызывая патриотический подъем и веру, что мы победим. Люди понимали, что война будет жестокой и страшной, но Родину, своих родных и близких, нужно защищать. Патриотизм песни был очень сильным, поэтому моментально запал в душу каждого советского гражданина.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песня шла с солдатами по фронтовым дорогам, ее пели в партизанских землянках. Она прошла от стен Москвы через Польшу, Румынию, Болгарию, Венгрию, Чехословакию, Германию до стен рейхстага. Песню знали. Знают и сейчас.</w:t>
      </w:r>
    </w:p>
    <w:p w:rsidR="00CD3A0B" w:rsidRPr="00026828" w:rsidRDefault="00CD3A0B" w:rsidP="007920A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Песня «В землянке»</w:t>
      </w:r>
    </w:p>
    <w:p w:rsidR="00CD3A0B" w:rsidRPr="00026828" w:rsidRDefault="00CD3A0B" w:rsidP="007920A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(сл. А. Суркова, муз.</w:t>
      </w:r>
      <w:proofErr w:type="gramEnd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К. </w:t>
      </w:r>
      <w:proofErr w:type="spellStart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Листова</w:t>
      </w:r>
      <w:proofErr w:type="spellEnd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же, во времена Великой Отечественной войны была написана одна из самых лирических песен военных лет.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Изначально, текстом песни было стихотворение, написанное поэтом Алексеем Сурковым, для своей жены Софьи Антоновны. Дата написания ноябрь 1941 года. Алексей Сурков, участник войны, находясь на Западном фронте, выходил из окружения и попал на минное поле.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где «до смерти четыре шага». После этого он написал жене письмо в стихотворной форме. Он не писал стихотворение специально, просто рассказал жене, где он находится, о чём думает, какая там обстановка. Текст этого стихотворения стал известен бойцам. Многие солдаты переписывали его, и солдатские жены, невесты получали это стихотворное послание.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феврале 1942 года к Алексею Суркову обратился композитор Константин Листов с просьбой срочно сочинить что-нибудь. Поэт вспомнил о стихотворении в домашнем послании, переписал его из своего блокнота и отдал ему. Так и появилась известная песня «В Землянке». Стихи захватили композитора своей лирической силой, искренностью, глубоко отозвались в сердце. Через неделю Листов пришел в редакцию, попросил гитару и спел только что написанную песню. Он был не уверен в том, что песня получилась. Казалось, в те дни нужны были песни, зовущие на бой с врагом, а он написал музыку лирическую, грустную. Но песня пошла. И пользовалась любовью на всех фронтах. Она приносила солдатам утешение, тепло, надежду на то, что когда-нибудь они снова встретятся с любимыми.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«Землянка» объединяла людей, как бы протягивая нить между фронтом и тылом, между передовой и родным домом. Такие песни были необходимы солдату.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Авторы песни и не мечтали о такой популярности. Хоть в ней и говорилось о белоснежных полях под Москвой, но все считали песню своей и пели ее по всему фронту – в окопах и на привалах, хором и под гармонь.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годы войны песню исполняли Леонид Утесов и Лидия Русланова – знаменитые певцы прошлых лет.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сейчас эта песня остается одной из самых дорогих и любимых.</w:t>
      </w:r>
    </w:p>
    <w:p w:rsidR="00CD3A0B" w:rsidRPr="00026828" w:rsidRDefault="00CD3A0B" w:rsidP="00CD3A0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честь этой песни в подмосковной деревне </w:t>
      </w:r>
      <w:proofErr w:type="spellStart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Кашино</w:t>
      </w:r>
      <w:proofErr w:type="spellEnd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 памятник песне «В землянке».</w:t>
      </w:r>
    </w:p>
    <w:p w:rsidR="00CD3A0B" w:rsidRPr="00026828" w:rsidRDefault="00751D02" w:rsidP="00B62B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Песня «Катюша»</w:t>
      </w:r>
    </w:p>
    <w:p w:rsidR="00CD3A0B" w:rsidRPr="00026828" w:rsidRDefault="00CD3A0B" w:rsidP="00B62BC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(сл. М. В. Исаковский, муз.</w:t>
      </w:r>
      <w:proofErr w:type="gramEnd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М. И. </w:t>
      </w:r>
      <w:proofErr w:type="spellStart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Блантера</w:t>
      </w:r>
      <w:proofErr w:type="spellEnd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CD3A0B" w:rsidRPr="00026828" w:rsidRDefault="00CD3A0B" w:rsidP="0090146F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Говоря о песнях военной тематики, нельзя не вспомнить одну из популярных песен – песню «Катюша», авторов Матвея Исааковича </w:t>
      </w:r>
      <w:proofErr w:type="spellStart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Блантера</w:t>
      </w:r>
      <w:proofErr w:type="spellEnd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Михаила Васильевича Исаковского. Эту песню знают и дедушки, и бабушки, и их внуки. Знаете её и вы. Стихи </w:t>
      </w: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простые, наивные, </w:t>
      </w:r>
      <w:proofErr w:type="gramStart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</w:t>
      </w:r>
      <w:proofErr w:type="gramEnd"/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сколько в них надежды и любви! Такие песни были просто необходимы солдату. Не случайно символом верности и надежды стала девушка Катюша.</w:t>
      </w:r>
    </w:p>
    <w:p w:rsidR="00CD3A0B" w:rsidRPr="00026828" w:rsidRDefault="00CD3A0B" w:rsidP="0090146F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песня была написана в конце 30-х годов, когда еще никто не думал о войне. Весна, цветущие сады, любовь и верность… «Катюша» олицетворяла все самое лучшее в жизни – все то, что пытался разрушить беспощадный фашист. Потому песня эта в дни войны стала столь популярной не только в нашей стране. Мелодия «Катюши» даже стала гимном итальянских партизан.</w:t>
      </w:r>
    </w:p>
    <w:p w:rsidR="00CD3A0B" w:rsidRPr="00026828" w:rsidRDefault="00CD3A0B" w:rsidP="0090146F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песней о Катюше встал из окопа русский солдат с винтовкой в руках – и тут же упал, сраженный вражеской пулей. Но друзья солдата подхватили песню и понесли ее в атаку. Это было на Курской дуге. Солдат же, не допевший песню, остался лежать, засыпанный землею от взрыва. Можно сделать вывод, что эта песня действительно о любви, которая укрепляла веру в победу, вселяла бодрость, помогала солдатам выполнять свой долг.</w:t>
      </w:r>
    </w:p>
    <w:p w:rsidR="00CD3A0B" w:rsidRPr="00026828" w:rsidRDefault="00CD3A0B" w:rsidP="0090146F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только в песне жила Катюша, ее именем народ ласково окрестил грозное оружие, наводящее ужас на врага. Это были реактивные гвардейские минометы, которых панически боялись враги.</w:t>
      </w:r>
    </w:p>
    <w:p w:rsidR="00CD3A0B" w:rsidRPr="00026828" w:rsidRDefault="00CD3A0B" w:rsidP="0090146F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 «Катюша» приобрела мировую известность. В Польше она известна как «Катерина», в Италии – «Дует ветер».</w:t>
      </w:r>
    </w:p>
    <w:p w:rsidR="00CD3A0B" w:rsidRPr="00026828" w:rsidRDefault="00CD3A0B" w:rsidP="0090146F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1985 году в Москве проходил XII Всемирный фестиваль молодежи и студентов. В честь «Катюши» было решено создать сувенир. Гостей нашей столицы, прибывших на фестиваль, встречала приветливая девочка с ласковым, знакомым всем, именем – Катюша. Как и олимпийский медвежонок, она стала известна всему миру, и всюду звучала в честь нее замечательная песня</w:t>
      </w:r>
    </w:p>
    <w:p w:rsidR="00CD3A0B" w:rsidRDefault="00CD3A0B" w:rsidP="0090146F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войны насчитывалось более 100 вариантов текста этой песни.</w:t>
      </w:r>
    </w:p>
    <w:p w:rsidR="00CD3A0B" w:rsidRPr="00026828" w:rsidRDefault="00CD3A0B" w:rsidP="0090146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Песня «Синий платочек</w:t>
      </w:r>
      <w:r w:rsidR="00751D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</w:p>
    <w:p w:rsidR="00CD3A0B" w:rsidRPr="00026828" w:rsidRDefault="00CD3A0B" w:rsidP="0090146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(сл. Я. Галицкий, муз.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Петерсбурский</w:t>
      </w:r>
      <w:proofErr w:type="spellEnd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CD3A0B" w:rsidRPr="00F37443" w:rsidRDefault="00CD3A0B" w:rsidP="0090146F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F37443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Синий платочек»</w:t>
      </w:r>
      <w:r w:rsidRPr="00F374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— </w:t>
      </w:r>
      <w:hyperlink r:id="rId9" w:tooltip="Вальс" w:history="1">
        <w:r w:rsidRPr="00F374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вальс</w:t>
        </w:r>
      </w:hyperlink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написанный Ежи </w:t>
      </w:r>
      <w:proofErr w:type="spellStart"/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Петерсбурским</w:t>
      </w:r>
      <w:proofErr w:type="spellEnd"/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слова Станислава </w:t>
      </w:r>
      <w:proofErr w:type="spellStart"/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>Лаудана</w:t>
      </w:r>
      <w:proofErr w:type="spellEnd"/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Якова Галицкого, одна из песен времён </w:t>
      </w:r>
      <w:hyperlink r:id="rId10" w:tooltip="Великая Отечественная война" w:history="1">
        <w:r w:rsidRPr="00F374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Великой Отечественной войны</w:t>
        </w:r>
      </w:hyperlink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>, приобретшая всенародную известность. Автор музыки — польский композитор и пианист </w:t>
      </w:r>
      <w:hyperlink r:id="rId11" w:tooltip="Петерсбурский, Ежи" w:history="1">
        <w:r w:rsidRPr="00F374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Ежи </w:t>
        </w:r>
        <w:proofErr w:type="spellStart"/>
        <w:r w:rsidRPr="00F374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Петерсбурский</w:t>
        </w:r>
        <w:proofErr w:type="spellEnd"/>
      </w:hyperlink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>. Автором первоначального текста и названия песни является советский поэт и драматург </w:t>
      </w:r>
      <w:hyperlink r:id="rId12" w:tooltip="Гольденберг, Яков Маркович" w:history="1">
        <w:r w:rsidRPr="00F374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Яков Галицкий</w:t>
        </w:r>
      </w:hyperlink>
      <w:proofErr w:type="gramStart"/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польский писатель Станислав </w:t>
      </w:r>
      <w:proofErr w:type="spellStart"/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>Лаудан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3A0B" w:rsidRPr="00F37443" w:rsidRDefault="00CD3A0B" w:rsidP="0090146F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 </w:t>
      </w:r>
      <w:hyperlink r:id="rId13" w:tooltip="Польский поход РККА" w:history="1">
        <w:r w:rsidRPr="00F374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разделения Польши</w:t>
        </w:r>
      </w:hyperlink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1939 году Е. </w:t>
      </w:r>
      <w:proofErr w:type="spellStart"/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Петерсбурский</w:t>
      </w:r>
      <w:proofErr w:type="spellEnd"/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>, работавший пианистом в известном польском оркестре </w:t>
      </w:r>
      <w:hyperlink r:id="rId14" w:tooltip="Гольд, Генрих (страница отсутствует)" w:history="1">
        <w:r w:rsidRPr="00F374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Генриха Гольда</w:t>
        </w:r>
      </w:hyperlink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>, вместе с коллективом оказался в отошедшем к </w:t>
      </w:r>
      <w:hyperlink r:id="rId15" w:tooltip="Советский Союз" w:history="1">
        <w:r w:rsidRPr="00F374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Советскому Союзу</w:t>
        </w:r>
      </w:hyperlink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37443">
        <w:rPr>
          <w:rFonts w:ascii="Times New Roman" w:hAnsi="Times New Roman" w:cs="Times New Roman"/>
          <w:sz w:val="24"/>
          <w:szCs w:val="24"/>
        </w:rPr>
        <w:fldChar w:fldCharType="begin"/>
      </w:r>
      <w:r w:rsidRPr="00F37443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"https://ru.wikipedia.org/wiki/%D0%91%D0%B5%D0%BB%D0%BE%D1%81%D1%82%D0%BE%D0%BA" \o "Белосток" </w:instrText>
      </w:r>
      <w:r w:rsidRPr="00F37443">
        <w:rPr>
          <w:rFonts w:ascii="Times New Roman" w:hAnsi="Times New Roman" w:cs="Times New Roman"/>
          <w:sz w:val="24"/>
          <w:szCs w:val="24"/>
        </w:rPr>
        <w:fldChar w:fldCharType="separate"/>
      </w:r>
      <w:r w:rsidRPr="00F37443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Белостоке</w:t>
      </w:r>
      <w:proofErr w:type="spellEnd"/>
      <w:r w:rsidRPr="00F37443">
        <w:rPr>
          <w:rFonts w:ascii="Times New Roman" w:hAnsi="Times New Roman" w:cs="Times New Roman"/>
          <w:sz w:val="24"/>
          <w:szCs w:val="24"/>
        </w:rPr>
        <w:fldChar w:fldCharType="end"/>
      </w:r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>. Весной 1940 года оркестр под названием «Голубой джаз» гастролировал в московском </w:t>
      </w:r>
      <w:hyperlink r:id="rId16" w:tooltip="Сад " w:history="1">
        <w:r w:rsidRPr="00F37443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</w:t>
        </w:r>
        <w:r w:rsidRPr="00F374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аду «Эрмитаж»</w:t>
        </w:r>
      </w:hyperlink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Там впервые прозвучал новый вальс, написанный </w:t>
      </w:r>
      <w:proofErr w:type="spellStart"/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Петерсбурским</w:t>
      </w:r>
      <w:proofErr w:type="spellEnd"/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время недавних гастролей в </w:t>
      </w:r>
      <w:hyperlink r:id="rId17" w:tooltip="Днепр (город)" w:history="1">
        <w:r w:rsidRPr="00F374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Днепропетровске</w:t>
        </w:r>
      </w:hyperlink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>. Присутствовавший на концерте поэт и драматург Яков Галицкий</w:t>
      </w:r>
      <w:proofErr w:type="gramEnd"/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обратил внимание на яркую, напевную мелодию и тут же, в зале записал в блокноте возникший в его воображении </w:t>
      </w:r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текст. Встретившись после концерта с </w:t>
      </w:r>
      <w:proofErr w:type="spellStart"/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Петерсбурским</w:t>
      </w:r>
      <w:proofErr w:type="spellEnd"/>
      <w:r w:rsidRPr="00F37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гостинице, Галицкий показал ему свои черновые наброски. Композитору текст понравился, но он попросил дописать ещё несколько куплетов.</w:t>
      </w:r>
    </w:p>
    <w:p w:rsidR="00CD3A0B" w:rsidRPr="00F37443" w:rsidRDefault="00CD3A0B" w:rsidP="00901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    </w:t>
      </w:r>
      <w:r w:rsidRPr="00F37443">
        <w:rPr>
          <w:rFonts w:ascii="Times New Roman" w:hAnsi="Times New Roman" w:cs="Times New Roman"/>
          <w:sz w:val="24"/>
          <w:szCs w:val="24"/>
          <w:shd w:val="clear" w:color="auto" w:fill="F8F9FA"/>
        </w:rPr>
        <w:t>Уже с первых дней войны стало слышно, что рядом с коваными строками «Идет война народная, священная война» в солдатском сердце теплятся тихие лирические слова песенки «Синенький скромный платочек». Так и было. Более того — в солдатских окопах и землянках в короткие минуты отдыха пели не только прежний довоенный вариант «Синего платочка». Повсеместно бытовали самые различные его переделки: лирические, шуточные, сатирические…</w:t>
      </w:r>
    </w:p>
    <w:p w:rsidR="00CD3A0B" w:rsidRPr="00F37443" w:rsidRDefault="00CD3A0B" w:rsidP="00901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7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«Синий платочек» стала символом Великой Отечественной, даже через много лет после войны Клавдия Шульженко не снимала её с репертуара, а образ самой певицы с синеньким платочком в руках стал хрестоматийным. В 1976 году во время своего юбилейного концерта, открывая его, семидесятилетняя певица вышла на сцену Колонного зала Дома Союзов, держа в руке синий шелковый платок. Зал встал и стоя аплодировал. Эти аплодисменты предназначались не только самой певице, но и песне, прошедшей тяжелейшую войну вместе с солдатами.</w:t>
      </w:r>
    </w:p>
    <w:p w:rsidR="00CD3A0B" w:rsidRPr="00F37443" w:rsidRDefault="00CD3A0B" w:rsidP="009014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F3744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Текст М. Максимова:</w:t>
      </w:r>
    </w:p>
    <w:p w:rsidR="00CD3A0B" w:rsidRDefault="00CD3A0B" w:rsidP="0090146F">
      <w:pPr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F3744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Помню, как в памятный вечер</w:t>
      </w:r>
      <w:proofErr w:type="gramStart"/>
      <w:r w:rsidRPr="00F37443">
        <w:rPr>
          <w:rFonts w:ascii="Arial" w:eastAsia="Times New Roman" w:hAnsi="Arial" w:cs="Arial"/>
          <w:color w:val="202122"/>
          <w:sz w:val="21"/>
          <w:szCs w:val="21"/>
          <w:lang w:eastAsia="ru-RU"/>
        </w:rPr>
        <w:br/>
        <w:t>П</w:t>
      </w:r>
      <w:proofErr w:type="gramEnd"/>
      <w:r w:rsidRPr="00F3744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адал платочек твой с плеч,</w:t>
      </w:r>
      <w:r w:rsidRPr="00F37443">
        <w:rPr>
          <w:rFonts w:ascii="Arial" w:eastAsia="Times New Roman" w:hAnsi="Arial" w:cs="Arial"/>
          <w:color w:val="202122"/>
          <w:sz w:val="21"/>
          <w:szCs w:val="21"/>
          <w:lang w:eastAsia="ru-RU"/>
        </w:rPr>
        <w:br/>
        <w:t>Как провожала и обещала</w:t>
      </w:r>
      <w:r w:rsidRPr="00F37443">
        <w:rPr>
          <w:rFonts w:ascii="Arial" w:eastAsia="Times New Roman" w:hAnsi="Arial" w:cs="Arial"/>
          <w:color w:val="202122"/>
          <w:sz w:val="21"/>
          <w:szCs w:val="21"/>
          <w:lang w:eastAsia="ru-RU"/>
        </w:rPr>
        <w:br/>
        <w:t>Синий платочек сберечь.</w:t>
      </w:r>
      <w:r w:rsidRPr="00F37443">
        <w:rPr>
          <w:rFonts w:ascii="Arial" w:eastAsia="Times New Roman" w:hAnsi="Arial" w:cs="Arial"/>
          <w:color w:val="202122"/>
          <w:sz w:val="21"/>
          <w:szCs w:val="21"/>
          <w:lang w:eastAsia="ru-RU"/>
        </w:rPr>
        <w:br/>
      </w:r>
      <w:r w:rsidRPr="00F37443">
        <w:rPr>
          <w:rFonts w:ascii="Arial" w:eastAsia="Times New Roman" w:hAnsi="Arial" w:cs="Arial"/>
          <w:color w:val="202122"/>
          <w:sz w:val="21"/>
          <w:szCs w:val="21"/>
          <w:lang w:eastAsia="ru-RU"/>
        </w:rPr>
        <w:br/>
        <w:t>И пусть со мной</w:t>
      </w:r>
      <w:proofErr w:type="gramStart"/>
      <w:r w:rsidRPr="00F37443">
        <w:rPr>
          <w:rFonts w:ascii="Arial" w:eastAsia="Times New Roman" w:hAnsi="Arial" w:cs="Arial"/>
          <w:color w:val="202122"/>
          <w:sz w:val="21"/>
          <w:szCs w:val="21"/>
          <w:lang w:eastAsia="ru-RU"/>
        </w:rPr>
        <w:br/>
        <w:t>Н</w:t>
      </w:r>
      <w:proofErr w:type="gramEnd"/>
      <w:r w:rsidRPr="00F3744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ет сегодня любимой, родной,</w:t>
      </w:r>
      <w:r w:rsidRPr="00F37443">
        <w:rPr>
          <w:rFonts w:ascii="Arial" w:eastAsia="Times New Roman" w:hAnsi="Arial" w:cs="Arial"/>
          <w:color w:val="202122"/>
          <w:sz w:val="21"/>
          <w:szCs w:val="21"/>
          <w:lang w:eastAsia="ru-RU"/>
        </w:rPr>
        <w:br/>
        <w:t>Знаю, с любовью ты к изголовью</w:t>
      </w:r>
      <w:r w:rsidRPr="00F37443">
        <w:rPr>
          <w:rFonts w:ascii="Arial" w:eastAsia="Times New Roman" w:hAnsi="Arial" w:cs="Arial"/>
          <w:color w:val="202122"/>
          <w:sz w:val="21"/>
          <w:szCs w:val="21"/>
          <w:lang w:eastAsia="ru-RU"/>
        </w:rPr>
        <w:br/>
        <w:t>Прячешь платок дорогой.</w:t>
      </w:r>
    </w:p>
    <w:p w:rsidR="00CD3A0B" w:rsidRDefault="00CD3A0B" w:rsidP="0090146F">
      <w:pPr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:rsidR="00CD3A0B" w:rsidRDefault="00CD3A0B" w:rsidP="009014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F374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7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Тёмная ночь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D3A0B" w:rsidRPr="00026828" w:rsidRDefault="00CD3A0B" w:rsidP="0090146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(сл.</w:t>
      </w:r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Г. Агатов, муз.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Н. В. Богословский</w:t>
      </w:r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CD3A0B" w:rsidRPr="00F37443" w:rsidRDefault="00CD3A0B" w:rsidP="00901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74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7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Тёмная ночь</w:t>
      </w:r>
      <w:r w:rsidRPr="00F37443">
        <w:rPr>
          <w:rFonts w:ascii="Times New Roman" w:eastAsia="Times New Roman" w:hAnsi="Times New Roman" w:cs="Times New Roman"/>
          <w:sz w:val="24"/>
          <w:szCs w:val="24"/>
          <w:lang w:eastAsia="ru-RU"/>
        </w:rPr>
        <w:t>» — </w:t>
      </w:r>
      <w:hyperlink r:id="rId18" w:tooltip="Лирика" w:history="1">
        <w:r w:rsidRPr="00BE3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лирическая</w:t>
        </w:r>
      </w:hyperlink>
      <w:r w:rsidRPr="00F37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ooltip="Песня" w:history="1">
        <w:r w:rsidRPr="00BE3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песня</w:t>
        </w:r>
      </w:hyperlink>
      <w:r w:rsidRPr="00F374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написанная композитором </w:t>
      </w:r>
      <w:hyperlink r:id="rId20" w:tooltip="Богословский, Никита Владимирович" w:history="1">
        <w:r w:rsidRPr="00BE3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Никитой Богословским</w:t>
        </w:r>
      </w:hyperlink>
      <w:r w:rsidRPr="00F3744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поэтом </w:t>
      </w:r>
      <w:hyperlink r:id="rId21" w:tooltip="Агатов, Владимир Гариевич" w:history="1">
        <w:r w:rsidRPr="00BE3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Владимиром Агатовым</w:t>
        </w:r>
      </w:hyperlink>
      <w:r w:rsidRPr="00F3744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1943 году для фильма «</w:t>
      </w:r>
      <w:hyperlink r:id="rId22" w:tooltip="Два бойца" w:history="1">
        <w:r w:rsidRPr="00BE3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Два бойца</w:t>
        </w:r>
      </w:hyperlink>
      <w:r w:rsidRPr="00F3744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D3A0B" w:rsidRPr="00F37443" w:rsidRDefault="00CD3A0B" w:rsidP="00901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приобрела огромную популярность и стала в </w:t>
      </w:r>
      <w:hyperlink r:id="rId23" w:tooltip="Союз Советских Социалистических Республик" w:history="1">
        <w:r w:rsidRPr="00BE3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</w:hyperlink>
      <w:r w:rsidRPr="00F3744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одной из наиболее любимых и известных песен, созданных во время </w:t>
      </w:r>
      <w:hyperlink r:id="rId24" w:tooltip="Великая Отечественная война" w:history="1">
        <w:r w:rsidRPr="00BE3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Великой Отечественной войны</w:t>
        </w:r>
      </w:hyperlink>
      <w:r w:rsidRPr="00F37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A0B" w:rsidRPr="00BE3A02" w:rsidRDefault="00CD3A0B" w:rsidP="00901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3A02">
        <w:rPr>
          <w:rFonts w:ascii="Times New Roman" w:hAnsi="Times New Roman" w:cs="Times New Roman"/>
          <w:sz w:val="24"/>
          <w:szCs w:val="24"/>
          <w:shd w:val="clear" w:color="auto" w:fill="FFFFFF"/>
        </w:rPr>
        <w:t>У режиссёра </w:t>
      </w:r>
      <w:hyperlink r:id="rId25" w:tooltip="Луков, Леонид Давидович" w:history="1">
        <w:r w:rsidRPr="00BE3A0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Леонида Лукова</w:t>
        </w:r>
      </w:hyperlink>
      <w:r w:rsidRPr="00BE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не получалось убедительно снять кадр с написанием солдатом письма. После множества неудачных попыток ему неожиданно пришла в голову мысль, что помочь решить эту сцену могла бы песня. Луков обратился к Никите Богословскому, который сел за рояль и практически сразу предложил мелодию. После этого они пошли к </w:t>
      </w:r>
      <w:proofErr w:type="spellStart"/>
      <w:r w:rsidRPr="00BE3A02">
        <w:rPr>
          <w:rFonts w:ascii="Times New Roman" w:hAnsi="Times New Roman" w:cs="Times New Roman"/>
          <w:sz w:val="24"/>
          <w:szCs w:val="24"/>
          <w:shd w:val="clear" w:color="auto" w:fill="FFFFFF"/>
        </w:rPr>
        <w:t>Агатову</w:t>
      </w:r>
      <w:proofErr w:type="spellEnd"/>
      <w:r w:rsidRPr="00BE3A02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также довольно быстро сочинил на неё текст. Тут же, среди ночи был разбужен </w:t>
      </w:r>
      <w:hyperlink r:id="rId26" w:tooltip="Бернес, Марк Наумович" w:history="1">
        <w:r w:rsidRPr="00BE3A0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Марк Бернес</w:t>
        </w:r>
      </w:hyperlink>
      <w:r w:rsidRPr="00BE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вскоре фонограмма песни была готова, а на следующий день эпизод был снят. Главный герой фильма Аркадий Дзюбин в исполнении Марка Бернеса поёт </w:t>
      </w:r>
      <w:r w:rsidRPr="00BE3A0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эту песню под </w:t>
      </w:r>
      <w:hyperlink r:id="rId27" w:tooltip="Гитара" w:history="1">
        <w:r w:rsidRPr="00DC423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гитару</w:t>
        </w:r>
      </w:hyperlink>
      <w:r w:rsidRPr="00BE3A02">
        <w:rPr>
          <w:rFonts w:ascii="Times New Roman" w:hAnsi="Times New Roman" w:cs="Times New Roman"/>
          <w:sz w:val="24"/>
          <w:szCs w:val="24"/>
          <w:shd w:val="clear" w:color="auto" w:fill="FFFFFF"/>
        </w:rPr>
        <w:t> ночью, во время дождя, во фронтовой </w:t>
      </w:r>
      <w:hyperlink r:id="rId28" w:tooltip="Землянка" w:history="1">
        <w:r w:rsidRPr="00BE3A0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землянке</w:t>
        </w:r>
      </w:hyperlink>
      <w:r w:rsidRPr="00BE3A02">
        <w:rPr>
          <w:rFonts w:ascii="Times New Roman" w:hAnsi="Times New Roman" w:cs="Times New Roman"/>
          <w:sz w:val="24"/>
          <w:szCs w:val="24"/>
          <w:shd w:val="clear" w:color="auto" w:fill="FFFFFF"/>
        </w:rPr>
        <w:t> с протекающей кровлей.</w:t>
      </w:r>
    </w:p>
    <w:p w:rsidR="00CD3A0B" w:rsidRDefault="00CD3A0B" w:rsidP="00901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BE3A02">
        <w:rPr>
          <w:rFonts w:ascii="Times New Roman" w:hAnsi="Times New Roman" w:cs="Times New Roman"/>
          <w:sz w:val="24"/>
          <w:szCs w:val="24"/>
          <w:shd w:val="clear" w:color="auto" w:fill="FFFFFF"/>
        </w:rPr>
        <w:t>Ещё до выхода фильма на экран </w:t>
      </w:r>
      <w:hyperlink r:id="rId29" w:tooltip="Утёсов, Леонид Осипович" w:history="1">
        <w:r w:rsidRPr="00BE3A0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Леонид Утёсов</w:t>
        </w:r>
      </w:hyperlink>
      <w:r w:rsidRPr="00BE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получив от Никиты Богословского ноты песни, без </w:t>
      </w:r>
      <w:proofErr w:type="gramStart"/>
      <w:r w:rsidRPr="00BE3A02">
        <w:rPr>
          <w:rFonts w:ascii="Times New Roman" w:hAnsi="Times New Roman" w:cs="Times New Roman"/>
          <w:sz w:val="24"/>
          <w:szCs w:val="24"/>
          <w:shd w:val="clear" w:color="auto" w:fill="FFFFFF"/>
        </w:rPr>
        <w:t>ведома</w:t>
      </w:r>
      <w:proofErr w:type="gramEnd"/>
      <w:r w:rsidRPr="00BE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разрешения авторов песни и творческой группы картины начал исполнять её во время выступлений, а в 1943 году, ещё до выхода фильма на экраны, записал её на пластинку. Таким образом, для зрителей фильма был утрачен сам момент новизны. Но, несмотря на это, именно </w:t>
      </w:r>
      <w:proofErr w:type="spellStart"/>
      <w:r w:rsidRPr="00BE3A02">
        <w:rPr>
          <w:rFonts w:ascii="Times New Roman" w:hAnsi="Times New Roman" w:cs="Times New Roman"/>
          <w:sz w:val="24"/>
          <w:szCs w:val="24"/>
          <w:shd w:val="clear" w:color="auto" w:fill="FFFFFF"/>
        </w:rPr>
        <w:t>бернесовская</w:t>
      </w:r>
      <w:proofErr w:type="spellEnd"/>
      <w:r w:rsidRPr="00BE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интерпретация, отличающаяся удивительной искренностью и душевностью, считается классической. Кроме исполнения в фильме, артист записал ещё пять её студийных вариантов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3A0B" w:rsidRPr="00751D02" w:rsidRDefault="00CD3A0B" w:rsidP="009014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51D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Песня </w:t>
      </w:r>
      <w:r w:rsidRPr="00751D02">
        <w:rPr>
          <w:rFonts w:ascii="Times New Roman" w:hAnsi="Times New Roman" w:cs="Times New Roman"/>
          <w:b/>
          <w:bCs/>
          <w:shd w:val="clear" w:color="auto" w:fill="FFFFFF"/>
        </w:rPr>
        <w:t>«</w:t>
      </w:r>
      <w:r w:rsidRPr="00751D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 лесу́ </w:t>
      </w:r>
      <w:proofErr w:type="spellStart"/>
      <w:proofErr w:type="gramStart"/>
      <w:r w:rsidRPr="00751D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прифронтово́м</w:t>
      </w:r>
      <w:proofErr w:type="spellEnd"/>
      <w:proofErr w:type="gramEnd"/>
      <w:r w:rsidRPr="00751D02">
        <w:rPr>
          <w:rFonts w:ascii="Times New Roman" w:hAnsi="Times New Roman" w:cs="Times New Roman"/>
          <w:b/>
          <w:bCs/>
          <w:shd w:val="clear" w:color="auto" w:fill="FFFFFF"/>
        </w:rPr>
        <w:t>»</w:t>
      </w:r>
    </w:p>
    <w:p w:rsidR="00CD3A0B" w:rsidRPr="00026828" w:rsidRDefault="00CD3A0B" w:rsidP="0090146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(сл. М. В. Исаковский, муз.</w:t>
      </w:r>
      <w:proofErr w:type="gramEnd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М. И. </w:t>
      </w:r>
      <w:proofErr w:type="spellStart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Блантера</w:t>
      </w:r>
      <w:proofErr w:type="spellEnd"/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CD3A0B" w:rsidRPr="00BE3A02" w:rsidRDefault="00CD3A0B" w:rsidP="0090146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hd w:val="clear" w:color="auto" w:fill="FFFFFF"/>
        </w:rPr>
        <w:t xml:space="preserve">    </w:t>
      </w:r>
      <w:r w:rsidRPr="00BE3A02">
        <w:rPr>
          <w:b/>
          <w:bCs/>
          <w:shd w:val="clear" w:color="auto" w:fill="FFFFFF"/>
        </w:rPr>
        <w:t xml:space="preserve">«В лесу́ </w:t>
      </w:r>
      <w:proofErr w:type="spellStart"/>
      <w:proofErr w:type="gramStart"/>
      <w:r w:rsidRPr="00BE3A02">
        <w:rPr>
          <w:b/>
          <w:bCs/>
          <w:shd w:val="clear" w:color="auto" w:fill="FFFFFF"/>
        </w:rPr>
        <w:t>прифронтово́м</w:t>
      </w:r>
      <w:proofErr w:type="spellEnd"/>
      <w:proofErr w:type="gramEnd"/>
      <w:r w:rsidRPr="00BE3A02">
        <w:rPr>
          <w:b/>
          <w:bCs/>
          <w:shd w:val="clear" w:color="auto" w:fill="FFFFFF"/>
        </w:rPr>
        <w:t>»</w:t>
      </w:r>
      <w:r w:rsidRPr="00BE3A02">
        <w:rPr>
          <w:shd w:val="clear" w:color="auto" w:fill="FFFFFF"/>
        </w:rPr>
        <w:t> — популярная </w:t>
      </w:r>
      <w:hyperlink r:id="rId30" w:tooltip="Песня" w:history="1">
        <w:r w:rsidRPr="00BE3A02">
          <w:rPr>
            <w:rStyle w:val="ac"/>
            <w:color w:val="auto"/>
            <w:shd w:val="clear" w:color="auto" w:fill="FFFFFF"/>
          </w:rPr>
          <w:t>песня</w:t>
        </w:r>
      </w:hyperlink>
      <w:r w:rsidRPr="00BE3A02">
        <w:rPr>
          <w:shd w:val="clear" w:color="auto" w:fill="FFFFFF"/>
        </w:rPr>
        <w:t> композитора </w:t>
      </w:r>
      <w:hyperlink r:id="rId31" w:tooltip="Блантер, Матвей Исаакович" w:history="1">
        <w:r w:rsidRPr="00BE3A02">
          <w:rPr>
            <w:rStyle w:val="ac"/>
            <w:color w:val="auto"/>
            <w:shd w:val="clear" w:color="auto" w:fill="FFFFFF"/>
          </w:rPr>
          <w:t xml:space="preserve">Матвея </w:t>
        </w:r>
        <w:proofErr w:type="spellStart"/>
        <w:r w:rsidRPr="00BE3A02">
          <w:rPr>
            <w:rStyle w:val="ac"/>
            <w:color w:val="auto"/>
            <w:shd w:val="clear" w:color="auto" w:fill="FFFFFF"/>
          </w:rPr>
          <w:t>Блантера</w:t>
        </w:r>
        <w:proofErr w:type="spellEnd"/>
      </w:hyperlink>
      <w:r w:rsidRPr="00BE3A02">
        <w:rPr>
          <w:shd w:val="clear" w:color="auto" w:fill="FFFFFF"/>
        </w:rPr>
        <w:t> на стихи </w:t>
      </w:r>
      <w:hyperlink r:id="rId32" w:tooltip="Исаковский, Михаил Васильевич" w:history="1">
        <w:r w:rsidRPr="00BE3A02">
          <w:rPr>
            <w:rStyle w:val="ac"/>
            <w:color w:val="auto"/>
            <w:u w:val="none"/>
            <w:shd w:val="clear" w:color="auto" w:fill="FFFFFF"/>
          </w:rPr>
          <w:t>Михаила Исаковского</w:t>
        </w:r>
      </w:hyperlink>
      <w:r w:rsidRPr="00BE3A02">
        <w:rPr>
          <w:shd w:val="clear" w:color="auto" w:fill="FFFFFF"/>
        </w:rPr>
        <w:t xml:space="preserve">. Стихотворение Исаковского было написано в 1942 году, а создание песни </w:t>
      </w:r>
      <w:proofErr w:type="spellStart"/>
      <w:r w:rsidRPr="00BE3A02">
        <w:rPr>
          <w:shd w:val="clear" w:color="auto" w:fill="FFFFFF"/>
        </w:rPr>
        <w:t>Блантером</w:t>
      </w:r>
      <w:proofErr w:type="spellEnd"/>
      <w:r w:rsidRPr="00BE3A02">
        <w:rPr>
          <w:shd w:val="clear" w:color="auto" w:fill="FFFFFF"/>
        </w:rPr>
        <w:t xml:space="preserve"> обычно датируется 1943 годом.</w:t>
      </w:r>
      <w:r w:rsidRPr="00BE3A02">
        <w:t xml:space="preserve"> Осенью 1941 года группа московских писателей, поэтов и артистов вместе с их семьями была эвакуирована из столицы в город </w:t>
      </w:r>
      <w:hyperlink r:id="rId33" w:tooltip="Чистополь" w:history="1">
        <w:r w:rsidRPr="00BE3A02">
          <w:t>Чистополь</w:t>
        </w:r>
      </w:hyperlink>
      <w:r w:rsidRPr="00BE3A02">
        <w:t> </w:t>
      </w:r>
      <w:hyperlink r:id="rId34" w:tooltip="Татарская АССР" w:history="1">
        <w:r w:rsidRPr="00BE3A02">
          <w:t>Татарской АССР</w:t>
        </w:r>
      </w:hyperlink>
      <w:r w:rsidRPr="00BE3A02">
        <w:t>, расположенный на реке </w:t>
      </w:r>
      <w:hyperlink r:id="rId35" w:tooltip="Кама" w:history="1">
        <w:r w:rsidRPr="00BE3A02">
          <w:t>Каме</w:t>
        </w:r>
      </w:hyperlink>
      <w:r w:rsidRPr="00BE3A02">
        <w:t>. Среди них был и поэт Михаил Исаковский, который не мог находиться на фронте по причине слабого зрения. Там же, в Чистополе, в 1942 году он написал стихи, на основе которых потом родилась песня «В лесу прифронтовом».</w:t>
      </w:r>
      <w:r>
        <w:t xml:space="preserve"> </w:t>
      </w:r>
      <w:r w:rsidRPr="00BE3A02">
        <w:t xml:space="preserve"> Впервые это стихотворение было опубликовано в газете «</w:t>
      </w:r>
      <w:hyperlink r:id="rId36" w:tooltip="Красная Татария" w:history="1">
        <w:r w:rsidRPr="00BE3A02">
          <w:t>Красная Татария</w:t>
        </w:r>
      </w:hyperlink>
      <w:r w:rsidRPr="00BE3A02">
        <w:t>».</w:t>
      </w:r>
      <w:r>
        <w:t xml:space="preserve"> </w:t>
      </w:r>
      <w:r w:rsidRPr="00BE3A02">
        <w:t>В первоначальном варианте Исаковского стихотворение называлось «В прифронтовом лесу» и им</w:t>
      </w:r>
      <w:r>
        <w:t>ело посвящение его жене Лидии</w:t>
      </w:r>
      <w:r w:rsidRPr="00BE3A02">
        <w:t>. В том же виде, под тем же названием и с тем же посвящением, оно было воспроизведено в собрании сочинений Исаковского, изданном в конце 1960-х годов.</w:t>
      </w:r>
    </w:p>
    <w:p w:rsidR="00CD3A0B" w:rsidRPr="00BE3A02" w:rsidRDefault="00CD3A0B" w:rsidP="00901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Исаковский писал: «Стихи написаны на Каме, когда шёл второй год войны. Работая, представил себе русский лес, чуть-чуть окрашенный осенью, тишину, непривычную для солдат, только что вышедших из боя, тишину, которую не может нарушить даже гармонь. Послал стихи старому товарищу Матвею </w:t>
      </w:r>
      <w:proofErr w:type="spellStart"/>
      <w:r w:rsidRPr="00BE3A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Блантеру</w:t>
      </w:r>
      <w:proofErr w:type="spellEnd"/>
      <w:r w:rsidRPr="00BE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ним создавали „</w:t>
      </w:r>
      <w:hyperlink r:id="rId37" w:tooltip="Катюша (песня)" w:history="1">
        <w:r w:rsidRPr="00BE3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Катюшу</w:t>
        </w:r>
      </w:hyperlink>
      <w:r w:rsidRPr="00BE3A02">
        <w:rPr>
          <w:rFonts w:ascii="Times New Roman" w:eastAsia="Times New Roman" w:hAnsi="Times New Roman" w:cs="Times New Roman"/>
          <w:sz w:val="24"/>
          <w:szCs w:val="24"/>
          <w:lang w:eastAsia="ru-RU"/>
        </w:rPr>
        <w:t>“). Спустя несколько месяцев, услышал по радио, как „В лесу прифронтовом“ исполняет </w:t>
      </w:r>
      <w:hyperlink r:id="rId38" w:tooltip="Флакс, Ефрем Борисович" w:history="1">
        <w:r w:rsidRPr="00BE3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Ефрем </w:t>
        </w:r>
        <w:proofErr w:type="spellStart"/>
        <w:r w:rsidRPr="00BE3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Флакс</w:t>
        </w:r>
        <w:proofErr w:type="spellEnd"/>
      </w:hyperlink>
      <w:r w:rsidRPr="00BE3A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BE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D3A0B" w:rsidRDefault="00CD3A0B" w:rsidP="00901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 Матвей </w:t>
      </w:r>
      <w:proofErr w:type="spellStart"/>
      <w:r w:rsidRPr="00BE3A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Блантер</w:t>
      </w:r>
      <w:proofErr w:type="spellEnd"/>
      <w:r w:rsidRPr="00BE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вспоминал: «И вот в 1942 году получаю от Исаковского письмо: „Матвей, я написал стихи. Может, этим обеспечу хоть какое-то участие в войне“. С первых же фраз было ясно — стихи </w:t>
      </w:r>
      <w:proofErr w:type="spellStart"/>
      <w:proofErr w:type="gramStart"/>
      <w:r w:rsidRPr="00BE3A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сто́ящие</w:t>
      </w:r>
      <w:proofErr w:type="spellEnd"/>
      <w:proofErr w:type="gramEnd"/>
      <w:r w:rsidRPr="00BE3A0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появился вальс</w:t>
      </w:r>
      <w:proofErr w:type="gramStart"/>
      <w:r w:rsidRPr="00BE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„В</w:t>
      </w:r>
      <w:proofErr w:type="gramEnd"/>
      <w:r w:rsidRPr="00BE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 прифронтовом“»</w:t>
      </w:r>
    </w:p>
    <w:p w:rsidR="00CD3A0B" w:rsidRDefault="00CD3A0B" w:rsidP="00B62BC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  <w:r w:rsidRPr="007F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«Дорога на Берлин»</w:t>
      </w:r>
    </w:p>
    <w:p w:rsidR="00CD3A0B" w:rsidRPr="00026828" w:rsidRDefault="00CD3A0B" w:rsidP="00B62BC4">
      <w:pPr>
        <w:shd w:val="clear" w:color="auto" w:fill="FFFFFF"/>
        <w:tabs>
          <w:tab w:val="left" w:pos="578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(сл. Е. А</w:t>
      </w:r>
      <w:r w:rsidRPr="00026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Долматовский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муз.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М. Г. Фрадкин.</w:t>
      </w:r>
    </w:p>
    <w:p w:rsidR="00CD3A0B" w:rsidRPr="007F1334" w:rsidRDefault="00CD3A0B" w:rsidP="009014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F13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«Дорога на Берлин»</w:t>
      </w:r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hyperlink r:id="rId39" w:tooltip="Песня" w:history="1">
        <w:r w:rsidRPr="007F13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песня</w:t>
        </w:r>
      </w:hyperlink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 композитора </w:t>
      </w:r>
      <w:hyperlink r:id="rId40" w:tooltip="Фрадкин, Марк Григорьевич" w:history="1">
        <w:r w:rsidRPr="007F13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Марка Фрадкина</w:t>
        </w:r>
      </w:hyperlink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 на стихи </w:t>
      </w:r>
      <w:hyperlink r:id="rId41" w:tooltip="Долматовский, Евгений Аронович" w:history="1">
        <w:r w:rsidRPr="007F13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Евгения </w:t>
        </w:r>
        <w:proofErr w:type="spellStart"/>
        <w:r w:rsidRPr="007F13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Долматовского</w:t>
        </w:r>
        <w:proofErr w:type="spellEnd"/>
      </w:hyperlink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, созданная в 1944 году. Также встречаются названия «Брянская улица»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«Попутная песня»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стихотворение </w:t>
      </w:r>
      <w:proofErr w:type="spellStart"/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Долматовского</w:t>
      </w:r>
      <w:proofErr w:type="spellEnd"/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опубликовано в 1943 </w:t>
      </w:r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году в газете «Красная Армия» под названием «Улочки-дороги». В ноябре 1943 года поэт </w:t>
      </w:r>
      <w:hyperlink r:id="rId42" w:tooltip="Долматовский, Евгений Аронович" w:history="1">
        <w:r w:rsidRPr="007F13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Евгений </w:t>
        </w:r>
        <w:proofErr w:type="spellStart"/>
        <w:r w:rsidRPr="007F13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Долматовский</w:t>
        </w:r>
        <w:proofErr w:type="spellEnd"/>
      </w:hyperlink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, находясь в только что освобождённом от гитлеровских войск Гомеле, написал короткое стихотворение: «С боем взяли мы Орёл, / Город весь прошли, / Улицы последней / Название прочли: / Брянская улица на запад ведёт? / Значит — в Брянск дорога, / Значит — в Брянск дорога. / Вперёд!»</w:t>
      </w:r>
      <w:r>
        <w:rPr>
          <w:rStyle w:val="cite-bracket"/>
          <w:rFonts w:ascii="Times New Roman" w:hAnsi="Times New Roman" w:cs="Times New Roman"/>
          <w:sz w:val="24"/>
          <w:szCs w:val="24"/>
          <w:u w:val="single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своих воспоминаниях </w:t>
      </w:r>
      <w:proofErr w:type="spellStart"/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Долматовский</w:t>
      </w:r>
      <w:proofErr w:type="spellEnd"/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сообщал, что он заметил интересную особенность: «последняя улица освобождённого города, по которой проходили наступающие войска, как бы указывала маршрут к следующему городу, который предстояло брать». Таким образом, по его словам, «дальше ничего не было сочинено, только в намеченную схему вставлялась строка: во вторую </w:t>
      </w:r>
      <w:hyperlink r:id="rId43" w:tooltip="Строфа" w:history="1">
        <w:r w:rsidRPr="007F1334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строфу</w:t>
        </w:r>
      </w:hyperlink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о вступлении в Брянск, в третью — о Гомеле», а кончалось всё «строфой про Минскую улицу, про то, что нам предстоит дорога на Минск». Стихотворение </w:t>
      </w:r>
      <w:proofErr w:type="spellStart"/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Долматовского</w:t>
      </w:r>
      <w:proofErr w:type="spellEnd"/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опубликовано в газете «Красная Армия» под названием «Улицы-дороги».</w:t>
      </w:r>
    </w:p>
    <w:p w:rsidR="00CD3A0B" w:rsidRPr="00BE3A02" w:rsidRDefault="00CD3A0B" w:rsidP="00901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Фрадкин в начале 1944 года написал музыку, и получилась песня. Первым исполнителем песни «Улицы-дороги», впоследствии получившей название «Дорога на Берлин», был </w:t>
      </w:r>
      <w:hyperlink r:id="rId44" w:tooltip="Утёсов, Леонид Осипович" w:history="1">
        <w:r w:rsidRPr="007F13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Леонид Утёсов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по словам </w:t>
      </w:r>
      <w:proofErr w:type="spellStart"/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Долматовского</w:t>
      </w:r>
      <w:proofErr w:type="spellEnd"/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, она была специально написана Фрадкиным для Утёсова и его оркестра. Впоследствии Утёсов вспоминал: «Одна беда — песня скоро начала стареть. Ведь кончалась она призывом: „Вперёд, на Минск!“ А в июле 1944 года столица Советской Белоруссии была уже освобождена. Советские воины шли дальше на запад, и я стал прибавлять названия новых городов, взятых нашими войсками: </w:t>
      </w:r>
      <w:hyperlink r:id="rId45" w:tooltip="Брест" w:history="1">
        <w:r w:rsidRPr="007F13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Брест</w:t>
        </w:r>
      </w:hyperlink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46" w:tooltip="Львов" w:history="1">
        <w:r w:rsidRPr="007F13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Львов</w:t>
        </w:r>
      </w:hyperlink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47" w:tooltip="Люблин" w:history="1">
        <w:r w:rsidRPr="007F13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Люблин</w:t>
        </w:r>
      </w:hyperlink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48" w:tooltip="Варшава" w:history="1">
        <w:r w:rsidRPr="007F13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Варшаву</w:t>
        </w:r>
      </w:hyperlink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 и так далее, заканчивая словами</w:t>
      </w:r>
      <w:proofErr w:type="gramStart"/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„Н</w:t>
      </w:r>
      <w:proofErr w:type="gramEnd"/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а </w:t>
      </w:r>
      <w:hyperlink r:id="rId49" w:tooltip="Берлин" w:history="1">
        <w:r w:rsidRPr="007F13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Берлин</w:t>
        </w:r>
      </w:hyperlink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!“. Песня снова стала злободневной». Таким образом, «обновление» текста песни происходило в соответствии с последними сводками </w:t>
      </w:r>
      <w:proofErr w:type="spellStart"/>
      <w:r w:rsidRPr="007F1334">
        <w:rPr>
          <w:rFonts w:ascii="Times New Roman" w:hAnsi="Times New Roman" w:cs="Times New Roman"/>
          <w:sz w:val="24"/>
          <w:szCs w:val="24"/>
        </w:rPr>
        <w:fldChar w:fldCharType="begin"/>
      </w:r>
      <w:r w:rsidRPr="007F1334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"https://ru.wikipedia.org/wiki/%D0%A1%D0%BE%D0%B2%D0%B8%D0%BD%D1%84%D0%BE%D1%80%D0%BC%D0%B1%D1%8E%D1%80%D0%BE" \o "Совинформбюро" </w:instrText>
      </w:r>
      <w:r w:rsidRPr="007F1334">
        <w:rPr>
          <w:rFonts w:ascii="Times New Roman" w:hAnsi="Times New Roman" w:cs="Times New Roman"/>
          <w:sz w:val="24"/>
          <w:szCs w:val="24"/>
        </w:rPr>
        <w:fldChar w:fldCharType="separate"/>
      </w:r>
      <w:r w:rsidRPr="007F1334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Совинформбюро</w:t>
      </w:r>
      <w:proofErr w:type="spellEnd"/>
      <w:r w:rsidRPr="007F1334">
        <w:rPr>
          <w:rFonts w:ascii="Times New Roman" w:hAnsi="Times New Roman" w:cs="Times New Roman"/>
          <w:sz w:val="24"/>
          <w:szCs w:val="24"/>
        </w:rPr>
        <w:fldChar w:fldCharType="end"/>
      </w:r>
      <w:r w:rsidRPr="007F1334">
        <w:rPr>
          <w:rFonts w:ascii="Times New Roman" w:hAnsi="Times New Roman" w:cs="Times New Roman"/>
          <w:sz w:val="24"/>
          <w:szCs w:val="24"/>
          <w:shd w:val="clear" w:color="auto" w:fill="FFFFFF"/>
        </w:rPr>
        <w:t>. В исполнении Утёсова песня была записана на пластинку, причём в двух вариантах. По некоторым данным, именно при записи на пластинку она получила новое название — «Дорога на Берлин»</w:t>
      </w:r>
    </w:p>
    <w:p w:rsidR="009B6B4E" w:rsidRPr="00026828" w:rsidRDefault="00941E96" w:rsidP="0090146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681F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исследовании проблем военной песни, было выявлено огромное разнообразие песенных произведений этого жанра, следовательно, встал вопрос классификации военной песни. Решая эту задачу, мы разделили военные песни на несколько групп.</w:t>
      </w:r>
    </w:p>
    <w:p w:rsidR="009B6B4E" w:rsidRPr="00026828" w:rsidRDefault="009B6B4E" w:rsidP="009014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1.Патриотические песни. Песня-призыв защищать Родину («Священная война»)</w:t>
      </w:r>
    </w:p>
    <w:p w:rsidR="009B6B4E" w:rsidRPr="00026828" w:rsidRDefault="009B6B4E" w:rsidP="009014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2.Прощальные песни. В них звучит тема расставания и разлуки с женами, детьми, матерями, родственниками («Прощайте, скалистые горы»; «Вечер на рейде»; «До свиданья, города и хаты»)</w:t>
      </w:r>
    </w:p>
    <w:p w:rsidR="009B6B4E" w:rsidRPr="00026828" w:rsidRDefault="009B6B4E" w:rsidP="009014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3.Лирические песни. Песни, в которых солдаты вспоминали о доме, семье («Темная ночь»; «Случайный вальс», «Синий платочек»; «В лесу прифронтовом»)</w:t>
      </w:r>
    </w:p>
    <w:p w:rsidR="009B6B4E" w:rsidRPr="00026828" w:rsidRDefault="009B6B4E" w:rsidP="009014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4.Шуточные и задорные песни. Их пели солдаты в минуты отдыха на привале («Катюша», «Смуглянка», «Песенка фронтового шофёра»)</w:t>
      </w:r>
    </w:p>
    <w:p w:rsidR="009B6B4E" w:rsidRPr="00026828" w:rsidRDefault="009B6B4E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5.Победные песни. В них поется о победе советского солдата над врагом. («Дорога на Берлин»</w:t>
      </w:r>
      <w:r w:rsidR="00964707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«День победы»</w:t>
      </w: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9B6B4E" w:rsidRPr="00026828" w:rsidRDefault="009B6B4E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Анализируя тематику военных песен, мы выяснили, что песня-призыв звучала в начале войны («Священная война»). Мирные, довоенные песни стали первыми военными, обрели как бы второй, не существовавший прежде смысл, ставший главным («Синий платочек», «Катюша»).</w:t>
      </w:r>
    </w:p>
    <w:p w:rsidR="009B6B4E" w:rsidRPr="00026828" w:rsidRDefault="00941E96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Меняется обстановка на фронтах, «до смерти четыре шага», а в землянках запели, заиграли про любовь. Лирическая песня-воспоминание, песня-ностальгия позволила высказать самые сокровенные мысли и чувства («Тёмная ночь», «Случайный вальс»).</w:t>
      </w:r>
    </w:p>
    <w:p w:rsidR="009B6B4E" w:rsidRPr="00026828" w:rsidRDefault="00941E96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Осознание горя, причинённого войной, рождало</w:t>
      </w:r>
      <w:r w:rsidR="00EF7098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песни-утраты,</w:t>
      </w:r>
      <w:r w:rsidR="00EF7098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песни-драмы («Вечная слава героям», «Враги сожгли родную хату»).</w:t>
      </w:r>
    </w:p>
    <w:p w:rsidR="009B6B4E" w:rsidRPr="00026828" w:rsidRDefault="00941E96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Песня-шутка</w:t>
      </w:r>
      <w:r w:rsidR="00E51A6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(«Вася-Василёк», «Мишка-одессит»), военные куплеты, сатирические частушки придавали силы.</w:t>
      </w:r>
    </w:p>
    <w:p w:rsidR="009B6B4E" w:rsidRDefault="00941E96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Песня-ликование, песня-слава звучит в победном 1945 году («Ехал я из Берлина», «Дорога на Берлин»).</w:t>
      </w:r>
    </w:p>
    <w:p w:rsidR="0090146F" w:rsidRDefault="00751D02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</w:t>
      </w: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90146F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B7E50" w:rsidRDefault="009B7E50" w:rsidP="009014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751D02" w:rsidRPr="00751D02" w:rsidRDefault="00751D02" w:rsidP="009014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51D02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 w:eastAsia="ru-RU"/>
        </w:rPr>
        <w:t>III</w:t>
      </w:r>
      <w:r w:rsidR="00A438A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 ЗАКЛЮЧЕНИЕ</w:t>
      </w:r>
    </w:p>
    <w:p w:rsidR="009B6B4E" w:rsidRPr="00026828" w:rsidRDefault="00941E96" w:rsidP="00A76C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качестве одной из задач исследования стоял вопрос, связанный с выявлением особенностей воздействия военной песни, которые, как мы определили, заключаются в следующем:</w:t>
      </w:r>
    </w:p>
    <w:p w:rsidR="009B6B4E" w:rsidRPr="00026828" w:rsidRDefault="009B6B4E" w:rsidP="00A76C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•– объединяющая сила;</w:t>
      </w:r>
    </w:p>
    <w:p w:rsidR="009B6B4E" w:rsidRPr="00026828" w:rsidRDefault="009B6B4E" w:rsidP="00A76C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•– создание ощущения эмоционального подъема;</w:t>
      </w:r>
    </w:p>
    <w:p w:rsidR="009B6B4E" w:rsidRPr="00026828" w:rsidRDefault="009B6B4E" w:rsidP="00A76C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•– передача атмосферы времени;</w:t>
      </w:r>
    </w:p>
    <w:p w:rsidR="009B6B4E" w:rsidRPr="00026828" w:rsidRDefault="009B6B4E" w:rsidP="00A76C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•– передача самых сокровенных мыслей и чувств, веры в победу.</w:t>
      </w:r>
    </w:p>
    <w:p w:rsidR="009B6B4E" w:rsidRPr="00026828" w:rsidRDefault="00751D02" w:rsidP="00751D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2201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Вывод</w:t>
      </w:r>
      <w:r w:rsidR="00964707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9B6B4E" w:rsidRPr="00EF6D82" w:rsidRDefault="00DD5206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исследования мы пришли к выводу, что в годы В</w:t>
      </w:r>
      <w:r w:rsidR="00D82130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еликой Отечественной войны песни духовно обогащали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нел</w:t>
      </w:r>
      <w:r w:rsidR="00D82130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ёгкую фронтовую жизнь, наполняя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её высоким смыслом.</w:t>
      </w:r>
      <w:r w:rsidR="00EF6D82" w:rsidRPr="00EF6D82">
        <w:rPr>
          <w:color w:val="000000"/>
          <w:shd w:val="clear" w:color="auto" w:fill="FFFFFF"/>
        </w:rPr>
        <w:t xml:space="preserve"> </w:t>
      </w:r>
      <w:r w:rsidR="00EF6D82" w:rsidRPr="00EF6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Песни войны… Они вдохновляли бойцов на подвиг, помогали в бою, в них отразилась «большая душа народа"</w:t>
      </w:r>
      <w:r w:rsidR="00EF6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B6B4E" w:rsidRPr="00026828" w:rsidRDefault="009B6B4E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1.Песни вели в бой, они стали оружием, разящим врага.</w:t>
      </w:r>
    </w:p>
    <w:p w:rsidR="009B6B4E" w:rsidRPr="00026828" w:rsidRDefault="009B6B4E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2.Песни объединяли, морально помогали выстоять и победить.</w:t>
      </w:r>
    </w:p>
    <w:p w:rsidR="009B6B4E" w:rsidRPr="00026828" w:rsidRDefault="009B6B4E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3.Песни делили вместе с воинами горести и радости, подбадривали их веселой шуткой, грустили вместе с ними об оставленных родных.</w:t>
      </w:r>
    </w:p>
    <w:p w:rsidR="009B6B4E" w:rsidRPr="00026828" w:rsidRDefault="009B6B4E" w:rsidP="00090BE8">
      <w:pPr>
        <w:spacing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4.Песни, созданные в годы войны, обладают ныне силой документа – прямого свидетельства непосредственного участника тех грозных событий.</w:t>
      </w:r>
    </w:p>
    <w:p w:rsidR="009B6B4E" w:rsidRPr="00026828" w:rsidRDefault="00941E96" w:rsidP="00941E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28674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B6B4E"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Таким образом, наша гипотеза подтвердилась.</w:t>
      </w:r>
    </w:p>
    <w:p w:rsidR="009B6B4E" w:rsidRPr="00026828" w:rsidRDefault="009B6B4E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68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Много песен о Великой Отечественной войне сложено уже после ее окончания. Они тоже сыграли заметную роль в жизни нашего общества. В изучении этих песен видится дальнейшая перспектива исследования.</w:t>
      </w:r>
    </w:p>
    <w:p w:rsidR="00400AB3" w:rsidRDefault="00400AB3" w:rsidP="00090B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400AB3" w:rsidP="00400AB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10101"/>
        </w:rPr>
      </w:pPr>
      <w:r w:rsidRPr="00400AB3">
        <w:rPr>
          <w:b/>
          <w:color w:val="010101"/>
        </w:rPr>
        <w:t xml:space="preserve">                </w:t>
      </w:r>
    </w:p>
    <w:p w:rsidR="0090146F" w:rsidRDefault="0090146F" w:rsidP="00400AB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10101"/>
        </w:rPr>
      </w:pPr>
    </w:p>
    <w:p w:rsidR="0090146F" w:rsidRDefault="0090146F" w:rsidP="00400AB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10101"/>
        </w:rPr>
      </w:pPr>
    </w:p>
    <w:p w:rsidR="0090146F" w:rsidRDefault="0090146F" w:rsidP="00400AB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10101"/>
        </w:rPr>
      </w:pPr>
    </w:p>
    <w:p w:rsidR="0090146F" w:rsidRDefault="0090146F" w:rsidP="00400AB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10101"/>
        </w:rPr>
      </w:pPr>
    </w:p>
    <w:p w:rsidR="0090146F" w:rsidRDefault="0090146F" w:rsidP="00400AB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10101"/>
        </w:rPr>
      </w:pPr>
    </w:p>
    <w:p w:rsidR="0090146F" w:rsidRDefault="0090146F" w:rsidP="00400AB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10101"/>
        </w:rPr>
      </w:pPr>
    </w:p>
    <w:p w:rsidR="0090146F" w:rsidRDefault="0090146F" w:rsidP="00400AB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10101"/>
        </w:rPr>
      </w:pPr>
    </w:p>
    <w:p w:rsidR="0090146F" w:rsidRDefault="0090146F" w:rsidP="00400AB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10101"/>
        </w:rPr>
      </w:pPr>
    </w:p>
    <w:p w:rsidR="0090146F" w:rsidRDefault="0090146F" w:rsidP="00400AB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10101"/>
        </w:rPr>
      </w:pPr>
    </w:p>
    <w:p w:rsidR="0090146F" w:rsidRDefault="0090146F" w:rsidP="00400AB3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10101"/>
        </w:rPr>
      </w:pPr>
    </w:p>
    <w:p w:rsidR="00400AB3" w:rsidRPr="00400AB3" w:rsidRDefault="00400AB3" w:rsidP="0090146F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</w:rPr>
      </w:pPr>
      <w:r w:rsidRPr="00400AB3">
        <w:rPr>
          <w:b/>
          <w:color w:val="010101"/>
        </w:rPr>
        <w:t>С</w:t>
      </w:r>
      <w:r w:rsidR="00A438AC">
        <w:rPr>
          <w:b/>
          <w:color w:val="010101"/>
        </w:rPr>
        <w:t>ПИСОК ИСПОЛЬЗУЕМОЙ ЛИТЕРАТУРЫ</w:t>
      </w:r>
    </w:p>
    <w:p w:rsidR="003A76D1" w:rsidRPr="00A76C2E" w:rsidRDefault="00A76C2E" w:rsidP="003A76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6C2E">
        <w:rPr>
          <w:color w:val="000000"/>
        </w:rPr>
        <w:t xml:space="preserve"> </w:t>
      </w:r>
      <w:r w:rsidR="003A76D1" w:rsidRPr="00A76C2E">
        <w:rPr>
          <w:color w:val="000000"/>
        </w:rPr>
        <w:t>«Советской Родине посвящается» - статьи, рецензии и заметки о музыке</w:t>
      </w:r>
    </w:p>
    <w:p w:rsidR="00A76C2E" w:rsidRPr="00A76C2E" w:rsidRDefault="00A76C2E" w:rsidP="00A76C2E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6C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Друзья однополчане: О песнях, рожденных войной</w:t>
      </w:r>
      <w:proofErr w:type="gramStart"/>
      <w:r w:rsidRPr="00A76C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/ С</w:t>
      </w:r>
      <w:proofErr w:type="gramEnd"/>
      <w:r w:rsidRPr="00A76C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ост. А.Е. </w:t>
      </w:r>
      <w:proofErr w:type="spellStart"/>
      <w:r w:rsidRPr="00A76C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Луковников</w:t>
      </w:r>
      <w:proofErr w:type="spellEnd"/>
      <w:r w:rsidRPr="00A76C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– М., 1975.</w:t>
      </w:r>
    </w:p>
    <w:p w:rsidR="00A76C2E" w:rsidRPr="00A76C2E" w:rsidRDefault="00A76C2E" w:rsidP="00A76C2E">
      <w:pPr>
        <w:pStyle w:val="a6"/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6C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Жарковский Е. Люди и песни: Песня в строю. – М., 1978.</w:t>
      </w:r>
    </w:p>
    <w:p w:rsidR="00A76C2E" w:rsidRPr="00A76C2E" w:rsidRDefault="00A76C2E" w:rsidP="00A76C2E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6C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Лебедев П. В боях за Советскую Родину. Песни Великой Отечественной войны.– М., 1979.</w:t>
      </w:r>
    </w:p>
    <w:p w:rsidR="003A76D1" w:rsidRPr="00A76C2E" w:rsidRDefault="003A76D1" w:rsidP="003A76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6C2E">
        <w:rPr>
          <w:color w:val="000000"/>
        </w:rPr>
        <w:t>К. Симонов «Солдатские мемуары». М., 1985г.</w:t>
      </w:r>
    </w:p>
    <w:p w:rsidR="00A76C2E" w:rsidRPr="00A76C2E" w:rsidRDefault="00A76C2E" w:rsidP="003A76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6C2E">
        <w:rPr>
          <w:color w:val="010101"/>
        </w:rPr>
        <w:t>Бирюков Ю.Е. Всегда на страже: Рассказы о песнях. – М., 1988</w:t>
      </w:r>
    </w:p>
    <w:p w:rsidR="003A76D1" w:rsidRPr="00A76C2E" w:rsidRDefault="003A76D1" w:rsidP="003A76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6C2E">
        <w:rPr>
          <w:color w:val="000000"/>
        </w:rPr>
        <w:t xml:space="preserve">И. </w:t>
      </w:r>
      <w:proofErr w:type="spellStart"/>
      <w:r w:rsidRPr="00A76C2E">
        <w:rPr>
          <w:color w:val="000000"/>
        </w:rPr>
        <w:t>Куберский</w:t>
      </w:r>
      <w:proofErr w:type="spellEnd"/>
      <w:r w:rsidRPr="00A76C2E">
        <w:rPr>
          <w:color w:val="000000"/>
        </w:rPr>
        <w:t>- Энциклопедия юного музыканта</w:t>
      </w:r>
      <w:proofErr w:type="gramStart"/>
      <w:r w:rsidRPr="00A76C2E">
        <w:rPr>
          <w:color w:val="000000"/>
        </w:rPr>
        <w:t>.С</w:t>
      </w:r>
      <w:proofErr w:type="gramEnd"/>
      <w:r w:rsidRPr="00A76C2E">
        <w:rPr>
          <w:color w:val="000000"/>
        </w:rPr>
        <w:t>.-Петербург,1997г.</w:t>
      </w:r>
    </w:p>
    <w:p w:rsidR="003A76D1" w:rsidRPr="00A76C2E" w:rsidRDefault="003A76D1" w:rsidP="003A76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6C2E">
        <w:rPr>
          <w:color w:val="000000"/>
        </w:rPr>
        <w:t>Г. Лобарёв, М. Панфило</w:t>
      </w:r>
      <w:proofErr w:type="gramStart"/>
      <w:r w:rsidRPr="00A76C2E">
        <w:rPr>
          <w:color w:val="000000"/>
        </w:rPr>
        <w:t>в-</w:t>
      </w:r>
      <w:proofErr w:type="gramEnd"/>
      <w:r w:rsidRPr="00A76C2E">
        <w:rPr>
          <w:color w:val="000000"/>
        </w:rPr>
        <w:t xml:space="preserve"> « Об огнях – пожарищах», М., 1994г.</w:t>
      </w:r>
    </w:p>
    <w:p w:rsidR="003A76D1" w:rsidRPr="00A76C2E" w:rsidRDefault="003A76D1" w:rsidP="003A76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6C2E">
        <w:rPr>
          <w:color w:val="000000"/>
        </w:rPr>
        <w:t>Военно - исторический журнал, № 4, 1992г.</w:t>
      </w:r>
    </w:p>
    <w:p w:rsidR="003A76D1" w:rsidRPr="00A76C2E" w:rsidRDefault="003A76D1" w:rsidP="003A76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A76C2E">
        <w:rPr>
          <w:color w:val="000000"/>
        </w:rPr>
        <w:t>Л.Утесов</w:t>
      </w:r>
      <w:proofErr w:type="spellEnd"/>
      <w:r w:rsidRPr="00A76C2E">
        <w:rPr>
          <w:color w:val="000000"/>
        </w:rPr>
        <w:t xml:space="preserve"> « Желанные гости бойцов» М.,1979г.</w:t>
      </w:r>
    </w:p>
    <w:p w:rsidR="003A76D1" w:rsidRPr="00A76C2E" w:rsidRDefault="003A76D1" w:rsidP="003A76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6C2E">
        <w:rPr>
          <w:color w:val="000000"/>
        </w:rPr>
        <w:t xml:space="preserve">А. </w:t>
      </w:r>
      <w:proofErr w:type="spellStart"/>
      <w:r w:rsidRPr="00A76C2E">
        <w:rPr>
          <w:color w:val="000000"/>
        </w:rPr>
        <w:t>Луковников</w:t>
      </w:r>
      <w:proofErr w:type="spellEnd"/>
      <w:r w:rsidRPr="00A76C2E">
        <w:rPr>
          <w:color w:val="000000"/>
        </w:rPr>
        <w:t xml:space="preserve"> «Друзья – однополчане</w:t>
      </w:r>
      <w:proofErr w:type="gramStart"/>
      <w:r w:rsidRPr="00A76C2E">
        <w:rPr>
          <w:color w:val="000000"/>
        </w:rPr>
        <w:t xml:space="preserve">»., </w:t>
      </w:r>
      <w:proofErr w:type="gramEnd"/>
      <w:r w:rsidRPr="00A76C2E">
        <w:rPr>
          <w:color w:val="000000"/>
        </w:rPr>
        <w:t>М., 1975г.</w:t>
      </w:r>
    </w:p>
    <w:p w:rsidR="003A76D1" w:rsidRPr="00A76C2E" w:rsidRDefault="003A76D1" w:rsidP="003A76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6C2E">
        <w:rPr>
          <w:color w:val="000000"/>
        </w:rPr>
        <w:t xml:space="preserve">Е. </w:t>
      </w:r>
      <w:proofErr w:type="spellStart"/>
      <w:r w:rsidRPr="00A76C2E">
        <w:rPr>
          <w:color w:val="000000"/>
        </w:rPr>
        <w:t>Долматовский</w:t>
      </w:r>
      <w:proofErr w:type="spellEnd"/>
      <w:r w:rsidRPr="00A76C2E">
        <w:rPr>
          <w:color w:val="000000"/>
        </w:rPr>
        <w:t xml:space="preserve"> – «Рассказы о военных песнях», М., 1973г.</w:t>
      </w:r>
    </w:p>
    <w:p w:rsidR="003A76D1" w:rsidRPr="00A76C2E" w:rsidRDefault="003A76D1" w:rsidP="003A76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6C2E">
        <w:rPr>
          <w:color w:val="000000"/>
        </w:rPr>
        <w:t xml:space="preserve">Л. </w:t>
      </w:r>
      <w:proofErr w:type="spellStart"/>
      <w:r w:rsidRPr="00A76C2E">
        <w:rPr>
          <w:color w:val="000000"/>
        </w:rPr>
        <w:t>Сидельникова</w:t>
      </w:r>
      <w:proofErr w:type="spellEnd"/>
      <w:r w:rsidRPr="00A76C2E">
        <w:rPr>
          <w:color w:val="000000"/>
        </w:rPr>
        <w:t xml:space="preserve"> « Песни Великого подвига», М., 1985г.</w:t>
      </w:r>
    </w:p>
    <w:p w:rsidR="003A76D1" w:rsidRPr="00A76C2E" w:rsidRDefault="003A76D1" w:rsidP="003A76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6C2E">
        <w:rPr>
          <w:color w:val="000000"/>
        </w:rPr>
        <w:t>Г.А. Полянский « Советские композиторы-фронту»</w:t>
      </w:r>
      <w:proofErr w:type="gramStart"/>
      <w:r w:rsidRPr="00A76C2E">
        <w:rPr>
          <w:color w:val="000000"/>
        </w:rPr>
        <w:t>.М</w:t>
      </w:r>
      <w:proofErr w:type="gramEnd"/>
      <w:r w:rsidRPr="00A76C2E">
        <w:rPr>
          <w:color w:val="000000"/>
        </w:rPr>
        <w:t>.,1999г.</w:t>
      </w:r>
    </w:p>
    <w:p w:rsidR="003A76D1" w:rsidRPr="00A76C2E" w:rsidRDefault="003A76D1" w:rsidP="003A76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76C2E">
        <w:rPr>
          <w:color w:val="000000"/>
        </w:rPr>
        <w:t>Интернет-ресурсы: htth://www.cross-ip.ru</w:t>
      </w:r>
    </w:p>
    <w:p w:rsidR="00080B62" w:rsidRDefault="00080B62"/>
    <w:p w:rsidR="00A76C2E" w:rsidRDefault="00A76C2E"/>
    <w:p w:rsidR="00A76C2E" w:rsidRDefault="00A76C2E"/>
    <w:p w:rsidR="00A76C2E" w:rsidRDefault="00A76C2E"/>
    <w:p w:rsidR="00A76C2E" w:rsidRDefault="00A76C2E"/>
    <w:p w:rsidR="00A76C2E" w:rsidRDefault="00A76C2E"/>
    <w:p w:rsidR="00A76C2E" w:rsidRDefault="00A76C2E"/>
    <w:p w:rsidR="00A76C2E" w:rsidRDefault="00A76C2E"/>
    <w:p w:rsidR="00A76C2E" w:rsidRDefault="00A76C2E"/>
    <w:p w:rsidR="00A76C2E" w:rsidRDefault="00A76C2E"/>
    <w:p w:rsidR="00A76C2E" w:rsidRDefault="00A76C2E"/>
    <w:p w:rsidR="00A76C2E" w:rsidRDefault="00A76C2E"/>
    <w:p w:rsidR="00DD5206" w:rsidRDefault="00DD5206" w:rsidP="00A76C2E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0146F" w:rsidRDefault="00A438AC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                                            </w:t>
      </w:r>
    </w:p>
    <w:p w:rsidR="00400AB3" w:rsidRPr="00400AB3" w:rsidRDefault="0090146F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 xml:space="preserve">                                               </w:t>
      </w:r>
      <w:r w:rsidR="00A438A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ПРИЛОЖЕНИЯ</w:t>
      </w:r>
    </w:p>
    <w:p w:rsidR="00A76C2E" w:rsidRPr="00904778" w:rsidRDefault="00A76C2E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047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Приложение 1.</w:t>
      </w:r>
    </w:p>
    <w:p w:rsidR="00A76C2E" w:rsidRPr="00400AB3" w:rsidRDefault="00A76C2E" w:rsidP="00D220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400AB3">
        <w:rPr>
          <w:rFonts w:ascii="Times New Roman" w:eastAsia="Times New Roman" w:hAnsi="Times New Roman" w:cs="Times New Roman"/>
          <w:color w:val="010101"/>
          <w:lang w:eastAsia="ru-RU"/>
        </w:rPr>
        <w:t xml:space="preserve">Анкета: Какие Песни Победы вы знаете?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7513"/>
      </w:tblGrid>
      <w:tr w:rsidR="00904778" w:rsidRPr="00400AB3" w:rsidTr="00904778">
        <w:tc>
          <w:tcPr>
            <w:tcW w:w="817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№</w:t>
            </w:r>
          </w:p>
        </w:tc>
        <w:tc>
          <w:tcPr>
            <w:tcW w:w="7513" w:type="dxa"/>
          </w:tcPr>
          <w:p w:rsidR="00904778" w:rsidRPr="00400AB3" w:rsidRDefault="00904778" w:rsidP="00A76C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Напишите название известных вам песен ВОВ 1941- 1945 </w:t>
            </w:r>
            <w:proofErr w:type="spellStart"/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г.</w:t>
            </w:r>
            <w:proofErr w:type="gramStart"/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г</w:t>
            </w:r>
            <w:proofErr w:type="spellEnd"/>
            <w:proofErr w:type="gramEnd"/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.</w:t>
            </w:r>
          </w:p>
        </w:tc>
      </w:tr>
      <w:tr w:rsidR="00904778" w:rsidRPr="00400AB3" w:rsidTr="00904778">
        <w:tc>
          <w:tcPr>
            <w:tcW w:w="817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1</w:t>
            </w:r>
          </w:p>
        </w:tc>
        <w:tc>
          <w:tcPr>
            <w:tcW w:w="7513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778" w:rsidRPr="00400AB3" w:rsidTr="00904778">
        <w:tc>
          <w:tcPr>
            <w:tcW w:w="817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2</w:t>
            </w:r>
          </w:p>
        </w:tc>
        <w:tc>
          <w:tcPr>
            <w:tcW w:w="7513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778" w:rsidRPr="00400AB3" w:rsidTr="00904778">
        <w:tc>
          <w:tcPr>
            <w:tcW w:w="817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3</w:t>
            </w:r>
          </w:p>
        </w:tc>
        <w:tc>
          <w:tcPr>
            <w:tcW w:w="7513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904778" w:rsidRPr="00400AB3" w:rsidTr="00904778">
        <w:tc>
          <w:tcPr>
            <w:tcW w:w="817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4</w:t>
            </w:r>
          </w:p>
        </w:tc>
        <w:tc>
          <w:tcPr>
            <w:tcW w:w="7513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904778" w:rsidRPr="00400AB3" w:rsidTr="00904778">
        <w:tc>
          <w:tcPr>
            <w:tcW w:w="817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5</w:t>
            </w:r>
          </w:p>
        </w:tc>
        <w:tc>
          <w:tcPr>
            <w:tcW w:w="7513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904778" w:rsidRPr="00400AB3" w:rsidTr="00904778">
        <w:tc>
          <w:tcPr>
            <w:tcW w:w="817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6</w:t>
            </w:r>
          </w:p>
        </w:tc>
        <w:tc>
          <w:tcPr>
            <w:tcW w:w="7513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904778" w:rsidRPr="00400AB3" w:rsidTr="00904778">
        <w:tc>
          <w:tcPr>
            <w:tcW w:w="817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7</w:t>
            </w:r>
          </w:p>
        </w:tc>
        <w:tc>
          <w:tcPr>
            <w:tcW w:w="7513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904778" w:rsidRPr="00400AB3" w:rsidTr="00904778">
        <w:tc>
          <w:tcPr>
            <w:tcW w:w="817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8</w:t>
            </w:r>
          </w:p>
        </w:tc>
        <w:tc>
          <w:tcPr>
            <w:tcW w:w="7513" w:type="dxa"/>
          </w:tcPr>
          <w:p w:rsidR="00904778" w:rsidRPr="00400AB3" w:rsidRDefault="00904778" w:rsidP="007F13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</w:tbl>
    <w:p w:rsidR="00400AB3" w:rsidRDefault="00400AB3" w:rsidP="00400AB3">
      <w:pPr>
        <w:spacing w:after="120" w:line="200" w:lineRule="atLeast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76C2E" w:rsidRPr="00400AB3" w:rsidRDefault="00A76C2E" w:rsidP="00400AB3">
      <w:pPr>
        <w:spacing w:after="120" w:line="200" w:lineRule="atLeast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400AB3">
        <w:rPr>
          <w:rFonts w:ascii="Times New Roman" w:eastAsia="Times New Roman" w:hAnsi="Times New Roman" w:cs="Times New Roman"/>
          <w:color w:val="010101"/>
          <w:lang w:eastAsia="ru-RU"/>
        </w:rPr>
        <w:t>Приложение 2.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3"/>
        <w:gridCol w:w="3284"/>
      </w:tblGrid>
      <w:tr w:rsidR="00A76C2E" w:rsidRPr="00400AB3" w:rsidTr="007F1334">
        <w:tc>
          <w:tcPr>
            <w:tcW w:w="6567" w:type="dxa"/>
            <w:gridSpan w:val="2"/>
          </w:tcPr>
          <w:p w:rsidR="00A76C2E" w:rsidRPr="00400AB3" w:rsidRDefault="00A76C2E" w:rsidP="007F133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                                Где звучат эти песни сегодня? </w:t>
            </w:r>
          </w:p>
        </w:tc>
      </w:tr>
      <w:tr w:rsidR="00A76C2E" w:rsidRPr="00400AB3" w:rsidTr="007F1334">
        <w:tc>
          <w:tcPr>
            <w:tcW w:w="3283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  <w:tc>
          <w:tcPr>
            <w:tcW w:w="3284" w:type="dxa"/>
          </w:tcPr>
          <w:p w:rsidR="00A76C2E" w:rsidRPr="00400AB3" w:rsidRDefault="00904778" w:rsidP="007F133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lang w:eastAsia="ru-RU"/>
              </w:rPr>
              <w:t>Поставьте галочку</w:t>
            </w:r>
          </w:p>
        </w:tc>
      </w:tr>
      <w:tr w:rsidR="00A76C2E" w:rsidRPr="00400AB3" w:rsidTr="007F1334">
        <w:tc>
          <w:tcPr>
            <w:tcW w:w="3283" w:type="dxa"/>
          </w:tcPr>
          <w:p w:rsidR="00A76C2E" w:rsidRPr="00400AB3" w:rsidRDefault="00904778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Звучат на телевидении (концерты, конкурсы)</w:t>
            </w:r>
          </w:p>
        </w:tc>
        <w:tc>
          <w:tcPr>
            <w:tcW w:w="3284" w:type="dxa"/>
          </w:tcPr>
          <w:p w:rsidR="00A76C2E" w:rsidRPr="00400AB3" w:rsidRDefault="00A76C2E" w:rsidP="007F133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778" w:rsidRPr="00400AB3" w:rsidTr="007F1334">
        <w:tc>
          <w:tcPr>
            <w:tcW w:w="3283" w:type="dxa"/>
          </w:tcPr>
          <w:p w:rsidR="00904778" w:rsidRPr="00400AB3" w:rsidRDefault="00904778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Звучат дома </w:t>
            </w:r>
            <w:proofErr w:type="gramStart"/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( </w:t>
            </w:r>
            <w:proofErr w:type="gramEnd"/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исполняют родственники, друзья)</w:t>
            </w:r>
          </w:p>
        </w:tc>
        <w:tc>
          <w:tcPr>
            <w:tcW w:w="3284" w:type="dxa"/>
          </w:tcPr>
          <w:p w:rsidR="00904778" w:rsidRPr="00400AB3" w:rsidRDefault="00904778" w:rsidP="007F133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778" w:rsidRPr="00400AB3" w:rsidTr="007F1334">
        <w:tc>
          <w:tcPr>
            <w:tcW w:w="3283" w:type="dxa"/>
          </w:tcPr>
          <w:p w:rsidR="00904778" w:rsidRPr="00400AB3" w:rsidRDefault="00904778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иное</w:t>
            </w:r>
          </w:p>
        </w:tc>
        <w:tc>
          <w:tcPr>
            <w:tcW w:w="3284" w:type="dxa"/>
          </w:tcPr>
          <w:p w:rsidR="00904778" w:rsidRPr="00400AB3" w:rsidRDefault="00904778" w:rsidP="007F1334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00AB3" w:rsidRDefault="00400AB3" w:rsidP="00400AB3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A76C2E" w:rsidRPr="00400AB3" w:rsidRDefault="00A76C2E" w:rsidP="00A76C2E">
      <w:pPr>
        <w:spacing w:after="240" w:line="200" w:lineRule="atLeast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400AB3">
        <w:rPr>
          <w:rFonts w:ascii="Times New Roman" w:eastAsia="Times New Roman" w:hAnsi="Times New Roman" w:cs="Times New Roman"/>
          <w:color w:val="010101"/>
          <w:lang w:eastAsia="ru-RU"/>
        </w:rPr>
        <w:t>Приложение 3.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119"/>
      </w:tblGrid>
      <w:tr w:rsidR="00A76C2E" w:rsidRPr="00400AB3" w:rsidTr="007F1334">
        <w:tc>
          <w:tcPr>
            <w:tcW w:w="7338" w:type="dxa"/>
            <w:gridSpan w:val="3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                                            Кто автор песен?</w:t>
            </w:r>
          </w:p>
        </w:tc>
      </w:tr>
      <w:tr w:rsidR="00A76C2E" w:rsidRPr="00400AB3" w:rsidTr="007F1334">
        <w:tc>
          <w:tcPr>
            <w:tcW w:w="675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№</w:t>
            </w:r>
          </w:p>
        </w:tc>
        <w:tc>
          <w:tcPr>
            <w:tcW w:w="3544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Название песни</w:t>
            </w:r>
          </w:p>
        </w:tc>
        <w:tc>
          <w:tcPr>
            <w:tcW w:w="3119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автор</w:t>
            </w:r>
          </w:p>
        </w:tc>
      </w:tr>
      <w:tr w:rsidR="00A76C2E" w:rsidRPr="00400AB3" w:rsidTr="007F1334">
        <w:tc>
          <w:tcPr>
            <w:tcW w:w="675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1</w:t>
            </w:r>
          </w:p>
        </w:tc>
        <w:tc>
          <w:tcPr>
            <w:tcW w:w="3544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Смуглянка</w:t>
            </w:r>
          </w:p>
        </w:tc>
        <w:tc>
          <w:tcPr>
            <w:tcW w:w="3119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76C2E" w:rsidRPr="00400AB3" w:rsidTr="007F1334">
        <w:tc>
          <w:tcPr>
            <w:tcW w:w="675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2</w:t>
            </w:r>
          </w:p>
        </w:tc>
        <w:tc>
          <w:tcPr>
            <w:tcW w:w="3544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Священная война</w:t>
            </w:r>
          </w:p>
        </w:tc>
        <w:tc>
          <w:tcPr>
            <w:tcW w:w="3119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76C2E" w:rsidRPr="00400AB3" w:rsidTr="007F1334">
        <w:tc>
          <w:tcPr>
            <w:tcW w:w="675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3</w:t>
            </w:r>
          </w:p>
        </w:tc>
        <w:tc>
          <w:tcPr>
            <w:tcW w:w="3544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Катюша </w:t>
            </w:r>
          </w:p>
        </w:tc>
        <w:tc>
          <w:tcPr>
            <w:tcW w:w="3119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76C2E" w:rsidRPr="00400AB3" w:rsidTr="007F1334">
        <w:tc>
          <w:tcPr>
            <w:tcW w:w="675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4</w:t>
            </w:r>
          </w:p>
        </w:tc>
        <w:tc>
          <w:tcPr>
            <w:tcW w:w="3544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Синий платочек</w:t>
            </w:r>
          </w:p>
        </w:tc>
        <w:tc>
          <w:tcPr>
            <w:tcW w:w="3119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76C2E" w:rsidRPr="00400AB3" w:rsidTr="007F1334">
        <w:tc>
          <w:tcPr>
            <w:tcW w:w="675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5</w:t>
            </w:r>
          </w:p>
        </w:tc>
        <w:tc>
          <w:tcPr>
            <w:tcW w:w="3544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Вечер на рейде</w:t>
            </w:r>
          </w:p>
        </w:tc>
        <w:tc>
          <w:tcPr>
            <w:tcW w:w="3119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76C2E" w:rsidRPr="00400AB3" w:rsidTr="007F1334">
        <w:tc>
          <w:tcPr>
            <w:tcW w:w="675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6</w:t>
            </w:r>
          </w:p>
        </w:tc>
        <w:tc>
          <w:tcPr>
            <w:tcW w:w="3544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Тёмная ночь</w:t>
            </w:r>
          </w:p>
        </w:tc>
        <w:tc>
          <w:tcPr>
            <w:tcW w:w="3119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76C2E" w:rsidRPr="00400AB3" w:rsidTr="007F1334">
        <w:tc>
          <w:tcPr>
            <w:tcW w:w="675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7</w:t>
            </w:r>
          </w:p>
        </w:tc>
        <w:tc>
          <w:tcPr>
            <w:tcW w:w="3544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proofErr w:type="gramStart"/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С</w:t>
            </w:r>
            <w:proofErr w:type="gramEnd"/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 xml:space="preserve"> землянке</w:t>
            </w:r>
          </w:p>
        </w:tc>
        <w:tc>
          <w:tcPr>
            <w:tcW w:w="3119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76C2E" w:rsidRPr="00400AB3" w:rsidTr="007F1334">
        <w:tc>
          <w:tcPr>
            <w:tcW w:w="675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8</w:t>
            </w:r>
          </w:p>
        </w:tc>
        <w:tc>
          <w:tcPr>
            <w:tcW w:w="3544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Соловьи</w:t>
            </w:r>
          </w:p>
        </w:tc>
        <w:tc>
          <w:tcPr>
            <w:tcW w:w="3119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76C2E" w:rsidRPr="00400AB3" w:rsidTr="007F1334">
        <w:tc>
          <w:tcPr>
            <w:tcW w:w="675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9</w:t>
            </w:r>
          </w:p>
        </w:tc>
        <w:tc>
          <w:tcPr>
            <w:tcW w:w="3544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В лесу прифронтовом</w:t>
            </w:r>
          </w:p>
        </w:tc>
        <w:tc>
          <w:tcPr>
            <w:tcW w:w="3119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  <w:tr w:rsidR="00A76C2E" w:rsidRPr="00400AB3" w:rsidTr="007F1334">
        <w:tc>
          <w:tcPr>
            <w:tcW w:w="675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10</w:t>
            </w:r>
          </w:p>
        </w:tc>
        <w:tc>
          <w:tcPr>
            <w:tcW w:w="3544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400AB3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Дорога на Берлин</w:t>
            </w:r>
          </w:p>
        </w:tc>
        <w:tc>
          <w:tcPr>
            <w:tcW w:w="3119" w:type="dxa"/>
          </w:tcPr>
          <w:p w:rsidR="00A76C2E" w:rsidRPr="00400AB3" w:rsidRDefault="00A76C2E" w:rsidP="007F1334">
            <w:pPr>
              <w:spacing w:after="240" w:line="200" w:lineRule="atLeast"/>
              <w:jc w:val="both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</w:tc>
      </w:tr>
    </w:tbl>
    <w:p w:rsidR="00A76C2E" w:rsidRPr="00400AB3" w:rsidRDefault="00A76C2E" w:rsidP="00D2201B">
      <w:pPr>
        <w:spacing w:after="240" w:line="360" w:lineRule="auto"/>
        <w:jc w:val="both"/>
      </w:pPr>
    </w:p>
    <w:sectPr w:rsidR="00A76C2E" w:rsidRPr="00400AB3" w:rsidSect="004D0726">
      <w:footerReference w:type="default" r:id="rId5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78" w:rsidRDefault="002E3978" w:rsidP="00C27055">
      <w:pPr>
        <w:spacing w:after="0" w:line="240" w:lineRule="auto"/>
      </w:pPr>
      <w:r>
        <w:separator/>
      </w:r>
    </w:p>
  </w:endnote>
  <w:endnote w:type="continuationSeparator" w:id="0">
    <w:p w:rsidR="002E3978" w:rsidRDefault="002E3978" w:rsidP="00C2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34" w:rsidRDefault="007F13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78" w:rsidRDefault="002E3978" w:rsidP="00C27055">
      <w:pPr>
        <w:spacing w:after="0" w:line="240" w:lineRule="auto"/>
      </w:pPr>
      <w:r>
        <w:separator/>
      </w:r>
    </w:p>
  </w:footnote>
  <w:footnote w:type="continuationSeparator" w:id="0">
    <w:p w:rsidR="002E3978" w:rsidRDefault="002E3978" w:rsidP="00C2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D79C0"/>
    <w:multiLevelType w:val="hybridMultilevel"/>
    <w:tmpl w:val="B49080DC"/>
    <w:lvl w:ilvl="0" w:tplc="9E48B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15C3D"/>
    <w:multiLevelType w:val="multilevel"/>
    <w:tmpl w:val="C582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4E"/>
    <w:rsid w:val="00026828"/>
    <w:rsid w:val="00080B62"/>
    <w:rsid w:val="00090BE8"/>
    <w:rsid w:val="000E027F"/>
    <w:rsid w:val="001301F0"/>
    <w:rsid w:val="00154452"/>
    <w:rsid w:val="00182FF8"/>
    <w:rsid w:val="0023599E"/>
    <w:rsid w:val="00286744"/>
    <w:rsid w:val="002E3978"/>
    <w:rsid w:val="003A76D1"/>
    <w:rsid w:val="003B0103"/>
    <w:rsid w:val="00400AB3"/>
    <w:rsid w:val="00487936"/>
    <w:rsid w:val="004D0726"/>
    <w:rsid w:val="00567CC5"/>
    <w:rsid w:val="0057513D"/>
    <w:rsid w:val="005A7710"/>
    <w:rsid w:val="005E46C9"/>
    <w:rsid w:val="00681F91"/>
    <w:rsid w:val="006D400E"/>
    <w:rsid w:val="006E40CD"/>
    <w:rsid w:val="006F3ED6"/>
    <w:rsid w:val="00751D02"/>
    <w:rsid w:val="00761AE5"/>
    <w:rsid w:val="007850FB"/>
    <w:rsid w:val="007920A4"/>
    <w:rsid w:val="007F1334"/>
    <w:rsid w:val="00817B86"/>
    <w:rsid w:val="00883475"/>
    <w:rsid w:val="008C0C37"/>
    <w:rsid w:val="008C7E4D"/>
    <w:rsid w:val="0090146F"/>
    <w:rsid w:val="00904778"/>
    <w:rsid w:val="00941E96"/>
    <w:rsid w:val="00964707"/>
    <w:rsid w:val="009B6B4E"/>
    <w:rsid w:val="009B7E50"/>
    <w:rsid w:val="009E5511"/>
    <w:rsid w:val="00A30AC0"/>
    <w:rsid w:val="00A40699"/>
    <w:rsid w:val="00A438AC"/>
    <w:rsid w:val="00A76C2E"/>
    <w:rsid w:val="00AB5AB3"/>
    <w:rsid w:val="00AE79D3"/>
    <w:rsid w:val="00B04F45"/>
    <w:rsid w:val="00B62BC4"/>
    <w:rsid w:val="00BA41D0"/>
    <w:rsid w:val="00BE3A02"/>
    <w:rsid w:val="00C122C3"/>
    <w:rsid w:val="00C27055"/>
    <w:rsid w:val="00CD3A0B"/>
    <w:rsid w:val="00D2201B"/>
    <w:rsid w:val="00D82130"/>
    <w:rsid w:val="00DC423F"/>
    <w:rsid w:val="00DD5206"/>
    <w:rsid w:val="00E02A67"/>
    <w:rsid w:val="00E03313"/>
    <w:rsid w:val="00E51A66"/>
    <w:rsid w:val="00E532A9"/>
    <w:rsid w:val="00EF6D82"/>
    <w:rsid w:val="00EF7098"/>
    <w:rsid w:val="00F22B39"/>
    <w:rsid w:val="00F37443"/>
    <w:rsid w:val="00F6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1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40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7055"/>
  </w:style>
  <w:style w:type="paragraph" w:styleId="a9">
    <w:name w:val="footer"/>
    <w:basedOn w:val="a"/>
    <w:link w:val="aa"/>
    <w:uiPriority w:val="99"/>
    <w:unhideWhenUsed/>
    <w:rsid w:val="00C2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7055"/>
  </w:style>
  <w:style w:type="table" w:styleId="ab">
    <w:name w:val="Table Grid"/>
    <w:basedOn w:val="a1"/>
    <w:uiPriority w:val="59"/>
    <w:rsid w:val="008C7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57513D"/>
    <w:rPr>
      <w:color w:val="0000FF"/>
      <w:u w:val="single"/>
    </w:rPr>
  </w:style>
  <w:style w:type="character" w:customStyle="1" w:styleId="cite-bracket">
    <w:name w:val="cite-bracket"/>
    <w:basedOn w:val="a0"/>
    <w:rsid w:val="00575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1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40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7055"/>
  </w:style>
  <w:style w:type="paragraph" w:styleId="a9">
    <w:name w:val="footer"/>
    <w:basedOn w:val="a"/>
    <w:link w:val="aa"/>
    <w:uiPriority w:val="99"/>
    <w:unhideWhenUsed/>
    <w:rsid w:val="00C2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7055"/>
  </w:style>
  <w:style w:type="table" w:styleId="ab">
    <w:name w:val="Table Grid"/>
    <w:basedOn w:val="a1"/>
    <w:uiPriority w:val="59"/>
    <w:rsid w:val="008C7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57513D"/>
    <w:rPr>
      <w:color w:val="0000FF"/>
      <w:u w:val="single"/>
    </w:rPr>
  </w:style>
  <w:style w:type="character" w:customStyle="1" w:styleId="cite-bracket">
    <w:name w:val="cite-bracket"/>
    <w:basedOn w:val="a0"/>
    <w:rsid w:val="0057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  <w:divsChild>
            <w:div w:id="12392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E%D0%BB%D1%8C%D1%81%D0%BA%D0%B8%D0%B9_%D0%BF%D0%BE%D1%85%D0%BE%D0%B4_%D0%A0%D0%9A%D0%9A%D0%90" TargetMode="External"/><Relationship Id="rId18" Type="http://schemas.openxmlformats.org/officeDocument/2006/relationships/hyperlink" Target="https://ru.wikipedia.org/wiki/%D0%9B%D0%B8%D1%80%D0%B8%D0%BA%D0%B0" TargetMode="External"/><Relationship Id="rId26" Type="http://schemas.openxmlformats.org/officeDocument/2006/relationships/hyperlink" Target="https://ru.wikipedia.org/wiki/%D0%91%D0%B5%D1%80%D0%BD%D0%B5%D1%81,_%D0%9C%D0%B0%D1%80%D0%BA_%D0%9D%D0%B0%D1%83%D0%BC%D0%BE%D0%B2%D0%B8%D1%87" TargetMode="External"/><Relationship Id="rId39" Type="http://schemas.openxmlformats.org/officeDocument/2006/relationships/hyperlink" Target="https://ru.wikipedia.org/wiki/%D0%9F%D0%B5%D1%81%D0%BD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0%D0%B3%D0%B0%D1%82%D0%BE%D0%B2,_%D0%92%D0%BB%D0%B0%D0%B4%D0%B8%D0%BC%D0%B8%D1%80_%D0%93%D0%B0%D1%80%D0%B8%D0%B5%D0%B2%D0%B8%D1%87" TargetMode="External"/><Relationship Id="rId34" Type="http://schemas.openxmlformats.org/officeDocument/2006/relationships/hyperlink" Target="https://ru.wikipedia.org/wiki/%D0%A2%D0%B0%D1%82%D0%B0%D1%80%D1%81%D0%BA%D0%B0%D1%8F_%D0%90%D0%A1%D0%A1%D0%A0" TargetMode="External"/><Relationship Id="rId42" Type="http://schemas.openxmlformats.org/officeDocument/2006/relationships/hyperlink" Target="https://ru.wikipedia.org/wiki/%D0%94%D0%BE%D0%BB%D0%BC%D0%B0%D1%82%D0%BE%D0%B2%D1%81%D0%BA%D0%B8%D0%B9,_%D0%95%D0%B2%D0%B3%D0%B5%D0%BD%D0%B8%D0%B9_%D0%90%D1%80%D0%BE%D0%BD%D0%BE%D0%B2%D0%B8%D1%87" TargetMode="External"/><Relationship Id="rId47" Type="http://schemas.openxmlformats.org/officeDocument/2006/relationships/hyperlink" Target="https://ru.wikipedia.org/wiki/%D0%9B%D1%8E%D0%B1%D0%BB%D0%B8%D0%BD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3%D0%BE%D0%BB%D1%8C%D0%B4%D0%B5%D0%BD%D0%B1%D0%B5%D1%80%D0%B3,_%D0%AF%D0%BA%D0%BE%D0%B2_%D0%9C%D0%B0%D1%80%D0%BA%D0%BE%D0%B2%D0%B8%D1%87" TargetMode="External"/><Relationship Id="rId17" Type="http://schemas.openxmlformats.org/officeDocument/2006/relationships/hyperlink" Target="https://ru.wikipedia.org/wiki/%D0%94%D0%BD%D0%B5%D0%BF%D1%80_(%D0%B3%D0%BE%D1%80%D0%BE%D0%B4)" TargetMode="External"/><Relationship Id="rId25" Type="http://schemas.openxmlformats.org/officeDocument/2006/relationships/hyperlink" Target="https://ru.wikipedia.org/wiki/%D0%9B%D1%83%D0%BA%D0%BE%D0%B2,_%D0%9B%D0%B5%D0%BE%D0%BD%D0%B8%D0%B4_%D0%94%D0%B0%D0%B2%D0%B8%D0%B4%D0%BE%D0%B2%D0%B8%D1%87" TargetMode="External"/><Relationship Id="rId33" Type="http://schemas.openxmlformats.org/officeDocument/2006/relationships/hyperlink" Target="https://ru.wikipedia.org/wiki/%D0%A7%D0%B8%D1%81%D1%82%D0%BE%D0%BF%D0%BE%D0%BB%D1%8C" TargetMode="External"/><Relationship Id="rId38" Type="http://schemas.openxmlformats.org/officeDocument/2006/relationships/hyperlink" Target="https://ru.wikipedia.org/wiki/%D0%A4%D0%BB%D0%B0%D0%BA%D1%81,_%D0%95%D1%84%D1%80%D0%B5%D0%BC_%D0%91%D0%BE%D1%80%D0%B8%D1%81%D0%BE%D0%B2%D0%B8%D1%87" TargetMode="External"/><Relationship Id="rId46" Type="http://schemas.openxmlformats.org/officeDocument/2006/relationships/hyperlink" Target="https://ru.wikipedia.org/wiki/%D0%9B%D1%8C%D0%B2%D0%BE%D0%B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0%D0%B4_%C2%AB%D0%AD%D1%80%D0%BC%D0%B8%D1%82%D0%B0%D0%B6%C2%BB" TargetMode="External"/><Relationship Id="rId20" Type="http://schemas.openxmlformats.org/officeDocument/2006/relationships/hyperlink" Target="https://ru.wikipedia.org/wiki/%D0%91%D0%BE%D0%B3%D0%BE%D1%81%D0%BB%D0%BE%D0%B2%D1%81%D0%BA%D0%B8%D0%B9,_%D0%9D%D0%B8%D0%BA%D0%B8%D1%82%D0%B0_%D0%92%D0%BB%D0%B0%D0%B4%D0%B8%D0%BC%D0%B8%D1%80%D0%BE%D0%B2%D0%B8%D1%87" TargetMode="External"/><Relationship Id="rId29" Type="http://schemas.openxmlformats.org/officeDocument/2006/relationships/hyperlink" Target="https://ru.wikipedia.org/wiki/%D0%A3%D1%82%D1%91%D1%81%D0%BE%D0%B2,_%D0%9B%D0%B5%D0%BE%D0%BD%D0%B8%D0%B4_%D0%9E%D1%81%D0%B8%D0%BF%D0%BE%D0%B2%D0%B8%D1%87" TargetMode="External"/><Relationship Id="rId41" Type="http://schemas.openxmlformats.org/officeDocument/2006/relationships/hyperlink" Target="https://ru.wikipedia.org/wiki/%D0%94%D0%BE%D0%BB%D0%BC%D0%B0%D1%82%D0%BE%D0%B2%D1%81%D0%BA%D0%B8%D0%B9,_%D0%95%D0%B2%D0%B3%D0%B5%D0%BD%D0%B8%D0%B9_%D0%90%D1%80%D0%BE%D0%BD%D0%BE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0%B5%D1%82%D0%B5%D1%80%D1%81%D0%B1%D1%83%D1%80%D1%81%D0%BA%D0%B8%D0%B9,_%D0%95%D0%B6%D0%B8" TargetMode="External"/><Relationship Id="rId2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2" Type="http://schemas.openxmlformats.org/officeDocument/2006/relationships/hyperlink" Target="https://ru.wikipedia.org/wiki/%D0%98%D1%81%D0%B0%D0%BA%D0%BE%D0%B2%D1%81%D0%BA%D0%B8%D0%B9,_%D0%9C%D0%B8%D1%85%D0%B0%D0%B8%D0%BB_%D0%92%D0%B0%D1%81%D0%B8%D0%BB%D1%8C%D0%B5%D0%B2%D0%B8%D1%87" TargetMode="External"/><Relationship Id="rId37" Type="http://schemas.openxmlformats.org/officeDocument/2006/relationships/hyperlink" Target="https://ru.wikipedia.org/wiki/%D0%9A%D0%B0%D1%82%D1%8E%D1%88%D0%B0_(%D0%BF%D0%B5%D1%81%D0%BD%D1%8F)" TargetMode="External"/><Relationship Id="rId40" Type="http://schemas.openxmlformats.org/officeDocument/2006/relationships/hyperlink" Target="https://ru.wikipedia.org/wiki/%D0%A4%D1%80%D0%B0%D0%B4%D0%BA%D0%B8%D0%BD,_%D0%9C%D0%B0%D1%80%D0%BA_%D0%93%D1%80%D0%B8%D0%B3%D0%BE%D1%80%D1%8C%D0%B5%D0%B2%D0%B8%D1%87" TargetMode="External"/><Relationship Id="rId45" Type="http://schemas.openxmlformats.org/officeDocument/2006/relationships/hyperlink" Target="https://ru.wikipedia.org/wiki/%D0%91%D1%80%D0%B5%D1%81%D1%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1%D0%BE%D0%B2%D0%B5%D1%82%D1%81%D0%BA%D0%B8%D0%B9_%D0%A1%D0%BE%D1%8E%D0%B7" TargetMode="External"/><Relationship Id="rId23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8" Type="http://schemas.openxmlformats.org/officeDocument/2006/relationships/hyperlink" Target="https://ru.wikipedia.org/wiki/%D0%97%D0%B5%D0%BC%D0%BB%D1%8F%D0%BD%D0%BA%D0%B0" TargetMode="External"/><Relationship Id="rId36" Type="http://schemas.openxmlformats.org/officeDocument/2006/relationships/hyperlink" Target="https://ru.wikipedia.org/wiki/%D0%9A%D1%80%D0%B0%D1%81%D0%BD%D0%B0%D1%8F_%D0%A2%D0%B0%D1%82%D0%B0%D1%80%D0%B8%D1%8F" TargetMode="External"/><Relationship Id="rId49" Type="http://schemas.openxmlformats.org/officeDocument/2006/relationships/hyperlink" Target="https://ru.wikipedia.org/wiki/%D0%91%D0%B5%D1%80%D0%BB%D0%B8%D0%BD" TargetMode="External"/><Relationship Id="rId1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9" Type="http://schemas.openxmlformats.org/officeDocument/2006/relationships/hyperlink" Target="https://ru.wikipedia.org/wiki/%D0%9F%D0%B5%D1%81%D0%BD%D1%8F" TargetMode="External"/><Relationship Id="rId31" Type="http://schemas.openxmlformats.org/officeDocument/2006/relationships/hyperlink" Target="https://ru.wikipedia.org/wiki/%D0%91%D0%BB%D0%B0%D0%BD%D1%82%D0%B5%D1%80,_%D0%9C%D0%B0%D1%82%D0%B2%D0%B5%D0%B9_%D0%98%D1%81%D0%B0%D0%B0%D0%BA%D0%BE%D0%B2%D0%B8%D1%87" TargetMode="External"/><Relationship Id="rId44" Type="http://schemas.openxmlformats.org/officeDocument/2006/relationships/hyperlink" Target="https://ru.wikipedia.org/wiki/%D0%A3%D1%82%D1%91%D1%81%D0%BE%D0%B2,_%D0%9B%D0%B5%D0%BE%D0%BD%D0%B8%D0%B4_%D0%9E%D1%81%D0%B8%D0%BF%D0%BE%D0%B2%D0%B8%D1%87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2%D0%B0%D0%BB%D1%8C%D1%81" TargetMode="External"/><Relationship Id="rId14" Type="http://schemas.openxmlformats.org/officeDocument/2006/relationships/hyperlink" Target="https://ru.wikipedia.org/w/index.php?title=%D0%93%D0%BE%D0%BB%D1%8C%D0%B4,_%D0%93%D0%B5%D0%BD%D1%80%D0%B8%D1%85&amp;action=edit&amp;redlink=1" TargetMode="External"/><Relationship Id="rId22" Type="http://schemas.openxmlformats.org/officeDocument/2006/relationships/hyperlink" Target="https://ru.wikipedia.org/wiki/%D0%94%D0%B2%D0%B0_%D0%B1%D0%BE%D0%B9%D1%86%D0%B0" TargetMode="External"/><Relationship Id="rId27" Type="http://schemas.openxmlformats.org/officeDocument/2006/relationships/hyperlink" Target="https://ru.wikipedia.org/wiki/%D0%93%D0%B8%D1%82%D0%B0%D1%80%D0%B0" TargetMode="External"/><Relationship Id="rId30" Type="http://schemas.openxmlformats.org/officeDocument/2006/relationships/hyperlink" Target="https://ru.wikipedia.org/wiki/%D0%9F%D0%B5%D1%81%D0%BD%D1%8F" TargetMode="External"/><Relationship Id="rId35" Type="http://schemas.openxmlformats.org/officeDocument/2006/relationships/hyperlink" Target="https://ru.wikipedia.org/wiki/%D0%9A%D0%B0%D0%BC%D0%B0" TargetMode="External"/><Relationship Id="rId43" Type="http://schemas.openxmlformats.org/officeDocument/2006/relationships/hyperlink" Target="https://ru.wikipedia.org/wiki/%D0%A1%D1%82%D1%80%D0%BE%D1%84%D0%B0" TargetMode="External"/><Relationship Id="rId48" Type="http://schemas.openxmlformats.org/officeDocument/2006/relationships/hyperlink" Target="https://ru.wikipedia.org/wiki/%D0%92%D0%B0%D1%80%D1%88%D0%B0%D0%B2%D0%B0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FF0F-EA39-4215-B9C9-15261369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5409</Words>
  <Characters>30832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ДредНоут</dc:creator>
  <cp:lastModifiedBy>ДредНоут</cp:lastModifiedBy>
  <cp:revision>7</cp:revision>
  <cp:lastPrinted>2025-02-13T13:53:00Z</cp:lastPrinted>
  <dcterms:created xsi:type="dcterms:W3CDTF">2025-02-27T18:19:00Z</dcterms:created>
  <dcterms:modified xsi:type="dcterms:W3CDTF">2025-03-02T14:38:00Z</dcterms:modified>
</cp:coreProperties>
</file>