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43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автономное образовательное учреждение </w:t>
      </w: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средняя образовательная школа №25 г.Балаково Саратовской области</w:t>
      </w: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96F83" w:rsidRPr="00496F83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музыкальной</w:t>
      </w:r>
      <w:r w:rsidR="00496F83" w:rsidRPr="00496F83">
        <w:rPr>
          <w:b/>
          <w:color w:val="000000"/>
          <w:sz w:val="28"/>
          <w:szCs w:val="28"/>
        </w:rPr>
        <w:t xml:space="preserve"> культуры обучающихся</w:t>
      </w:r>
    </w:p>
    <w:p w:rsidR="00496F83" w:rsidRPr="00496F83" w:rsidRDefault="00496F83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  <w:r w:rsidRPr="00496F83">
        <w:rPr>
          <w:b/>
          <w:color w:val="000000"/>
          <w:sz w:val="28"/>
          <w:szCs w:val="28"/>
        </w:rPr>
        <w:t>через восприятие и деятельностное освоение образно-выразительного</w:t>
      </w:r>
    </w:p>
    <w:p w:rsidR="00496F83" w:rsidRPr="00496F83" w:rsidRDefault="00496F83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b/>
          <w:color w:val="000000"/>
          <w:sz w:val="28"/>
          <w:szCs w:val="28"/>
        </w:rPr>
      </w:pPr>
      <w:r w:rsidRPr="00496F83">
        <w:rPr>
          <w:b/>
          <w:color w:val="000000"/>
          <w:sz w:val="28"/>
          <w:szCs w:val="28"/>
        </w:rPr>
        <w:t>языка искусства в условиях реализации ФГОС</w:t>
      </w:r>
      <w:r w:rsidR="00E52137">
        <w:rPr>
          <w:b/>
          <w:color w:val="000000"/>
          <w:sz w:val="28"/>
          <w:szCs w:val="28"/>
        </w:rPr>
        <w:t>.</w:t>
      </w:r>
    </w:p>
    <w:p w:rsidR="00496F83" w:rsidRDefault="00496F83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Подготовила: </w:t>
      </w:r>
    </w:p>
    <w:p w:rsidR="00E52137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Гурылева Наталья Павловна,</w:t>
      </w:r>
    </w:p>
    <w:p w:rsidR="00496F83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учитель музыки МАОУ СОШ №25</w:t>
      </w:r>
    </w:p>
    <w:p w:rsidR="00E52137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E52137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</w:p>
    <w:p w:rsidR="00E52137" w:rsidRPr="00496F83" w:rsidRDefault="00E52137" w:rsidP="00496F83">
      <w:pPr>
        <w:pStyle w:val="a3"/>
        <w:shd w:val="clear" w:color="auto" w:fill="FFFFFF"/>
        <w:spacing w:before="0" w:beforeAutospacing="0" w:after="168" w:afterAutospacing="0"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23.01.2025 г.</w:t>
      </w:r>
    </w:p>
    <w:p w:rsidR="00496F83" w:rsidRPr="00C466BA" w:rsidRDefault="00496F83" w:rsidP="00130A9E">
      <w:pPr>
        <w:pStyle w:val="a3"/>
        <w:shd w:val="clear" w:color="auto" w:fill="FFFFFF"/>
        <w:spacing w:before="0" w:beforeAutospacing="0" w:after="168" w:afterAutospacing="0" w:line="276" w:lineRule="auto"/>
        <w:jc w:val="right"/>
        <w:rPr>
          <w:sz w:val="28"/>
          <w:szCs w:val="28"/>
        </w:rPr>
      </w:pPr>
      <w:r w:rsidRPr="00496F83">
        <w:rPr>
          <w:i/>
          <w:iCs/>
          <w:sz w:val="28"/>
          <w:szCs w:val="28"/>
        </w:rPr>
        <w:lastRenderedPageBreak/>
        <w:t>Музыкальное воспитание -</w:t>
      </w:r>
      <w:r w:rsidRPr="00496F83">
        <w:rPr>
          <w:i/>
          <w:iCs/>
          <w:sz w:val="28"/>
          <w:szCs w:val="28"/>
        </w:rPr>
        <w:br/>
        <w:t>это не воспитание музыканта,</w:t>
      </w:r>
      <w:r w:rsidRPr="00496F83">
        <w:rPr>
          <w:i/>
          <w:iCs/>
          <w:sz w:val="28"/>
          <w:szCs w:val="28"/>
        </w:rPr>
        <w:br/>
        <w:t>а прежде всего человека.</w:t>
      </w:r>
      <w:r w:rsidRPr="00496F83">
        <w:rPr>
          <w:sz w:val="28"/>
          <w:szCs w:val="28"/>
        </w:rPr>
        <w:br/>
      </w:r>
      <w:r w:rsidRPr="00496F83">
        <w:rPr>
          <w:i/>
          <w:iCs/>
          <w:sz w:val="28"/>
          <w:szCs w:val="28"/>
        </w:rPr>
        <w:t>В.А. Сухомлинский</w:t>
      </w:r>
    </w:p>
    <w:p w:rsidR="00C466BA" w:rsidRPr="00C466BA" w:rsidRDefault="00496F83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C466BA">
        <w:rPr>
          <w:sz w:val="28"/>
          <w:szCs w:val="28"/>
        </w:rPr>
        <w:t xml:space="preserve">      </w:t>
      </w:r>
      <w:r w:rsidR="00291AD0" w:rsidRPr="00C466BA">
        <w:rPr>
          <w:sz w:val="28"/>
          <w:szCs w:val="28"/>
        </w:rPr>
        <w:t xml:space="preserve">Основная </w:t>
      </w:r>
      <w:r w:rsidR="00291AD0" w:rsidRPr="00C466BA">
        <w:rPr>
          <w:b/>
          <w:sz w:val="28"/>
          <w:szCs w:val="28"/>
        </w:rPr>
        <w:t>цель реализации программы по музыке</w:t>
      </w:r>
      <w:r w:rsidR="00291AD0" w:rsidRPr="00C466BA">
        <w:rPr>
          <w:sz w:val="28"/>
          <w:szCs w:val="28"/>
        </w:rPr>
        <w:t xml:space="preserve"> – воспитание музыкальной культуры как части всей духовной культуры обучающихся</w:t>
      </w:r>
      <w:r w:rsidR="00130A9E">
        <w:rPr>
          <w:sz w:val="28"/>
          <w:szCs w:val="28"/>
        </w:rPr>
        <w:t xml:space="preserve">, </w:t>
      </w:r>
      <w:r w:rsidR="00130A9E" w:rsidRPr="00130A9E">
        <w:rPr>
          <w:color w:val="212529"/>
          <w:sz w:val="28"/>
          <w:szCs w:val="28"/>
          <w:shd w:val="clear" w:color="auto" w:fill="FFFFFF" w:themeFill="background1"/>
        </w:rPr>
        <w:t>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  <w:r w:rsidR="00130A9E">
        <w:rPr>
          <w:rFonts w:ascii="Arial" w:hAnsi="Arial" w:cs="Arial"/>
          <w:color w:val="212529"/>
          <w:sz w:val="22"/>
          <w:szCs w:val="22"/>
          <w:shd w:val="clear" w:color="auto" w:fill="F4F4F4"/>
        </w:rPr>
        <w:t> </w:t>
      </w:r>
      <w:r w:rsidR="00291AD0" w:rsidRPr="00C466BA">
        <w:rPr>
          <w:sz w:val="28"/>
          <w:szCs w:val="28"/>
        </w:rPr>
        <w:t xml:space="preserve">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  <w:r w:rsidR="00C466BA" w:rsidRPr="00C466BA">
        <w:rPr>
          <w:sz w:val="28"/>
          <w:szCs w:val="28"/>
        </w:rPr>
        <w:tab/>
      </w:r>
      <w:r w:rsidR="00291AD0" w:rsidRPr="00C466BA">
        <w:rPr>
          <w:sz w:val="28"/>
          <w:szCs w:val="28"/>
        </w:rPr>
        <w:t>В процессе конкретизации учебных целей их реализация осуществляется по следующим направлениям: становление системы ценностей обучающихся, развитие целостного миропонимания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</w:t>
      </w:r>
      <w:r w:rsidR="00D00D43">
        <w:rPr>
          <w:sz w:val="28"/>
          <w:szCs w:val="28"/>
        </w:rPr>
        <w:t xml:space="preserve">ного способа автокоммуникации; </w:t>
      </w:r>
      <w:r w:rsidR="00291AD0" w:rsidRPr="00C466BA">
        <w:rPr>
          <w:sz w:val="28"/>
          <w:szCs w:val="28"/>
        </w:rPr>
        <w:t xml:space="preserve"> формирование творческих способностей ребенка, развитие внутренней мотивации к интонационно-содержательной деятельности. </w:t>
      </w:r>
    </w:p>
    <w:p w:rsidR="00C466BA" w:rsidRDefault="00C466BA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C466BA">
        <w:rPr>
          <w:sz w:val="28"/>
          <w:szCs w:val="28"/>
        </w:rPr>
        <w:tab/>
      </w:r>
      <w:r w:rsidR="00291AD0" w:rsidRPr="00C466BA">
        <w:rPr>
          <w:sz w:val="28"/>
          <w:szCs w:val="28"/>
        </w:rPr>
        <w:t xml:space="preserve">Задачи обучения музыке на уровне основного общего образования: приобщение к традиционным российским ценностям через личный психологический опыт эмоционально-эстетического переживания; 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музыкантах, достаточное для активного, осознанного восприятия </w:t>
      </w:r>
      <w:r w:rsidR="00291AD0" w:rsidRPr="00C466BA">
        <w:rPr>
          <w:sz w:val="28"/>
          <w:szCs w:val="28"/>
        </w:rPr>
        <w:lastRenderedPageBreak/>
        <w:t>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 развитие общих и специальных музыкальных способностей, совершенствование в предметных умениях и навыках, в том числе:</w:t>
      </w:r>
    </w:p>
    <w:p w:rsid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C466BA">
        <w:rPr>
          <w:sz w:val="28"/>
          <w:szCs w:val="28"/>
        </w:rPr>
        <w:t xml:space="preserve"> </w:t>
      </w:r>
      <w:r w:rsidRPr="00D00D43">
        <w:rPr>
          <w:b/>
          <w:sz w:val="28"/>
          <w:szCs w:val="28"/>
        </w:rPr>
        <w:t xml:space="preserve">слушание </w:t>
      </w:r>
      <w:r w:rsidRPr="00C466BA">
        <w:rPr>
          <w:sz w:val="28"/>
          <w:szCs w:val="28"/>
        </w:rPr>
        <w:t>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C466BA">
        <w:rPr>
          <w:sz w:val="28"/>
          <w:szCs w:val="28"/>
        </w:rPr>
        <w:t xml:space="preserve"> </w:t>
      </w:r>
      <w:r w:rsidRPr="00D00D43">
        <w:rPr>
          <w:b/>
          <w:sz w:val="28"/>
          <w:szCs w:val="28"/>
        </w:rPr>
        <w:t>исполнение</w:t>
      </w:r>
      <w:r w:rsidRPr="00C466BA">
        <w:rPr>
          <w:sz w:val="28"/>
          <w:szCs w:val="28"/>
        </w:rP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D00D43">
        <w:rPr>
          <w:b/>
          <w:sz w:val="28"/>
          <w:szCs w:val="28"/>
        </w:rPr>
        <w:t>сочинение</w:t>
      </w:r>
      <w:r w:rsidRPr="00C466BA">
        <w:rPr>
          <w:sz w:val="28"/>
          <w:szCs w:val="28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C466BA">
        <w:rPr>
          <w:sz w:val="28"/>
          <w:szCs w:val="28"/>
        </w:rPr>
        <w:t xml:space="preserve"> </w:t>
      </w:r>
      <w:r w:rsidRPr="00D00D43">
        <w:rPr>
          <w:b/>
          <w:sz w:val="28"/>
          <w:szCs w:val="28"/>
        </w:rPr>
        <w:t>музыкальное движение</w:t>
      </w:r>
      <w:r w:rsidRPr="00C466BA">
        <w:rPr>
          <w:sz w:val="28"/>
          <w:szCs w:val="28"/>
        </w:rPr>
        <w:t xml:space="preserve"> (пластическое интонирование, инсценировка, танец, двигательное моделирование); </w:t>
      </w:r>
    </w:p>
    <w:p w:rsid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D00D43">
        <w:rPr>
          <w:b/>
          <w:sz w:val="28"/>
          <w:szCs w:val="28"/>
        </w:rPr>
        <w:t>творческие проекты, музыкально-театральная деятельность</w:t>
      </w:r>
      <w:r w:rsidRPr="00C466BA">
        <w:rPr>
          <w:sz w:val="28"/>
          <w:szCs w:val="28"/>
        </w:rPr>
        <w:t xml:space="preserve"> (концерты, фестивали, представления); </w:t>
      </w:r>
    </w:p>
    <w:p w:rsidR="00291AD0" w:rsidRPr="00C466BA" w:rsidRDefault="00291AD0" w:rsidP="00496F83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 w:rsidRPr="00D00D43">
        <w:rPr>
          <w:b/>
          <w:sz w:val="28"/>
          <w:szCs w:val="28"/>
        </w:rPr>
        <w:t>исследовательская деятельность</w:t>
      </w:r>
      <w:r w:rsidRPr="00C466BA">
        <w:rPr>
          <w:sz w:val="28"/>
          <w:szCs w:val="28"/>
        </w:rPr>
        <w:t xml:space="preserve"> на материале музыкального искусства. </w:t>
      </w:r>
      <w:r w:rsidR="00C466BA">
        <w:rPr>
          <w:sz w:val="28"/>
          <w:szCs w:val="28"/>
        </w:rPr>
        <w:tab/>
      </w:r>
      <w:r w:rsidRPr="00C466BA">
        <w:rPr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изучения.</w:t>
      </w:r>
    </w:p>
    <w:p w:rsidR="009F6ABF" w:rsidRPr="00080709" w:rsidRDefault="009A131B" w:rsidP="00080709">
      <w:pPr>
        <w:pStyle w:val="a3"/>
        <w:shd w:val="clear" w:color="auto" w:fill="FFFFFF"/>
        <w:spacing w:before="0" w:beforeAutospacing="0" w:after="168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FF2" w:rsidRPr="00C466BA">
        <w:rPr>
          <w:sz w:val="28"/>
          <w:szCs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96F83" w:rsidRPr="00080709" w:rsidRDefault="009F6ABF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sz w:val="28"/>
          <w:szCs w:val="28"/>
        </w:rPr>
        <w:tab/>
      </w:r>
      <w:r w:rsidR="00496F83" w:rsidRPr="00080709">
        <w:rPr>
          <w:sz w:val="28"/>
          <w:szCs w:val="28"/>
        </w:rPr>
        <w:t xml:space="preserve"> Помимо этого в содержании предмета «Музыка» усилена роль гражданско-патриотического воспитания; повышена  значимость позитивного, заинтересованного отношения к познанию музыкальных культур других стран. Не случайно уроки музыки в школе обеспечивают освоение детьми искусства как духовного наследия человечества в целом.</w:t>
      </w:r>
    </w:p>
    <w:p w:rsidR="00496F83" w:rsidRPr="009A131B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9A131B">
        <w:rPr>
          <w:color w:val="FF0000"/>
          <w:sz w:val="28"/>
          <w:szCs w:val="28"/>
        </w:rPr>
        <w:t xml:space="preserve">       </w:t>
      </w:r>
    </w:p>
    <w:p w:rsidR="00496F83" w:rsidRPr="00080709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131B">
        <w:rPr>
          <w:color w:val="FF0000"/>
          <w:sz w:val="28"/>
          <w:szCs w:val="28"/>
        </w:rPr>
        <w:t xml:space="preserve">       </w:t>
      </w:r>
      <w:r w:rsidRPr="00080709">
        <w:rPr>
          <w:sz w:val="28"/>
          <w:szCs w:val="28"/>
        </w:rPr>
        <w:t>Каковы основные аспекты учебно-воспитательной деятельности на уроке музыки, ведущей к формированию художественной культуры обучающихся?</w:t>
      </w:r>
    </w:p>
    <w:p w:rsidR="00496F83" w:rsidRPr="00080709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6F83" w:rsidRPr="00080709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sz w:val="28"/>
          <w:szCs w:val="28"/>
        </w:rPr>
        <w:t xml:space="preserve">       Основными чертами современной методики является развивающий характер музыкальной деятельности, обеспечивающей такое общение, при котором ведущую роль играет само искусство. Необходимо погружение школьников в музыкальное искусство, предоставление им возможности прикоснуться к тайнам творчества в качестве композитора-исполнителя-слушателя. Особое внимание уделяется приобретению компетентности слушателя и исполнителя; развитию умений ориентироваться в современном музыкально-информационном пространстве; способности различать позитивные и негативные явления и влияния масс-культуры, манипулирующей общественным сознанием, а также интеграции полученных знаний в собственной музыкально-творческой деятельности, умении организовать свой культурный досуг. Всё это способствует воспитательному воздействию искусства на личность школьника.</w:t>
      </w:r>
    </w:p>
    <w:p w:rsidR="00496F83" w:rsidRPr="009A131B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6F83">
        <w:rPr>
          <w:sz w:val="28"/>
          <w:szCs w:val="28"/>
        </w:rPr>
        <w:t xml:space="preserve">       Учителю необходимо также формировать у школьников установку на позитивное восприятие музыкального произведения с помощью разнообразных факторов: организационных (слушать музыку в тишине, как в концертном зале), методических (слово учителя, актуализация музыкального опыта детей, включение различного рода ассоциаций – литературных, живописных, нотно-графических и др.). В процессе восприятия музыки выявляется и функция социального фактора в формировании способности обучающихся воспринимать музыку – влияние средств массовой информации, посещение спектаклей, концертов, музеев, использование компьютерных технологий, сети Интернет и т.п.</w:t>
      </w: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6F83">
        <w:rPr>
          <w:sz w:val="28"/>
          <w:szCs w:val="28"/>
        </w:rPr>
        <w:t xml:space="preserve">       При освоении образно-выразительного языка искусства немаловажным фактором является деятельность самого ученика на уроке, а это:</w:t>
      </w: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эмоционально-ценностная деятельность</w:t>
      </w:r>
      <w:r w:rsidRPr="00496F83">
        <w:rPr>
          <w:sz w:val="28"/>
          <w:szCs w:val="28"/>
        </w:rPr>
        <w:t xml:space="preserve"> – личностное, эмоционально-прочувствованное общение с произведениями искусства, осуществляемое в различных видах музыкальной деятельности под руководством учителя;</w:t>
      </w:r>
    </w:p>
    <w:p w:rsidR="00466A01" w:rsidRDefault="00466A01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F6ABF" w:rsidRDefault="00466A01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исполнительская деятельность (вокально –хоровая)</w:t>
      </w:r>
      <w:r>
        <w:rPr>
          <w:i/>
          <w:sz w:val="28"/>
          <w:szCs w:val="28"/>
        </w:rPr>
        <w:t xml:space="preserve"> </w:t>
      </w:r>
      <w:r w:rsidRPr="00466A01">
        <w:rPr>
          <w:sz w:val="28"/>
          <w:szCs w:val="28"/>
        </w:rPr>
        <w:t>является действенной формой «пропускания через себя, через свои эмоции</w:t>
      </w:r>
      <w:r>
        <w:rPr>
          <w:sz w:val="28"/>
          <w:szCs w:val="28"/>
        </w:rPr>
        <w:t xml:space="preserve"> и душу</w:t>
      </w:r>
      <w:r w:rsidRPr="00466A01">
        <w:rPr>
          <w:sz w:val="28"/>
          <w:szCs w:val="28"/>
        </w:rPr>
        <w:t>» музыкального  произведения</w:t>
      </w:r>
      <w:r>
        <w:rPr>
          <w:sz w:val="28"/>
          <w:szCs w:val="28"/>
        </w:rPr>
        <w:t xml:space="preserve"> и т</w:t>
      </w:r>
      <w:r w:rsidRPr="00466A01">
        <w:rPr>
          <w:sz w:val="28"/>
          <w:szCs w:val="28"/>
        </w:rPr>
        <w:t>огда ученик  глубже понимает смысл песни или романса.</w:t>
      </w:r>
    </w:p>
    <w:p w:rsidR="00080709" w:rsidRPr="00496F83" w:rsidRDefault="00080709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6A01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познавательная деятельность</w:t>
      </w:r>
      <w:r w:rsidRPr="00496F83">
        <w:rPr>
          <w:sz w:val="28"/>
          <w:szCs w:val="28"/>
        </w:rPr>
        <w:t xml:space="preserve"> – наблюдение, выявление интонационно-жанровой основы изучаемых музыкальных произведений, их стилевых особенностей; моделирование художественно-творческого процесса в </w:t>
      </w:r>
      <w:r w:rsidRPr="00496F83">
        <w:rPr>
          <w:sz w:val="28"/>
          <w:szCs w:val="28"/>
        </w:rPr>
        <w:lastRenderedPageBreak/>
        <w:t>слушательской, исполнительской деятельности, импровизации и сочинении музыки; поиск и выделение значимых связей и отношений между частями музыкального целого; выделение характерных причинно-следственных связей; сравнение, сопоставление, классификация произведений музыкального искусства по одному или нескольким предложенным основаниям; поиск оригинальных решений и самостоятельное выполнение учебно-творческих задач</w:t>
      </w:r>
      <w:r w:rsidR="00466A01">
        <w:rPr>
          <w:sz w:val="28"/>
          <w:szCs w:val="28"/>
        </w:rPr>
        <w:t>;</w:t>
      </w:r>
    </w:p>
    <w:p w:rsidR="00466A01" w:rsidRDefault="00466A01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6F83" w:rsidRPr="00130A9E" w:rsidRDefault="00466A01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- это </w:t>
      </w:r>
      <w:r w:rsidR="009F6ABF">
        <w:rPr>
          <w:sz w:val="28"/>
          <w:szCs w:val="28"/>
        </w:rPr>
        <w:t xml:space="preserve">участие </w:t>
      </w:r>
      <w:r w:rsidR="00130A9E">
        <w:rPr>
          <w:sz w:val="28"/>
          <w:szCs w:val="28"/>
        </w:rPr>
        <w:t xml:space="preserve">учеников </w:t>
      </w:r>
      <w:r w:rsidR="009F6ABF">
        <w:rPr>
          <w:sz w:val="28"/>
          <w:szCs w:val="28"/>
        </w:rPr>
        <w:t>в творческих и исследовательких проектах по музыке</w:t>
      </w:r>
      <w:r w:rsidR="00130A9E">
        <w:rPr>
          <w:sz w:val="28"/>
          <w:szCs w:val="28"/>
        </w:rPr>
        <w:t>.</w:t>
      </w:r>
      <w:r w:rsidR="00130A9E" w:rsidRPr="00130A9E">
        <w:t xml:space="preserve"> </w:t>
      </w:r>
      <w:r w:rsidR="00130A9E" w:rsidRPr="00130A9E">
        <w:rPr>
          <w:sz w:val="28"/>
          <w:szCs w:val="28"/>
        </w:rPr>
        <w:t xml:space="preserve">Начиная с VI класса в учебники «Музыка» введен раздел «Исследовательский проект». Содержание проектов ориентирует учащихся на постижение в индивидуальной и коллективной деятельности вечных тем искусства и жизни (например, «Об разы Родины, родного края в музыкальном искусстве», «Образы защитников Отечества в музыке, изобразительном искусстве, литературе», «Музыка в храмовом синтезе искусств», «На родная музыка: истоки, направления, сюжеты и образы», «Авторская песня: любимые барды», «Что такое современность в музыке», «Классика в обработке: поиски и находки» и др.). Задача педагога заключается в том, чтобы в процессе выполнения проектов у учащихся развивались познавательные интересы, универсальные учебные действия, специальные и общеучебные умения и навыки музыкальной и интеллектуальной деятельности, опыт рефлексии, адекватной оценки и самооценки выполненного проекта. Учитель не столько учит, сколько воспитывает у школьников умение учиться, направляет их деятельность, подсказывает пути добывания информации, присвоения знаний и формирования опыта, выступает в роли независимого консультанта. Учащиеся свободны в выборе способов и видов деятельности для достижения поставленной цели. Они активные участники процесса, а не пассивные статисты. Происходит формирование конструктивного критического мышления, которому трудно научить при обычной, урочной форме обучения. В предлагаемых проектах могут взаимодействовать такие формы урочной и внеурочной деятельности учащихся, как индивидуальное и коллективное музицирование, театрализация (драматизация) художественных произведений, жизненных впечатлений школьников, творческие работы: изготовление альбомов, газет, составление коллекций, съемка видео фильмов, рисование, конструирование, литературное творчество (стихи, проза, эссе) и др. Итогом деятельности по проекту может стать письменная творческая работа учащихся, которую они публично защищают. Защита проекта может проходить в форме компьютерной </w:t>
      </w:r>
      <w:r w:rsidR="00130A9E" w:rsidRPr="00130A9E">
        <w:rPr>
          <w:sz w:val="28"/>
          <w:szCs w:val="28"/>
        </w:rPr>
        <w:lastRenderedPageBreak/>
        <w:t>презентации, коллективного творческого дела: соревнования команд (КВН), музыкального ринга, всеобуча для родителей, музыкального спектакля (театрализации), представления для</w:t>
      </w:r>
    </w:p>
    <w:p w:rsidR="00496F83" w:rsidRPr="00130A9E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информационно-коммуникативная деятельность</w:t>
      </w:r>
      <w:r w:rsidRPr="00496F83">
        <w:rPr>
          <w:sz w:val="28"/>
          <w:szCs w:val="28"/>
        </w:rPr>
        <w:t xml:space="preserve"> – адекватное восприятие и переживание эмоционально-смыслового содержания музыки; освоение знаний о музыкальном искусстве, музыкальной культуре; воплощение своего личностно-ценностного отношения к музыке и музыкальной деятельности в процессе коллективного музицирования; умение вступать в речевое общение, участвовать в диалоге, полилоге (овладение интонационной выразительностью речи); использование различных источников информации;</w:t>
      </w:r>
    </w:p>
    <w:p w:rsid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0709">
        <w:rPr>
          <w:b/>
          <w:i/>
          <w:sz w:val="28"/>
          <w:szCs w:val="28"/>
        </w:rPr>
        <w:t>рефлексивная деятельность</w:t>
      </w:r>
      <w:r w:rsidRPr="00496F83">
        <w:rPr>
          <w:sz w:val="28"/>
          <w:szCs w:val="28"/>
        </w:rPr>
        <w:t xml:space="preserve"> – оценивание процесса и результата собственной музыкальной деятельности и деятельности других обучающихся с позиции приобретаемого опыта эмоционально-ценностных отношений, осваиваемых музыкальных знаний, умений и навыков, опыта учебной музыкально-творческой деятельности; осознанное определение сферы своих музыкальных интересов и возможностей.</w:t>
      </w:r>
    </w:p>
    <w:p w:rsidR="00496F83" w:rsidRPr="00496F83" w:rsidRDefault="00496F83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6A01" w:rsidRDefault="00080709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6F83" w:rsidRPr="00496F83">
        <w:rPr>
          <w:color w:val="000000"/>
          <w:sz w:val="28"/>
          <w:szCs w:val="28"/>
        </w:rPr>
        <w:t xml:space="preserve">Таким образом, </w:t>
      </w:r>
      <w:r w:rsidR="00496F83" w:rsidRPr="00496F83">
        <w:rPr>
          <w:sz w:val="28"/>
          <w:szCs w:val="28"/>
        </w:rPr>
        <w:t xml:space="preserve">основополагающими на уроке музыки  по-прежнему являются установки на раскрытие интонационно-образной природы музыкального искусства, важного места и значения  музыки в жизни общества и каждого человека; на творческое самораскрытие ребёнка в музыкальной деятельности; на утверждение национальных и общечеловеческих ценностей, становление и социализацию личности ученика в современном мире. </w:t>
      </w:r>
    </w:p>
    <w:p w:rsidR="00AD5CC9" w:rsidRDefault="00080709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96F83" w:rsidRPr="00496F83">
        <w:rPr>
          <w:sz w:val="28"/>
          <w:szCs w:val="28"/>
        </w:rPr>
        <w:t xml:space="preserve">Тем самым уроки музыки ориентированы на приобщение учащихся посредством музыкального  искусства к художественной  культуре человечества в целом, что </w:t>
      </w:r>
      <w:r w:rsidR="00496F83" w:rsidRPr="00496F83">
        <w:rPr>
          <w:color w:val="000000"/>
          <w:sz w:val="28"/>
          <w:szCs w:val="28"/>
        </w:rPr>
        <w:t>является важнейшим принци</w:t>
      </w:r>
      <w:r w:rsidR="00496F83" w:rsidRPr="00496F83">
        <w:rPr>
          <w:color w:val="000000"/>
          <w:sz w:val="28"/>
          <w:szCs w:val="28"/>
        </w:rPr>
        <w:softHyphen/>
        <w:t>пом формирования</w:t>
      </w:r>
      <w:r w:rsidR="003B4FA3">
        <w:rPr>
          <w:color w:val="000000"/>
          <w:sz w:val="28"/>
          <w:szCs w:val="28"/>
        </w:rPr>
        <w:t xml:space="preserve"> разносторонне развитой </w:t>
      </w:r>
      <w:r w:rsidR="00496F83" w:rsidRPr="00496F83">
        <w:rPr>
          <w:color w:val="000000"/>
          <w:sz w:val="28"/>
          <w:szCs w:val="28"/>
        </w:rPr>
        <w:t xml:space="preserve"> личности в детском возрасте.</w:t>
      </w:r>
    </w:p>
    <w:p w:rsidR="00130A9E" w:rsidRDefault="00130A9E" w:rsidP="00496F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B4FA3" w:rsidRPr="003B4FA3" w:rsidRDefault="003B4FA3" w:rsidP="003B4F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B4FA3" w:rsidRPr="003B4FA3" w:rsidRDefault="003B4FA3" w:rsidP="003B4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Асафьев, Б. В. Музыка в современной общеобразовательной школе / Б. В. Асафьев 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музыкального образования</w:t>
      </w: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студентов высших учебных заведений, обучающихся по направлению подготовки 050100 - "Педагогическое образование", профиль "Музыка", - "Педагогическое образование", профили "Музыка" и "Дополнительное образование". – 2-е издание, исправленное и дополненное. – Москва : </w:t>
      </w: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Московский педагогический государственный университет, 2013. – С. 259-271. – EDN XSNMJV.</w:t>
      </w:r>
    </w:p>
    <w:p w:rsidR="003B4FA3" w:rsidRPr="003B4FA3" w:rsidRDefault="003B4FA3" w:rsidP="003B4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Байдина, Н. В. Профессия учителя музыки и практическое музицирование в школе / Н. В. Байдина // Инструментальное музицирование в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оле: история, теория и практика</w:t>
      </w: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материалы Всероссийской научно-практической конференции с международным участием, Курск, 28–30 мая 2015 года / Главный редактор М.Л. Космовская. – Курск: Курский государственный университет, 2015. – С. 154-165. – EDN UKGLKR.</w:t>
      </w:r>
    </w:p>
    <w:p w:rsidR="003B4FA3" w:rsidRPr="003B4FA3" w:rsidRDefault="003B4FA3" w:rsidP="003B4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Кудрицкая, Е. В. Воздействие урока музыки в школе на познавательные процессы учащегося / Е. В. Кудрицкая // Вестник педагогического опыта. – 2003. – № 21. – С. 8-10. – EDN PGKWVZ.</w:t>
      </w:r>
    </w:p>
    <w:p w:rsidR="003B4FA3" w:rsidRPr="003B4FA3" w:rsidRDefault="003B4FA3" w:rsidP="003B4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Лаптева, В. А. Роль и функции учителя музыки в организации звукового пространства современной общеобразовательной школы / В. А. Лаптева // Ученые записки. Электронный научный журнал Курского государственного университета. – 2016. – № 1(37). – С. 101-106. – EDN XHKDJR.</w:t>
      </w:r>
    </w:p>
    <w:p w:rsidR="003B4FA3" w:rsidRDefault="003B4FA3" w:rsidP="003B4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 общеобразовательной школе : метод. рекомендации / Э.Б. Абдуллин и др.. – Астрахань : Изд-во Астрах. гос. пед. ун-та, 2003. – 28 с. – EDN QTHAJD.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обеспечивающие организацию образовательной деятельности по учебному предмету «Музыка» в 2024/2025 учебном году</w:t>
      </w:r>
      <w:r w:rsidRPr="005C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 xml:space="preserve">–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 xml:space="preserve">– 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начального общего образования (утв. приказом Минпросвещения России от 31 мая 2021 г. № 286) (далее – ФГОС НОО); 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lastRenderedPageBreak/>
        <w:t xml:space="preserve">– Федеральная образовательная программа начального общего образования (утв. приказом Минпросвещения России от 18 мая 2023 г. № 372) (далее – ФОП НОО);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 xml:space="preserve">– Федеральная образовательная программа основного общего образования (утв. приказом Минпросвещения России от 18 мая 2023 г. № 370) (далее – ФОП ООО);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>– Федеральная рабочая программа начального общего образования по учебному предмету «Музыка» (для 1–4 классов образовательных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рганизаций) (далее – ФРП НОО); </w:t>
      </w:r>
      <w:r w:rsidRPr="005C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29" w:rsidRDefault="005C1629" w:rsidP="005C16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1629">
        <w:rPr>
          <w:rFonts w:ascii="Times New Roman" w:hAnsi="Times New Roman" w:cs="Times New Roman"/>
          <w:sz w:val="28"/>
          <w:szCs w:val="28"/>
        </w:rPr>
        <w:t>– Федеральная рабочая программа основного общего образования по учебному предмету «Музыка» (для 5–8 классов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организаций) (далее – ФРП ООО).</w:t>
      </w:r>
      <w:r w:rsidRPr="005C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A3" w:rsidRPr="005C1629" w:rsidRDefault="003B4FA3" w:rsidP="003B4FA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B4FA3" w:rsidRPr="005C1629" w:rsidSect="00D00D4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04" w:rsidRDefault="00C92904" w:rsidP="00466A01">
      <w:pPr>
        <w:spacing w:after="0" w:line="240" w:lineRule="auto"/>
      </w:pPr>
      <w:r>
        <w:separator/>
      </w:r>
    </w:p>
  </w:endnote>
  <w:endnote w:type="continuationSeparator" w:id="1">
    <w:p w:rsidR="00C92904" w:rsidRDefault="00C92904" w:rsidP="0046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950"/>
      <w:docPartObj>
        <w:docPartGallery w:val="Page Numbers (Bottom of Page)"/>
        <w:docPartUnique/>
      </w:docPartObj>
    </w:sdtPr>
    <w:sdtContent>
      <w:p w:rsidR="00E52137" w:rsidRDefault="00194BE3">
        <w:pPr>
          <w:pStyle w:val="a6"/>
          <w:jc w:val="center"/>
        </w:pPr>
        <w:fldSimple w:instr=" PAGE   \* MERGEFORMAT ">
          <w:r w:rsidR="005C1629">
            <w:rPr>
              <w:noProof/>
            </w:rPr>
            <w:t>8</w:t>
          </w:r>
        </w:fldSimple>
      </w:p>
    </w:sdtContent>
  </w:sdt>
  <w:p w:rsidR="00466A01" w:rsidRDefault="00466A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04" w:rsidRDefault="00C92904" w:rsidP="00466A01">
      <w:pPr>
        <w:spacing w:after="0" w:line="240" w:lineRule="auto"/>
      </w:pPr>
      <w:r>
        <w:separator/>
      </w:r>
    </w:p>
  </w:footnote>
  <w:footnote w:type="continuationSeparator" w:id="1">
    <w:p w:rsidR="00C92904" w:rsidRDefault="00C92904" w:rsidP="0046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155"/>
    <w:multiLevelType w:val="multilevel"/>
    <w:tmpl w:val="147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F83"/>
    <w:rsid w:val="000154A3"/>
    <w:rsid w:val="00080709"/>
    <w:rsid w:val="0010588F"/>
    <w:rsid w:val="00130A9E"/>
    <w:rsid w:val="00194BE3"/>
    <w:rsid w:val="001E709D"/>
    <w:rsid w:val="001F1E75"/>
    <w:rsid w:val="00291AD0"/>
    <w:rsid w:val="003B4FA3"/>
    <w:rsid w:val="004206DF"/>
    <w:rsid w:val="00466A01"/>
    <w:rsid w:val="00496F83"/>
    <w:rsid w:val="005156B1"/>
    <w:rsid w:val="005B2160"/>
    <w:rsid w:val="005C1629"/>
    <w:rsid w:val="0067395A"/>
    <w:rsid w:val="006879A2"/>
    <w:rsid w:val="008F4FF2"/>
    <w:rsid w:val="009A131B"/>
    <w:rsid w:val="009F6ABF"/>
    <w:rsid w:val="00AD5CC9"/>
    <w:rsid w:val="00AE0020"/>
    <w:rsid w:val="00B47FC7"/>
    <w:rsid w:val="00C466BA"/>
    <w:rsid w:val="00C92904"/>
    <w:rsid w:val="00D00D43"/>
    <w:rsid w:val="00DB55BE"/>
    <w:rsid w:val="00E5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7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A01"/>
  </w:style>
  <w:style w:type="paragraph" w:styleId="a6">
    <w:name w:val="footer"/>
    <w:basedOn w:val="a"/>
    <w:link w:val="a7"/>
    <w:uiPriority w:val="99"/>
    <w:unhideWhenUsed/>
    <w:rsid w:val="004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A01"/>
  </w:style>
  <w:style w:type="paragraph" w:customStyle="1" w:styleId="c9">
    <w:name w:val="c9"/>
    <w:basedOn w:val="a"/>
    <w:rsid w:val="003B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FA3"/>
  </w:style>
  <w:style w:type="character" w:customStyle="1" w:styleId="c1">
    <w:name w:val="c1"/>
    <w:basedOn w:val="a0"/>
    <w:rsid w:val="003B4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dcterms:created xsi:type="dcterms:W3CDTF">2021-08-24T22:01:00Z</dcterms:created>
  <dcterms:modified xsi:type="dcterms:W3CDTF">2025-01-19T20:00:00Z</dcterms:modified>
</cp:coreProperties>
</file>