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Методическая разработка на тему «Методы и приёмы педагогической диагностики в дополнительном образовании: соответствие требованиям профессионального стандарта педагога»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Методическая разработка на тему «Методы и приёмы педагогической диагностики в дополнительном образовании: соответствие требованиям профессионального стандарта педагога»</w:t>
      </w:r>
      <w:r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Pr="00AC1406">
        <w:rPr>
          <w:rFonts w:ascii="Times New Roman" w:hAnsi="Times New Roman" w:cs="Times New Roman"/>
          <w:sz w:val="28"/>
          <w:szCs w:val="28"/>
        </w:rPr>
        <w:t xml:space="preserve"> анализ ключевых аспектов диагностики, её роли в образовательном процессе, а также соответствие нормативным требованиям.</w:t>
      </w:r>
    </w:p>
    <w:p w:rsidR="00AC1406" w:rsidRPr="00AC1406" w:rsidRDefault="00AC1406" w:rsidP="00AC1406">
      <w:pPr>
        <w:rPr>
          <w:rFonts w:ascii="Times New Roman" w:hAnsi="Times New Roman" w:cs="Times New Roman"/>
          <w:b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t>Цели и задачи педагогической диагностики в дополнительном образовании</w:t>
      </w:r>
      <w:r w:rsidRPr="00AC1406">
        <w:rPr>
          <w:rFonts w:ascii="Times New Roman" w:hAnsi="Times New Roman" w:cs="Times New Roman"/>
          <w:b/>
          <w:sz w:val="28"/>
          <w:szCs w:val="28"/>
        </w:rPr>
        <w:t>.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t>Цель</w:t>
      </w:r>
      <w:r w:rsidRPr="00AC1406">
        <w:rPr>
          <w:rFonts w:ascii="Times New Roman" w:hAnsi="Times New Roman" w:cs="Times New Roman"/>
          <w:sz w:val="28"/>
          <w:szCs w:val="28"/>
        </w:rPr>
        <w:t xml:space="preserve"> — управление личностным ростом ребёнка, выявление динамики его развития и эффективн</w:t>
      </w:r>
      <w:r>
        <w:rPr>
          <w:rFonts w:ascii="Times New Roman" w:hAnsi="Times New Roman" w:cs="Times New Roman"/>
          <w:sz w:val="28"/>
          <w:szCs w:val="28"/>
        </w:rPr>
        <w:t>ости образовательной программы.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Задачи: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>установление связи между деятельностью педагога и результатами обучения;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>оценка уровня знаний, умений и навыков (ЗУН) учащихся;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>определение уровня обучаемости и индивидуальных особенностей детей;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>выбор оптимальных методов и средств обучения;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 xml:space="preserve">повышение эффективности учебных занятий. </w:t>
      </w:r>
    </w:p>
    <w:p w:rsidR="00AC1406" w:rsidRPr="00AC1406" w:rsidRDefault="00AC1406" w:rsidP="00AC1406">
      <w:pPr>
        <w:rPr>
          <w:rFonts w:ascii="Times New Roman" w:hAnsi="Times New Roman" w:cs="Times New Roman"/>
          <w:b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t>Методы педагогической диагностики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 xml:space="preserve">В дополнительном образовании применяются как прямые, так и косвенные методы. </w:t>
      </w:r>
    </w:p>
    <w:p w:rsidR="00AC1406" w:rsidRPr="00AC1406" w:rsidRDefault="00AC1406" w:rsidP="00AC1406">
      <w:pPr>
        <w:rPr>
          <w:rFonts w:ascii="Times New Roman" w:hAnsi="Times New Roman" w:cs="Times New Roman"/>
          <w:b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t>Анкетирование</w:t>
      </w:r>
      <w:r w:rsidRPr="00AC1406">
        <w:rPr>
          <w:rFonts w:ascii="Times New Roman" w:hAnsi="Times New Roman" w:cs="Times New Roman"/>
          <w:b/>
          <w:sz w:val="28"/>
          <w:szCs w:val="28"/>
        </w:rPr>
        <w:tab/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 xml:space="preserve">Используется для сбора данных о мотивах, интересах, уровне знаний. Важно учитывать возрастные особенности учащихся. Анонимное анкетирование повышает объективность результатов. </w:t>
      </w:r>
    </w:p>
    <w:p w:rsidR="00AC1406" w:rsidRPr="00AC1406" w:rsidRDefault="00AC1406" w:rsidP="00AC1406">
      <w:pPr>
        <w:rPr>
          <w:rFonts w:ascii="Times New Roman" w:hAnsi="Times New Roman" w:cs="Times New Roman"/>
          <w:b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беседа</w:t>
      </w:r>
      <w:r w:rsidRPr="00AC1406">
        <w:rPr>
          <w:rFonts w:ascii="Times New Roman" w:hAnsi="Times New Roman" w:cs="Times New Roman"/>
          <w:b/>
          <w:sz w:val="28"/>
          <w:szCs w:val="28"/>
        </w:rPr>
        <w:tab/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Позволяет выявить мотивы, цели обучения, проблемы в обучении. Требует предварительной подготовки вопрос</w:t>
      </w:r>
      <w:r>
        <w:rPr>
          <w:rFonts w:ascii="Times New Roman" w:hAnsi="Times New Roman" w:cs="Times New Roman"/>
          <w:sz w:val="28"/>
          <w:szCs w:val="28"/>
        </w:rPr>
        <w:t>ов и способов фиксации ответов.</w:t>
      </w:r>
    </w:p>
    <w:p w:rsidR="00AC1406" w:rsidRPr="00AC1406" w:rsidRDefault="00AC1406" w:rsidP="00AC1406">
      <w:pPr>
        <w:rPr>
          <w:rFonts w:ascii="Times New Roman" w:hAnsi="Times New Roman" w:cs="Times New Roman"/>
          <w:b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t>Тестирование</w:t>
      </w:r>
      <w:r w:rsidRPr="00AC1406">
        <w:rPr>
          <w:rFonts w:ascii="Times New Roman" w:hAnsi="Times New Roman" w:cs="Times New Roman"/>
          <w:b/>
          <w:sz w:val="28"/>
          <w:szCs w:val="28"/>
        </w:rPr>
        <w:tab/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 xml:space="preserve">Стандартизированные задания для оценки ЗУН. Эффективны для массового оценивания. </w:t>
      </w:r>
    </w:p>
    <w:p w:rsid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Pr="00AC1406">
        <w:rPr>
          <w:rFonts w:ascii="Times New Roman" w:hAnsi="Times New Roman" w:cs="Times New Roman"/>
          <w:sz w:val="28"/>
          <w:szCs w:val="28"/>
        </w:rPr>
        <w:tab/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 xml:space="preserve">Фиксирует реакцию ребёнка на воспитательные воздействия, динамику развития. Может быть включённым (педагог — участник процесса). </w:t>
      </w:r>
    </w:p>
    <w:p w:rsidR="00AC1406" w:rsidRPr="00AC1406" w:rsidRDefault="00AC1406" w:rsidP="00AC1406">
      <w:pPr>
        <w:rPr>
          <w:rFonts w:ascii="Times New Roman" w:hAnsi="Times New Roman" w:cs="Times New Roman"/>
          <w:b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t>Контент-анализ</w:t>
      </w:r>
      <w:r w:rsidRPr="00AC1406">
        <w:rPr>
          <w:rFonts w:ascii="Times New Roman" w:hAnsi="Times New Roman" w:cs="Times New Roman"/>
          <w:b/>
          <w:sz w:val="28"/>
          <w:szCs w:val="28"/>
        </w:rPr>
        <w:tab/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 xml:space="preserve">Анализ текстов (работ учащихся, дневников) с выделением смысловых единиц (инициативность, ответственность и др.). </w:t>
      </w:r>
    </w:p>
    <w:p w:rsidR="00AC1406" w:rsidRPr="00AC1406" w:rsidRDefault="00AC1406" w:rsidP="00AC1406">
      <w:pPr>
        <w:rPr>
          <w:rFonts w:ascii="Times New Roman" w:hAnsi="Times New Roman" w:cs="Times New Roman"/>
          <w:b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t>Этапы педагогической диагностики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1.</w:t>
      </w:r>
      <w:r w:rsidRPr="00AC1406">
        <w:rPr>
          <w:rFonts w:ascii="Times New Roman" w:hAnsi="Times New Roman" w:cs="Times New Roman"/>
          <w:sz w:val="28"/>
          <w:szCs w:val="28"/>
        </w:rPr>
        <w:tab/>
        <w:t>Подготовительный — разработка инструментов (анкет, тестов), определение критериев оценки.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2.</w:t>
      </w:r>
      <w:r w:rsidRPr="00AC1406">
        <w:rPr>
          <w:rFonts w:ascii="Times New Roman" w:hAnsi="Times New Roman" w:cs="Times New Roman"/>
          <w:sz w:val="28"/>
          <w:szCs w:val="28"/>
        </w:rPr>
        <w:tab/>
        <w:t>Организационный — проведение диагностики, сбор данных.</w:t>
      </w:r>
    </w:p>
    <w:p w:rsid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3.</w:t>
      </w:r>
      <w:r w:rsidRPr="00AC1406">
        <w:rPr>
          <w:rFonts w:ascii="Times New Roman" w:hAnsi="Times New Roman" w:cs="Times New Roman"/>
          <w:sz w:val="28"/>
          <w:szCs w:val="28"/>
        </w:rPr>
        <w:tab/>
        <w:t xml:space="preserve">Аналитический — обработка и интерпретация результатов, корректировка образовательного процесса. </w:t>
      </w:r>
    </w:p>
    <w:p w:rsidR="00AC1406" w:rsidRPr="00AC1406" w:rsidRDefault="00AC1406" w:rsidP="00AC1406">
      <w:pPr>
        <w:rPr>
          <w:rFonts w:ascii="Times New Roman" w:hAnsi="Times New Roman" w:cs="Times New Roman"/>
          <w:b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t>Виды диагностики по времени проведения: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>Начальная (прогностическая) — в начале обучения для выявления стартовых возможностей учащихся.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>Промежуточная — после изучения раздела программы для отслеживания динамики развития.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 xml:space="preserve">Итоговая — в конце обучения для подведения итогов. </w:t>
      </w:r>
    </w:p>
    <w:p w:rsidR="00AC1406" w:rsidRPr="00AC1406" w:rsidRDefault="00AC1406" w:rsidP="00AC1406">
      <w:pPr>
        <w:rPr>
          <w:rFonts w:ascii="Times New Roman" w:hAnsi="Times New Roman" w:cs="Times New Roman"/>
          <w:b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t>Формы представления результатов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>карты оценки результатов освоения программы;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>дневники педагогических наблюдений;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>диаграммы, мониторинги;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>портфолио достижений учащихся;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 xml:space="preserve">информационные карты охвата обучающихся. </w:t>
      </w:r>
    </w:p>
    <w:p w:rsidR="00AC1406" w:rsidRPr="00AC1406" w:rsidRDefault="00AC1406" w:rsidP="00AC1406">
      <w:pPr>
        <w:rPr>
          <w:rFonts w:ascii="Times New Roman" w:hAnsi="Times New Roman" w:cs="Times New Roman"/>
          <w:b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t>Требования профессионального стандарта (Приказ № 652н)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Согласно Приказу Минтруда России от 22.09.2021 № 652н, педагог дополнительного образования должен: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 xml:space="preserve">проводить педагогическое наблюдение, использовать методы текущего контроля и обратной связи; 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 xml:space="preserve">анализировать и интерпретировать результаты диагностики с учётом особенностей программы и учащихся; 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 xml:space="preserve">корректировать образовательный процесс и собственную деятельность на основе результатов диагностики; 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•</w:t>
      </w:r>
      <w:r w:rsidRPr="00AC1406">
        <w:rPr>
          <w:rFonts w:ascii="Times New Roman" w:hAnsi="Times New Roman" w:cs="Times New Roman"/>
          <w:sz w:val="28"/>
          <w:szCs w:val="28"/>
        </w:rPr>
        <w:tab/>
        <w:t xml:space="preserve">знать положения законодательства в сфере контроля и оценки освоения дополнительных общеобразовательных программ. </w:t>
      </w:r>
    </w:p>
    <w:p w:rsidR="00AC1406" w:rsidRPr="00AC1406" w:rsidRDefault="00AC1406" w:rsidP="00AC1406">
      <w:pPr>
        <w:rPr>
          <w:rFonts w:ascii="Times New Roman" w:hAnsi="Times New Roman" w:cs="Times New Roman"/>
          <w:b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t>Соответствие методов диагностики требованиям стандарта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Наблюдение: с</w:t>
      </w:r>
      <w:r w:rsidRPr="00AC1406">
        <w:rPr>
          <w:rFonts w:ascii="Times New Roman" w:hAnsi="Times New Roman" w:cs="Times New Roman"/>
          <w:sz w:val="28"/>
          <w:szCs w:val="28"/>
        </w:rPr>
        <w:t xml:space="preserve">оответствует требованию проводить педагогическое наблюдение и оценивать деятельность учащихся. 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AC1406">
        <w:rPr>
          <w:rFonts w:ascii="Times New Roman" w:hAnsi="Times New Roman" w:cs="Times New Roman"/>
          <w:sz w:val="28"/>
          <w:szCs w:val="28"/>
        </w:rPr>
        <w:t xml:space="preserve">озволяет объективно оценить ЗУН, что связано с анализом результатов освоения программы. 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Анкетирование и беседа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C1406">
        <w:rPr>
          <w:rFonts w:ascii="Times New Roman" w:hAnsi="Times New Roman" w:cs="Times New Roman"/>
          <w:sz w:val="28"/>
          <w:szCs w:val="28"/>
        </w:rPr>
        <w:tab/>
        <w:t xml:space="preserve">Помогают выявить мотивацию и личностные изменения, что важно для управления личностным ростом. </w:t>
      </w:r>
    </w:p>
    <w:p w:rsidR="00AC1406" w:rsidRPr="00AC1406" w:rsidRDefault="00AC1406" w:rsidP="00AC1406">
      <w:pPr>
        <w:rPr>
          <w:rFonts w:ascii="Times New Roman" w:hAnsi="Times New Roman" w:cs="Times New Roman"/>
          <w:b/>
          <w:sz w:val="28"/>
          <w:szCs w:val="28"/>
        </w:rPr>
      </w:pPr>
      <w:r w:rsidRPr="00AC1406">
        <w:rPr>
          <w:rFonts w:ascii="Times New Roman" w:hAnsi="Times New Roman" w:cs="Times New Roman"/>
          <w:b/>
          <w:sz w:val="28"/>
          <w:szCs w:val="28"/>
        </w:rPr>
        <w:t>Рекомендации по внедрению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1.</w:t>
      </w:r>
      <w:r w:rsidRPr="00AC1406">
        <w:rPr>
          <w:rFonts w:ascii="Times New Roman" w:hAnsi="Times New Roman" w:cs="Times New Roman"/>
          <w:sz w:val="28"/>
          <w:szCs w:val="28"/>
        </w:rPr>
        <w:tab/>
        <w:t xml:space="preserve">Системность — диагностика должна проводиться регулярно, а не эпизодически. 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C1406">
        <w:rPr>
          <w:rFonts w:ascii="Times New Roman" w:hAnsi="Times New Roman" w:cs="Times New Roman"/>
          <w:sz w:val="28"/>
          <w:szCs w:val="28"/>
        </w:rPr>
        <w:tab/>
        <w:t xml:space="preserve">Комплексность — использование нескольких методов для повышения достоверности результатов. 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3.</w:t>
      </w:r>
      <w:r w:rsidRPr="00AC1406">
        <w:rPr>
          <w:rFonts w:ascii="Times New Roman" w:hAnsi="Times New Roman" w:cs="Times New Roman"/>
          <w:sz w:val="28"/>
          <w:szCs w:val="28"/>
        </w:rPr>
        <w:tab/>
        <w:t xml:space="preserve">Учёт возрастных и индивидуальных особенностей — методы должны соответствовать уровню развития учащихся. 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>4.</w:t>
      </w:r>
      <w:r w:rsidRPr="00AC1406">
        <w:rPr>
          <w:rFonts w:ascii="Times New Roman" w:hAnsi="Times New Roman" w:cs="Times New Roman"/>
          <w:sz w:val="28"/>
          <w:szCs w:val="28"/>
        </w:rPr>
        <w:tab/>
        <w:t xml:space="preserve">Фиксация результатов — ведение документации (дневники, карты, таблицы) для отслеживания динамики. 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r w:rsidRPr="00AC1406">
        <w:rPr>
          <w:rFonts w:ascii="Times New Roman" w:hAnsi="Times New Roman" w:cs="Times New Roman"/>
          <w:sz w:val="28"/>
          <w:szCs w:val="28"/>
        </w:rPr>
        <w:t xml:space="preserve">Таким образом, педагогическая диагностика в </w:t>
      </w:r>
      <w:proofErr w:type="spellStart"/>
      <w:r w:rsidRPr="00AC1406">
        <w:rPr>
          <w:rFonts w:ascii="Times New Roman" w:hAnsi="Times New Roman" w:cs="Times New Roman"/>
          <w:sz w:val="28"/>
          <w:szCs w:val="28"/>
        </w:rPr>
        <w:t>дополнительтельном</w:t>
      </w:r>
      <w:proofErr w:type="spellEnd"/>
      <w:r w:rsidRPr="00AC1406">
        <w:rPr>
          <w:rFonts w:ascii="Times New Roman" w:hAnsi="Times New Roman" w:cs="Times New Roman"/>
          <w:sz w:val="28"/>
          <w:szCs w:val="28"/>
        </w:rPr>
        <w:t xml:space="preserve"> образовании является ключевым инструментом для оценки эффективности обучения и развития учащихся. Её методы и приёмы должны соответствовать требованиям профессионального стандарта, что обеспечивает качество образовательного процесса.</w:t>
      </w:r>
    </w:p>
    <w:p w:rsidR="00AC1406" w:rsidRPr="00AC1406" w:rsidRDefault="00AC1406" w:rsidP="00AC14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1406" w:rsidRPr="00AC1406" w:rsidSect="00AC14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618"/>
    <w:multiLevelType w:val="multilevel"/>
    <w:tmpl w:val="D0CC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9379E"/>
    <w:multiLevelType w:val="multilevel"/>
    <w:tmpl w:val="B7F6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12DD5"/>
    <w:multiLevelType w:val="multilevel"/>
    <w:tmpl w:val="1E5A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A03A4"/>
    <w:multiLevelType w:val="multilevel"/>
    <w:tmpl w:val="9668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65DA9"/>
    <w:multiLevelType w:val="multilevel"/>
    <w:tmpl w:val="D5E8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806DD"/>
    <w:multiLevelType w:val="multilevel"/>
    <w:tmpl w:val="EDBE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62CB3"/>
    <w:multiLevelType w:val="multilevel"/>
    <w:tmpl w:val="F6E8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16AD0"/>
    <w:multiLevelType w:val="multilevel"/>
    <w:tmpl w:val="F058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E1C3F"/>
    <w:multiLevelType w:val="multilevel"/>
    <w:tmpl w:val="B594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A53EF"/>
    <w:multiLevelType w:val="multilevel"/>
    <w:tmpl w:val="7866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E5259"/>
    <w:multiLevelType w:val="multilevel"/>
    <w:tmpl w:val="BB86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06"/>
    <w:rsid w:val="009024A4"/>
    <w:rsid w:val="00AC1406"/>
    <w:rsid w:val="00ED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A928"/>
  <w15:chartTrackingRefBased/>
  <w15:docId w15:val="{551329C4-2E0C-470D-B431-4CEBD0A8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77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2025-12-19T12:20:00Z</dcterms:created>
  <dcterms:modified xsi:type="dcterms:W3CDTF">2025-12-19T12:35:00Z</dcterms:modified>
</cp:coreProperties>
</file>