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F5" w:rsidRPr="00D71B02" w:rsidRDefault="00BB45F5" w:rsidP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B45F5" w:rsidRPr="00D71B02" w:rsidRDefault="00BB45F5" w:rsidP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B45F5" w:rsidRPr="00D71B02" w:rsidRDefault="00BB45F5" w:rsidP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B45F5" w:rsidRDefault="00BB45F5" w:rsidP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5" w:rsidRDefault="00BB45F5" w:rsidP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BB45F5" w:rsidRDefault="009E203F" w:rsidP="00BB45F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4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B45F5" w:rsidRPr="00BB4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ВЫРАЩИВАНИЕ МИКРОЗЕЛЕНИ</w:t>
      </w:r>
      <w:r w:rsidR="00630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D319C" w:rsidRPr="00BB4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BB45F5" w:rsidRPr="00BB4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РУККОЛА</w:t>
      </w:r>
      <w:r w:rsidR="000D319C" w:rsidRPr="00BB4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BB4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22C1C" w:rsidRPr="00960923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5" w:rsidRDefault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5" w:rsidRPr="00960923" w:rsidRDefault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960923" w:rsidRDefault="00BB45F5" w:rsidP="00BB45F5">
      <w:pPr>
        <w:spacing w:after="0" w:line="36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Узяков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Радик</w:t>
      </w:r>
    </w:p>
    <w:p w:rsidR="00BB45F5" w:rsidRPr="00BB45F5" w:rsidRDefault="00BB45F5" w:rsidP="00BB45F5">
      <w:pPr>
        <w:spacing w:after="0" w:line="360" w:lineRule="auto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5F5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«СОШ» №89, 5 «Б» класс</w:t>
      </w:r>
    </w:p>
    <w:p w:rsidR="00BB45F5" w:rsidRPr="00BB45F5" w:rsidRDefault="00BB45F5" w:rsidP="00BB45F5">
      <w:pPr>
        <w:spacing w:after="0" w:line="36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5F5">
        <w:rPr>
          <w:rFonts w:ascii="Times New Roman" w:hAnsi="Times New Roman" w:cs="Times New Roman"/>
          <w:color w:val="000000" w:themeColor="text1"/>
          <w:sz w:val="28"/>
          <w:szCs w:val="28"/>
        </w:rPr>
        <w:t>Школьный учитель:</w:t>
      </w:r>
    </w:p>
    <w:p w:rsidR="00922C1C" w:rsidRPr="00960923" w:rsidRDefault="00BB45F5" w:rsidP="00BB45F5">
      <w:pPr>
        <w:spacing w:after="0" w:line="36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5F5">
        <w:rPr>
          <w:rFonts w:ascii="Times New Roman" w:hAnsi="Times New Roman" w:cs="Times New Roman"/>
          <w:color w:val="000000" w:themeColor="text1"/>
          <w:sz w:val="28"/>
          <w:szCs w:val="28"/>
        </w:rPr>
        <w:t>Баловнева Татьяна Евгеньевна,                              учитель биологии</w:t>
      </w:r>
    </w:p>
    <w:p w:rsidR="00922C1C" w:rsidRPr="00960923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960923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960923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960923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960923" w:rsidRDefault="00922C1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CA8" w:rsidRDefault="00DF3CA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5" w:rsidRDefault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5" w:rsidRDefault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5F5" w:rsidRDefault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3CA8" w:rsidRDefault="00DF3CA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C1C" w:rsidRPr="00960923" w:rsidRDefault="009E203F" w:rsidP="00BB45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0D3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Оренбург,2025 </w:t>
      </w: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color w:val="000000" w:themeColor="text1"/>
          <w:sz w:val="28"/>
        </w:rPr>
        <w:id w:val="-1359272183"/>
        <w:docPartObj>
          <w:docPartGallery w:val="Table of Contents"/>
          <w:docPartUnique/>
        </w:docPartObj>
      </w:sdtPr>
      <w:sdtEndPr>
        <w:rPr>
          <w:szCs w:val="28"/>
        </w:rPr>
      </w:sdtEndPr>
      <w:sdtContent>
        <w:p w:rsidR="00922C1C" w:rsidRPr="00754ABA" w:rsidRDefault="009E203F" w:rsidP="00754ABA">
          <w:pPr>
            <w:pStyle w:val="af7"/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754ABA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991F69" w:rsidRPr="00B61335" w:rsidRDefault="00A57761" w:rsidP="00754ABA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6133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9E203F" w:rsidRPr="00B6133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B6133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11939523" w:history="1">
            <w:r w:rsidR="00991F69" w:rsidRPr="00B61335">
              <w:rPr>
                <w:rStyle w:val="af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_Toc211939523 \h </w:instrText>
            </w:r>
            <w:r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69" w:rsidRPr="00B61335" w:rsidRDefault="00E94A7A" w:rsidP="00754ABA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1939524" w:history="1">
            <w:r w:rsidR="00991F69" w:rsidRPr="00B61335">
              <w:rPr>
                <w:rStyle w:val="afa"/>
                <w:rFonts w:ascii="Times New Roman" w:hAnsi="Times New Roman" w:cs="Times New Roman"/>
                <w:noProof/>
                <w:sz w:val="28"/>
                <w:szCs w:val="28"/>
              </w:rPr>
              <w:t>Теоретическая часть</w:t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_Toc211939524 \h </w:instrTex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69" w:rsidRPr="00B61335" w:rsidRDefault="00E94A7A" w:rsidP="00754ABA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1939525" w:history="1">
            <w:r w:rsidR="00991F69" w:rsidRPr="00B61335">
              <w:rPr>
                <w:rStyle w:val="afa"/>
                <w:rFonts w:ascii="Times New Roman" w:hAnsi="Times New Roman" w:cs="Times New Roman"/>
                <w:noProof/>
                <w:sz w:val="28"/>
                <w:szCs w:val="28"/>
              </w:rPr>
              <w:t>Виды микрозелени</w:t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_Toc211939525 \h </w:instrTex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69" w:rsidRPr="00B61335" w:rsidRDefault="00E94A7A" w:rsidP="00754ABA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1939526" w:history="1">
            <w:r w:rsidR="00991F69" w:rsidRPr="00B61335">
              <w:rPr>
                <w:rStyle w:val="afa"/>
                <w:rFonts w:ascii="Times New Roman" w:hAnsi="Times New Roman" w:cs="Times New Roman"/>
                <w:noProof/>
                <w:sz w:val="28"/>
                <w:szCs w:val="28"/>
              </w:rPr>
              <w:t>Практическая часть.</w:t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61335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:rsidR="00991F69" w:rsidRPr="00B61335" w:rsidRDefault="00E94A7A" w:rsidP="00754ABA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1939527" w:history="1">
            <w:r w:rsidR="00991F69" w:rsidRPr="00B61335">
              <w:rPr>
                <w:rStyle w:val="afa"/>
                <w:rFonts w:ascii="Times New Roman" w:eastAsia="Asana" w:hAnsi="Times New Roman" w:cs="Times New Roman"/>
                <w:noProof/>
                <w:sz w:val="28"/>
                <w:szCs w:val="28"/>
              </w:rPr>
              <w:t>Заключение</w:t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_Toc211939527 \h </w:instrTex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69" w:rsidRPr="00B61335" w:rsidRDefault="00E94A7A" w:rsidP="00754ABA">
          <w:pPr>
            <w:pStyle w:val="12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1939528" w:history="1">
            <w:r w:rsidR="00991F69" w:rsidRPr="00B61335">
              <w:rPr>
                <w:rStyle w:val="afa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_Toc211939528 \h </w:instrTex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1F69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A57761" w:rsidRPr="00B6133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61335" w:rsidRPr="00B61335" w:rsidRDefault="00B61335" w:rsidP="00B61335">
          <w:pPr>
            <w:rPr>
              <w:rFonts w:ascii="Times New Roman" w:hAnsi="Times New Roman" w:cs="Times New Roman"/>
              <w:sz w:val="28"/>
              <w:szCs w:val="28"/>
            </w:rPr>
          </w:pPr>
          <w:r w:rsidRPr="00B61335">
            <w:rPr>
              <w:rFonts w:ascii="Times New Roman" w:hAnsi="Times New Roman" w:cs="Times New Roman"/>
              <w:sz w:val="28"/>
              <w:szCs w:val="28"/>
            </w:rPr>
            <w:t xml:space="preserve">Приложение 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……………………………………………………………………... 12</w:t>
          </w:r>
        </w:p>
        <w:p w:rsidR="00922C1C" w:rsidRPr="00B61335" w:rsidRDefault="00A57761" w:rsidP="00754ABA">
          <w:pPr>
            <w:spacing w:after="0" w:line="360" w:lineRule="auto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61335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22C1C" w:rsidRDefault="00922C1C" w:rsidP="00AD2D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61335" w:rsidRPr="00AD2D67" w:rsidRDefault="00B61335" w:rsidP="00AD2D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22C1C" w:rsidRPr="00960923" w:rsidRDefault="00922C1C">
      <w:pPr>
        <w:rPr>
          <w:rFonts w:ascii="Times New Roman" w:hAnsi="Times New Roman" w:cs="Times New Roman"/>
          <w:color w:val="000000" w:themeColor="text1"/>
          <w:sz w:val="32"/>
          <w:szCs w:val="32"/>
          <w:highlight w:val="yellow"/>
        </w:rPr>
      </w:pPr>
    </w:p>
    <w:p w:rsidR="00922C1C" w:rsidRPr="00960923" w:rsidRDefault="00922C1C">
      <w:pPr>
        <w:rPr>
          <w:rFonts w:ascii="Times New Roman" w:hAnsi="Times New Roman" w:cs="Times New Roman"/>
          <w:color w:val="000000" w:themeColor="text1"/>
          <w:sz w:val="32"/>
          <w:szCs w:val="32"/>
          <w:highlight w:val="yellow"/>
        </w:rPr>
      </w:pPr>
    </w:p>
    <w:p w:rsidR="00922C1C" w:rsidRPr="00960923" w:rsidRDefault="009E203F">
      <w:pPr>
        <w:rPr>
          <w:rFonts w:ascii="Times New Roman" w:hAnsi="Times New Roman" w:cs="Times New Roman"/>
          <w:color w:val="000000" w:themeColor="text1"/>
          <w:sz w:val="32"/>
          <w:szCs w:val="32"/>
          <w:highlight w:val="yellow"/>
        </w:rPr>
      </w:pPr>
      <w:r w:rsidRPr="00960923">
        <w:rPr>
          <w:rFonts w:ascii="Times New Roman" w:hAnsi="Times New Roman" w:cs="Times New Roman"/>
          <w:color w:val="000000" w:themeColor="text1"/>
          <w:sz w:val="32"/>
          <w:szCs w:val="32"/>
          <w:highlight w:val="yellow"/>
        </w:rPr>
        <w:br w:type="page"/>
      </w:r>
    </w:p>
    <w:p w:rsidR="00922C1C" w:rsidRPr="00960923" w:rsidRDefault="009E203F" w:rsidP="00754ABA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0" w:name="_Toc211939523"/>
      <w:r w:rsidRPr="00960923">
        <w:rPr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922C1C" w:rsidRPr="00960923" w:rsidRDefault="003308A3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много видов </w:t>
      </w:r>
      <w:proofErr w:type="spellStart"/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>микрозелени</w:t>
      </w:r>
      <w:proofErr w:type="spellEnd"/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каждый из них имеет собственную ценность. Каждый вид богат витаминами, пептидами, белками и углеводами. Все это необходимо каждому из нас для поддержания полноценного рациона питания и здоровья. 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60923">
        <w:rPr>
          <w:rFonts w:ascii="Times New Roman" w:hAnsi="Times New Roman" w:cs="Times New Roman"/>
          <w:b/>
          <w:color w:val="000000" w:themeColor="text1"/>
          <w:sz w:val="28"/>
        </w:rPr>
        <w:t>Цель работы</w:t>
      </w:r>
      <w:r w:rsidR="003308A3" w:rsidRPr="00960923">
        <w:rPr>
          <w:rFonts w:ascii="Times New Roman" w:hAnsi="Times New Roman" w:cs="Times New Roman"/>
          <w:b/>
          <w:color w:val="000000" w:themeColor="text1"/>
          <w:sz w:val="28"/>
        </w:rPr>
        <w:t>:</w:t>
      </w:r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960923">
        <w:rPr>
          <w:rFonts w:ascii="Times New Roman" w:hAnsi="Times New Roman" w:cs="Times New Roman"/>
          <w:color w:val="000000" w:themeColor="text1"/>
          <w:sz w:val="28"/>
        </w:rPr>
        <w:t>выращивани</w:t>
      </w:r>
      <w:r w:rsidR="003308A3" w:rsidRPr="00960923">
        <w:rPr>
          <w:rFonts w:ascii="Times New Roman" w:hAnsi="Times New Roman" w:cs="Times New Roman"/>
          <w:color w:val="000000" w:themeColor="text1"/>
          <w:sz w:val="28"/>
        </w:rPr>
        <w:t>е</w:t>
      </w:r>
      <w:r w:rsidR="00991F69">
        <w:rPr>
          <w:rFonts w:ascii="Times New Roman" w:hAnsi="Times New Roman" w:cs="Times New Roman"/>
          <w:color w:val="000000" w:themeColor="text1"/>
          <w:sz w:val="28"/>
        </w:rPr>
        <w:t>рук</w:t>
      </w:r>
      <w:r w:rsidR="00AA6A69">
        <w:rPr>
          <w:rFonts w:ascii="Times New Roman" w:hAnsi="Times New Roman" w:cs="Times New Roman"/>
          <w:color w:val="000000" w:themeColor="text1"/>
          <w:sz w:val="28"/>
        </w:rPr>
        <w:t>к</w:t>
      </w:r>
      <w:r w:rsidR="00991F69">
        <w:rPr>
          <w:rFonts w:ascii="Times New Roman" w:hAnsi="Times New Roman" w:cs="Times New Roman"/>
          <w:color w:val="000000" w:themeColor="text1"/>
          <w:sz w:val="28"/>
        </w:rPr>
        <w:t>олы</w:t>
      </w:r>
      <w:r w:rsidRPr="00960923">
        <w:rPr>
          <w:rFonts w:ascii="Times New Roman" w:hAnsi="Times New Roman" w:cs="Times New Roman"/>
          <w:color w:val="000000" w:themeColor="text1"/>
          <w:sz w:val="28"/>
        </w:rPr>
        <w:t>в</w:t>
      </w:r>
      <w:proofErr w:type="spellEnd"/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домашних условиях.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960923">
        <w:rPr>
          <w:rFonts w:ascii="Times New Roman" w:hAnsi="Times New Roman" w:cs="Times New Roman"/>
          <w:b/>
          <w:color w:val="000000" w:themeColor="text1"/>
          <w:sz w:val="28"/>
        </w:rPr>
        <w:t>Задачи: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Изучить технологию выращивания </w:t>
      </w:r>
      <w:proofErr w:type="spellStart"/>
      <w:r w:rsidR="00991F69">
        <w:rPr>
          <w:rFonts w:ascii="Times New Roman" w:hAnsi="Times New Roman" w:cs="Times New Roman"/>
          <w:color w:val="000000" w:themeColor="text1"/>
          <w:sz w:val="28"/>
        </w:rPr>
        <w:t>руколы</w:t>
      </w:r>
      <w:r w:rsidRPr="00960923">
        <w:rPr>
          <w:rFonts w:ascii="Times New Roman" w:hAnsi="Times New Roman" w:cs="Times New Roman"/>
          <w:color w:val="000000" w:themeColor="text1"/>
          <w:sz w:val="28"/>
        </w:rPr>
        <w:t>в</w:t>
      </w:r>
      <w:proofErr w:type="spellEnd"/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домашних условиях;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Изучить условия, необходимые для роста </w:t>
      </w:r>
      <w:proofErr w:type="gramStart"/>
      <w:r w:rsidRPr="00960923">
        <w:rPr>
          <w:rFonts w:ascii="Times New Roman" w:hAnsi="Times New Roman" w:cs="Times New Roman"/>
          <w:color w:val="000000" w:themeColor="text1"/>
          <w:sz w:val="28"/>
        </w:rPr>
        <w:t>выбранной</w:t>
      </w:r>
      <w:proofErr w:type="gramEnd"/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960923">
        <w:rPr>
          <w:rFonts w:ascii="Times New Roman" w:hAnsi="Times New Roman" w:cs="Times New Roman"/>
          <w:color w:val="000000" w:themeColor="text1"/>
          <w:sz w:val="28"/>
        </w:rPr>
        <w:t>микрозелени</w:t>
      </w:r>
      <w:proofErr w:type="spellEnd"/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в домашних условиях;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Пронаблюдать за ростом </w:t>
      </w:r>
      <w:proofErr w:type="spellStart"/>
      <w:r w:rsidR="00991F69">
        <w:rPr>
          <w:rFonts w:ascii="Times New Roman" w:hAnsi="Times New Roman" w:cs="Times New Roman"/>
          <w:color w:val="000000" w:themeColor="text1"/>
          <w:sz w:val="28"/>
        </w:rPr>
        <w:t>рук</w:t>
      </w:r>
      <w:r w:rsidR="00AA6A69">
        <w:rPr>
          <w:rFonts w:ascii="Times New Roman" w:hAnsi="Times New Roman" w:cs="Times New Roman"/>
          <w:color w:val="000000" w:themeColor="text1"/>
          <w:sz w:val="28"/>
        </w:rPr>
        <w:t>к</w:t>
      </w:r>
      <w:r w:rsidR="00991F69">
        <w:rPr>
          <w:rFonts w:ascii="Times New Roman" w:hAnsi="Times New Roman" w:cs="Times New Roman"/>
          <w:color w:val="000000" w:themeColor="text1"/>
          <w:sz w:val="28"/>
        </w:rPr>
        <w:t>олы</w:t>
      </w:r>
      <w:r w:rsidRPr="00960923">
        <w:rPr>
          <w:rFonts w:ascii="Times New Roman" w:hAnsi="Times New Roman" w:cs="Times New Roman"/>
          <w:color w:val="000000" w:themeColor="text1"/>
          <w:sz w:val="28"/>
        </w:rPr>
        <w:t>в</w:t>
      </w:r>
      <w:proofErr w:type="spellEnd"/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течение двух недель;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Составить рекомендации по выращиванию </w:t>
      </w:r>
      <w:proofErr w:type="spellStart"/>
      <w:r w:rsidR="00991F69">
        <w:rPr>
          <w:rFonts w:ascii="Times New Roman" w:hAnsi="Times New Roman" w:cs="Times New Roman"/>
          <w:color w:val="000000" w:themeColor="text1"/>
          <w:sz w:val="28"/>
        </w:rPr>
        <w:t>рук</w:t>
      </w:r>
      <w:r w:rsidR="00AA6A69">
        <w:rPr>
          <w:rFonts w:ascii="Times New Roman" w:hAnsi="Times New Roman" w:cs="Times New Roman"/>
          <w:color w:val="000000" w:themeColor="text1"/>
          <w:sz w:val="28"/>
        </w:rPr>
        <w:t>к</w:t>
      </w:r>
      <w:r w:rsidR="00991F69">
        <w:rPr>
          <w:rFonts w:ascii="Times New Roman" w:hAnsi="Times New Roman" w:cs="Times New Roman"/>
          <w:color w:val="000000" w:themeColor="text1"/>
          <w:sz w:val="28"/>
        </w:rPr>
        <w:t>олы</w:t>
      </w:r>
      <w:r w:rsidRPr="00960923">
        <w:rPr>
          <w:rFonts w:ascii="Times New Roman" w:hAnsi="Times New Roman" w:cs="Times New Roman"/>
          <w:color w:val="000000" w:themeColor="text1"/>
          <w:sz w:val="28"/>
        </w:rPr>
        <w:t>в</w:t>
      </w:r>
      <w:proofErr w:type="spellEnd"/>
      <w:r w:rsidRPr="00960923">
        <w:rPr>
          <w:rFonts w:ascii="Times New Roman" w:hAnsi="Times New Roman" w:cs="Times New Roman"/>
          <w:color w:val="000000" w:themeColor="text1"/>
          <w:sz w:val="28"/>
        </w:rPr>
        <w:t xml:space="preserve"> домашних условиях.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 </w:t>
      </w:r>
      <w:proofErr w:type="spellStart"/>
      <w:r w:rsidRPr="00960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proofErr w:type="gramStart"/>
      <w:r w:rsidRPr="00960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91F6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991F69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AA6A6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91F69">
        <w:rPr>
          <w:rFonts w:ascii="Times New Roman" w:hAnsi="Times New Roman" w:cs="Times New Roman"/>
          <w:color w:val="000000" w:themeColor="text1"/>
          <w:sz w:val="28"/>
          <w:szCs w:val="28"/>
        </w:rPr>
        <w:t>ола</w:t>
      </w:r>
      <w:proofErr w:type="spellEnd"/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исследования:</w:t>
      </w: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выращивание </w:t>
      </w:r>
      <w:proofErr w:type="spellStart"/>
      <w:r w:rsidR="00991F69">
        <w:rPr>
          <w:rFonts w:ascii="Times New Roman" w:hAnsi="Times New Roman" w:cs="Times New Roman"/>
          <w:color w:val="000000" w:themeColor="text1"/>
          <w:sz w:val="28"/>
          <w:szCs w:val="28"/>
        </w:rPr>
        <w:t>рук</w:t>
      </w:r>
      <w:r w:rsidR="00AA6A6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91F69">
        <w:rPr>
          <w:rFonts w:ascii="Times New Roman" w:hAnsi="Times New Roman" w:cs="Times New Roman"/>
          <w:color w:val="000000" w:themeColor="text1"/>
          <w:sz w:val="28"/>
          <w:szCs w:val="28"/>
        </w:rPr>
        <w:t>ола</w:t>
      </w:r>
      <w:proofErr w:type="spellEnd"/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0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исследования:</w:t>
      </w: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информационных источников; систематизация; эксперимент; наблюдение; обобщение; поиск; описание; анализ. </w:t>
      </w:r>
      <w:proofErr w:type="gramEnd"/>
    </w:p>
    <w:p w:rsidR="00922C1C" w:rsidRPr="00960923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0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Актуальность исследования: </w:t>
      </w:r>
    </w:p>
    <w:p w:rsidR="00922C1C" w:rsidRPr="00960923" w:rsidRDefault="009E203F" w:rsidP="00754ABA">
      <w:pPr>
        <w:spacing w:after="0" w:line="360" w:lineRule="auto"/>
        <w:ind w:firstLine="709"/>
        <w:jc w:val="both"/>
        <w:rPr>
          <w:color w:val="000000" w:themeColor="text1"/>
          <w:highlight w:val="yellow"/>
        </w:rPr>
      </w:pP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Моя исследовательская работа актуальна, так как здоровое питание – это не только дань современной моде, но и жизненная необходимость в современном мире. В зимнее время на прилавках нет </w:t>
      </w:r>
      <w:r w:rsidR="00A67DE6"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большого </w:t>
      </w:r>
      <w:r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разнообразия зелени, </w:t>
      </w:r>
      <w:r w:rsidR="00A67DE6" w:rsidRPr="00960923">
        <w:rPr>
          <w:rFonts w:ascii="Times New Roman" w:hAnsi="Times New Roman" w:cs="Times New Roman"/>
          <w:color w:val="000000" w:themeColor="text1"/>
          <w:sz w:val="28"/>
          <w:szCs w:val="28"/>
        </w:rPr>
        <w:t>к тому же она дорогая.</w:t>
      </w:r>
    </w:p>
    <w:p w:rsidR="00922C1C" w:rsidRPr="00960923" w:rsidRDefault="009E203F" w:rsidP="00754A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9609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B92B92" w:rsidRPr="00B92B92" w:rsidRDefault="00B92B92" w:rsidP="00B92B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Теоретическая часть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Микрозелень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это проросшая зелень съедобных растений в фазе первых двух настоящих листочков. Такая зелень содержит в себе максимальное количество витаминов и микроэлементов, в десятки раз больше чем выросшая. Мода на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микрозелень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началась с дорогих ресторанов высокой кухни. Так как её легко можно вырастить и в домашних условиях,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микрозелень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уверенно входит в питание современных россиян.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Микрозелень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является натуральной и абсолютно безопасной пищей.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Известно, что салатные растения употребляются в пищу уже более 2 тысяч лет. Древние лекари верили, что листья кресс-салата возвращают к жизни умерших людей, а пациенты, страдающие тяжелыми болезнями, быстрее излечиваются, полностью восстанавливают своё здоровье. Современные врачи согласны со своими коллегами из древности: употребление салатов в пищу значительно повышает иммунитет.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Египте кресс-салат был любимой пряностью фараонов, персы использовали салат в пищу задолго до появления хлеба.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Россию салатные растения пришли при Петре I, русский царь принуждал своих придворных и бояр есть листья салатов.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Промышленное выращивание зелени в России началось с середины 19 века.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мире идет бурное развитие сити-фермерства, многие жители планеты уже питаются овощами и зеленью выращенными в условиях города.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Нью-Йорке с каждым годом растет количество городских ферм, в Лондоне зелень выращивают под землей в бывших бомбоубежищах, в Токио на крышах разбивают рисовые поля, в центре Вены разбита городская ферма, в Сингапуре на крышах и стенах разбиваются огороды. И так во всех крупных столицах мира.</w:t>
      </w:r>
    </w:p>
    <w:p w:rsidR="00B92B92" w:rsidRPr="00B92B92" w:rsidRDefault="00B92B92" w:rsidP="00B92B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Сити-фермерство в России тоже существует и это один из проектов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Сколково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85C0B" w:rsidRPr="00B92B92" w:rsidRDefault="00B92B92" w:rsidP="00B92B9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Создаются полностью российские домашние гидропонные установки для выращивания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микрозелени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витабоксы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Эти фермы, с виду похожие на обычный холодильник, полностью автоматизированы. С помощью мобильного </w:t>
      </w:r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приложения контролируется все: режим полива, свет, параметры роста растений. Стоимость </w:t>
      </w:r>
      <w:proofErr w:type="gram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такой</w:t>
      </w:r>
      <w:proofErr w:type="gram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минифермы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около 100 тысяч рублей. Пройдет совсем немного времени и </w:t>
      </w:r>
      <w:proofErr w:type="spellStart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витабокс</w:t>
      </w:r>
      <w:proofErr w:type="spellEnd"/>
      <w:r w:rsidRPr="00B92B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будет доступен каждой российской семье.</w:t>
      </w:r>
    </w:p>
    <w:p w:rsidR="00B92B92" w:rsidRDefault="00B92B92" w:rsidP="00754ABA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1" w:name="_Toc211939525"/>
    </w:p>
    <w:p w:rsidR="00A67DE6" w:rsidRPr="00754ABA" w:rsidRDefault="00A67DE6" w:rsidP="00754ABA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754ABA">
        <w:rPr>
          <w:color w:val="000000" w:themeColor="text1"/>
          <w:sz w:val="28"/>
          <w:szCs w:val="28"/>
        </w:rPr>
        <w:t xml:space="preserve">Виды </w:t>
      </w:r>
      <w:proofErr w:type="spellStart"/>
      <w:r w:rsidRPr="00754ABA">
        <w:rPr>
          <w:color w:val="000000" w:themeColor="text1"/>
          <w:sz w:val="28"/>
          <w:szCs w:val="28"/>
        </w:rPr>
        <w:t>микрозелени</w:t>
      </w:r>
      <w:bookmarkEnd w:id="1"/>
      <w:proofErr w:type="spellEnd"/>
    </w:p>
    <w:p w:rsidR="00922C1C" w:rsidRPr="00754ABA" w:rsidRDefault="009E203F" w:rsidP="00754A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выращивают из семян различных овощных культур. </w:t>
      </w:r>
      <w:proofErr w:type="gramStart"/>
      <w:r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>Самые популярные в выращивании – салаты, редис, шпи</w:t>
      </w:r>
      <w:r w:rsidR="00A67DE6"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нат, </w:t>
      </w:r>
      <w:proofErr w:type="spellStart"/>
      <w:r w:rsidR="00A67DE6"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>руккола</w:t>
      </w:r>
      <w:proofErr w:type="spellEnd"/>
      <w:r w:rsidR="00A67DE6"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>, капуста, горчица,</w:t>
      </w:r>
      <w:r w:rsidRPr="00754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свекла.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60923" w:rsidRPr="00754ABA" w:rsidTr="00754ABA">
        <w:tc>
          <w:tcPr>
            <w:tcW w:w="2830" w:type="dxa"/>
          </w:tcPr>
          <w:p w:rsidR="00922C1C" w:rsidRPr="00754ABA" w:rsidRDefault="009E203F" w:rsidP="00754A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</w:t>
            </w:r>
            <w:proofErr w:type="spellStart"/>
            <w:r w:rsidRPr="0075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микрозелени</w:t>
            </w:r>
            <w:proofErr w:type="spellEnd"/>
          </w:p>
        </w:tc>
        <w:tc>
          <w:tcPr>
            <w:tcW w:w="6515" w:type="dxa"/>
          </w:tcPr>
          <w:p w:rsidR="00922C1C" w:rsidRPr="00754ABA" w:rsidRDefault="009E203F" w:rsidP="00754A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Польза для организма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Амарант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 амаранта богаты пептидами, замедляющими воспалительные реакции и предотвращающими клеточные мутации. Улучшает пищеварение, нормализует уровень холестерина и обеспечивает организм строительным материалом, способствуя восстановлению поврежденных и формированию новых тканей.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Базилик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нем содержится каротин, аскорбиновая кислота, витамины группы B и эфирные масла. Хорошо сказывается на работе органов пищеварения.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Бораго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(огуречная трава)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Помогает снять стресс, ускорить метаболизм и даже повысить иммунитет.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Брокколи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Хрустящие ростки обладают оздоровительными и противоопухолевыми свойствами. 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Горох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 клетчатку, белок, сложные углеводы.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Горчица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Оказывает благоприятное влияние на состояние сосудов, улучшает аппетит и кровообращение.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Гречка зеленая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Повышает иммунитет, улучшает пищеварительный тракт и пополняет организм питательными </w:t>
            </w: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веществами. 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Дайкон</w:t>
            </w:r>
            <w:proofErr w:type="spellEnd"/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составе 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микрозеленидайкона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много серы, которая необходима для общего укрепления организма, улучшения состояния кожи и роста волос.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Капуста красная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 в несколько раз больше каротина и витамина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чем белокочанная капуста. 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красной капусты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пищеварения и способствует укреплению иммунитета. 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Кольраби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ценным диетическим продуктом, мякоть богата глюкозой, фруктозой, соединениями серы, солями калия, витаминами В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В2, РР, аскорбиновой кислотой. По содержанию витамина C кольраби превосходит лимон и апельсин.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Кориандр (кинза)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работы сердца и сосудов.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Богата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витаминами, фосфором и калием.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Кукуруза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богата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витаминами и минералами.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Листовая капуста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</w:t>
            </w:r>
            <w:proofErr w:type="gramEnd"/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Ростки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содержат очень ценные витамины и минералы в огромных количествах. 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 репчатый</w:t>
            </w:r>
          </w:p>
        </w:tc>
        <w:tc>
          <w:tcPr>
            <w:tcW w:w="6515" w:type="dxa"/>
            <w:shd w:val="clear" w:color="auto" w:fill="FFFFFF" w:themeFill="background1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Хорошее витаминное средство, особенно рекомендуемое в зимне-весенний период, но используемое круглый год. Значительное количество минеральных солей способствует нормализации водно-солевого обмена в организме, а своеобразный запах и острый вкус возбуждают аппетит</w:t>
            </w:r>
            <w:r w:rsidRPr="00B92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Люцерна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люцерны полезна для людей с нехваткой железа в организме. Содержит магний, фосфор, кальций, а также витамины C, K, A, E.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Мангольд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Регулярное потребление мангольда улучшает работу нервной и пищеварительной систем, укрепляет стенки сосудов, волосы, ногти и зубы.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Мизуна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Мицуна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Регулирует водный баланс в организме и очищает стенки сосудов.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Морковь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микрозелени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моркови содержится в пять раз больше витамина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калия и кальция, чем в плодах.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Петрушка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Укрепляет стенки сосудов.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Петрушка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ее 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микрозелени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гармонично сочетаются все витамины и микроэлементы, которые борются с аллергиями, гипертонией и различными воспалениями.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укрепления костных тканей и иммунитета.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Подсолнечник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Содержит йод, фосфор, магний, кальций и цинк, а также витамины E и K, фолиевую кислоту. Помогает бороться с болями в суставах, нормализует кислотно-щелочной баланс. 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Редис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Улучшает процесс пищеварения, в ее составе есть минералы, микроэлементы и эфирные масла.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Руккола</w:t>
            </w:r>
            <w:proofErr w:type="spellEnd"/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укрепляет иммунитет, поскольку содержит в себе аскорбиновую кислоту.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Салаты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Способствуют выведению из организма вредных веществ.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Свёкла.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свеклы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тем, что оказывает на организм тонизирующее действие и укрепляет иммунитет.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Сельдерей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его 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микрозелени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находится больше кальция, калия и витамина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чем в стеблях и корнеплоде сельдерея.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Укроп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Ароматная нежная </w:t>
            </w: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которая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 большое количество витамина Р. Он укрепляет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стенки сосудов и является профилактикой варикозного расширения вен.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Фенхель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фенхеля обладает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гораздо большим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количеством полезных веществ, нежели зрелые растения. Систематическое употребление проростков улучшает состояние нервной системы, работу желудочно-кишечного тракта, способствует снижению холестерина.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Чечевица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чечевицы обладает уникальным составом микроэлементов (магний, железо и др.). Стимулирует кровообращение и очищает стенки сосудов.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Шпинат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Содержит жиры, белки, железо и витамины. Нормализует кровообращение, снижает уровень холестерина, выводит токсины из организма. Укрепляет иммунитет.</w:t>
            </w:r>
          </w:p>
        </w:tc>
      </w:tr>
      <w:tr w:rsidR="00960923" w:rsidRPr="00754ABA" w:rsidTr="00754ABA">
        <w:tc>
          <w:tcPr>
            <w:tcW w:w="2830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Щавель</w:t>
            </w:r>
          </w:p>
        </w:tc>
        <w:tc>
          <w:tcPr>
            <w:tcW w:w="6515" w:type="dxa"/>
          </w:tcPr>
          <w:p w:rsidR="00960923" w:rsidRPr="00754ABA" w:rsidRDefault="00960923" w:rsidP="00754AB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Микрозелень</w:t>
            </w:r>
            <w:proofErr w:type="spell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богата</w:t>
            </w:r>
            <w:proofErr w:type="gramEnd"/>
            <w:r w:rsidRPr="00754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минералами и витаминами.</w:t>
            </w:r>
          </w:p>
        </w:tc>
      </w:tr>
    </w:tbl>
    <w:p w:rsidR="00922C1C" w:rsidRPr="00754ABA" w:rsidRDefault="009E203F" w:rsidP="00754A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754AB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br w:type="page"/>
      </w:r>
    </w:p>
    <w:p w:rsidR="00922C1C" w:rsidRPr="00960923" w:rsidRDefault="009E203F" w:rsidP="00785C0B">
      <w:pPr>
        <w:pStyle w:val="1"/>
        <w:spacing w:before="0" w:beforeAutospacing="0" w:after="0" w:afterAutospacing="0" w:line="360" w:lineRule="auto"/>
        <w:jc w:val="center"/>
        <w:rPr>
          <w:color w:val="000000" w:themeColor="text1"/>
          <w:sz w:val="28"/>
        </w:rPr>
      </w:pPr>
      <w:bookmarkStart w:id="2" w:name="_Toc211939526"/>
      <w:r w:rsidRPr="00960923">
        <w:rPr>
          <w:color w:val="000000" w:themeColor="text1"/>
          <w:sz w:val="28"/>
        </w:rPr>
        <w:lastRenderedPageBreak/>
        <w:t>Практическая часть.</w:t>
      </w:r>
      <w:bookmarkEnd w:id="2"/>
    </w:p>
    <w:p w:rsidR="00991F69" w:rsidRDefault="00960923" w:rsidP="00D23F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9E203F"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еши</w:t>
      </w:r>
      <w:r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E203F"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вырастить </w:t>
      </w:r>
      <w:proofErr w:type="spellStart"/>
      <w:r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микрозелень</w:t>
      </w:r>
      <w:proofErr w:type="spellEnd"/>
      <w:r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домашних условиях,</w:t>
      </w:r>
      <w:r w:rsidR="00991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 пал на следующ</w:t>
      </w:r>
      <w:r w:rsidR="000F6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91F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растение</w:t>
      </w:r>
      <w:r w:rsidRPr="00960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22C1C" w:rsidRPr="00960923" w:rsidRDefault="00991F69" w:rsidP="00D23F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</w:t>
      </w:r>
      <w:r w:rsidR="00DF3C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ола</w:t>
      </w:r>
      <w:proofErr w:type="spellEnd"/>
    </w:p>
    <w:p w:rsidR="002E1100" w:rsidRPr="002E1100" w:rsidRDefault="002E1100" w:rsidP="00D23F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выращивания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микрозелени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понадобятся: лотки для рассады, почвенный грунт (взял специальный, для рассады), семена, вода. </w:t>
      </w:r>
    </w:p>
    <w:p w:rsidR="002E1100" w:rsidRPr="002E1100" w:rsidRDefault="002E1100" w:rsidP="00D23F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работы:</w:t>
      </w:r>
    </w:p>
    <w:p w:rsidR="002E1100" w:rsidRPr="002E1100" w:rsidRDefault="002E1100" w:rsidP="00D23F7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Замочить семена выбранной культуры </w:t>
      </w:r>
      <w:proofErr w:type="gramStart"/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вводе</w:t>
      </w:r>
      <w:proofErr w:type="gramEnd"/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несколько часов, чтобы они набухли и впоследствии лучше и </w:t>
      </w:r>
      <w:proofErr w:type="spellStart"/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быстреепроросли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Я решил замочить семена </w:t>
      </w:r>
      <w:r w:rsidR="000F6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3F77" w:rsidRDefault="002E1100" w:rsidP="00B92B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11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 дно </w:t>
      </w: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лотка насыпал почву, равномерно распределил семена по поверхности, и немного присыпал почвой сверху.</w:t>
      </w:r>
      <w:r w:rsidR="00B92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</w:t>
      </w:r>
      <w:r w:rsidR="007D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92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E1100" w:rsidRPr="008E68F3" w:rsidRDefault="002E1100" w:rsidP="00B92B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После обильно опрыснул водой.</w:t>
      </w:r>
    </w:p>
    <w:p w:rsidR="002E1100" w:rsidRDefault="002E1100" w:rsidP="00B92B9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B92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</w:t>
      </w: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 </w:t>
      </w:r>
      <w:r w:rsidR="007D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дня</w:t>
      </w: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появились первые ростки. (</w:t>
      </w:r>
      <w:r w:rsidR="00D23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риложение </w:t>
      </w:r>
      <w:r w:rsidR="007D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E6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tbl>
      <w:tblPr>
        <w:tblStyle w:val="af0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1847"/>
        <w:gridCol w:w="2470"/>
        <w:gridCol w:w="2470"/>
        <w:gridCol w:w="2470"/>
      </w:tblGrid>
      <w:tr w:rsidR="007D1E65" w:rsidRPr="00AA6A69" w:rsidTr="007D1E65">
        <w:trPr>
          <w:trHeight w:val="540"/>
        </w:trPr>
        <w:tc>
          <w:tcPr>
            <w:tcW w:w="1847" w:type="dxa"/>
          </w:tcPr>
          <w:p w:rsidR="007D1E65" w:rsidRPr="00AA6A69" w:rsidRDefault="007D1E65" w:rsidP="00B92B92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A6A69"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  <w:t>Растение</w:t>
            </w:r>
          </w:p>
        </w:tc>
        <w:tc>
          <w:tcPr>
            <w:tcW w:w="2470" w:type="dxa"/>
          </w:tcPr>
          <w:p w:rsidR="007D1E65" w:rsidRPr="00AA6A69" w:rsidRDefault="007D1E65" w:rsidP="00B92B92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  <w:t>Замочил</w:t>
            </w:r>
          </w:p>
        </w:tc>
        <w:tc>
          <w:tcPr>
            <w:tcW w:w="2470" w:type="dxa"/>
          </w:tcPr>
          <w:p w:rsidR="007D1E65" w:rsidRPr="00AA6A69" w:rsidRDefault="007D1E65" w:rsidP="007D1E6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D1E65"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  <w:t xml:space="preserve">Высадил в грунт </w:t>
            </w:r>
          </w:p>
        </w:tc>
        <w:tc>
          <w:tcPr>
            <w:tcW w:w="2470" w:type="dxa"/>
          </w:tcPr>
          <w:p w:rsidR="007D1E65" w:rsidRPr="00AA6A69" w:rsidRDefault="007D1E65" w:rsidP="00B92B92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D1E65">
              <w:rPr>
                <w:rFonts w:ascii="Times New Roman" w:eastAsia="Asana" w:hAnsi="Times New Roman" w:cs="Times New Roman"/>
                <w:b/>
                <w:color w:val="000000" w:themeColor="text1"/>
                <w:sz w:val="24"/>
                <w:szCs w:val="28"/>
              </w:rPr>
              <w:t>Взошли</w:t>
            </w:r>
          </w:p>
        </w:tc>
      </w:tr>
      <w:tr w:rsidR="007D1E65" w:rsidRPr="00B92B92" w:rsidTr="007D1E65">
        <w:trPr>
          <w:trHeight w:val="315"/>
        </w:trPr>
        <w:tc>
          <w:tcPr>
            <w:tcW w:w="1847" w:type="dxa"/>
            <w:shd w:val="clear" w:color="auto" w:fill="FFFFFF" w:themeFill="background1"/>
          </w:tcPr>
          <w:p w:rsidR="007D1E65" w:rsidRPr="00B92B92" w:rsidRDefault="007D1E65" w:rsidP="00B92B92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Asana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Руккола</w:t>
            </w:r>
            <w:proofErr w:type="spellEnd"/>
          </w:p>
        </w:tc>
        <w:tc>
          <w:tcPr>
            <w:tcW w:w="2470" w:type="dxa"/>
          </w:tcPr>
          <w:p w:rsidR="007D1E65" w:rsidRPr="00B92B92" w:rsidRDefault="007D1E65" w:rsidP="007D1E6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0" w:type="dxa"/>
          </w:tcPr>
          <w:p w:rsidR="007D1E65" w:rsidRPr="00B92B92" w:rsidRDefault="007D1E65" w:rsidP="000F656D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Asan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65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0" w:type="dxa"/>
          </w:tcPr>
          <w:p w:rsidR="007D1E65" w:rsidRPr="00B92B92" w:rsidRDefault="007D1E65" w:rsidP="007D1E6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92B9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E68F3" w:rsidRPr="008E68F3" w:rsidRDefault="008E68F3" w:rsidP="00B92B92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color w:val="000000" w:themeColor="text1"/>
          <w:sz w:val="8"/>
          <w:szCs w:val="28"/>
        </w:rPr>
      </w:pPr>
    </w:p>
    <w:p w:rsidR="00B92B92" w:rsidRDefault="00B92B92" w:rsidP="00B92B92">
      <w:pPr>
        <w:pStyle w:val="a3"/>
        <w:spacing w:after="0" w:line="360" w:lineRule="auto"/>
        <w:ind w:left="1070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Входе</w:t>
      </w:r>
      <w:proofErr w:type="gramEnd"/>
      <w:r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в</w:t>
      </w:r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ыполнения практической части я понял, что нужно соблюдать определённые условия, при выращивании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микрозелени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:</w:t>
      </w:r>
    </w:p>
    <w:p w:rsidR="00200452" w:rsidRPr="000B1423" w:rsidRDefault="00200452" w:rsidP="00B92B9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proofErr w:type="spellStart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Береги</w:t>
      </w:r>
      <w:r w:rsid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чь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от прямых солнечных </w:t>
      </w:r>
      <w:proofErr w:type="spellStart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лучей</w:t>
      </w:r>
      <w:proofErr w:type="gramStart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.</w:t>
      </w:r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птимальная</w:t>
      </w:r>
      <w:proofErr w:type="spellEnd"/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т</w:t>
      </w:r>
      <w:r w:rsidR="002E1100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емпература помещения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пределахот</w:t>
      </w:r>
      <w:proofErr w:type="spellEnd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+</w:t>
      </w:r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10°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до +</w:t>
      </w:r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18°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С.</w:t>
      </w:r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При температуре ниже, растения растут медленнее.</w:t>
      </w:r>
    </w:p>
    <w:p w:rsidR="00200452" w:rsidRPr="000B1423" w:rsidRDefault="00200452" w:rsidP="00B92B9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proofErr w:type="spellStart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Поливат</w:t>
      </w:r>
      <w:r w:rsid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ь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, </w:t>
      </w:r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по мере необходимости.</w:t>
      </w:r>
      <w:r w:rsid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Быть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осторожны</w:t>
      </w:r>
      <w:r w:rsid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</w:t>
      </w:r>
      <w:r w:rsidR="000B1423"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, п</w:t>
      </w:r>
      <w:r w:rsidRPr="000B1423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ереувлажнение может погубить её. </w:t>
      </w:r>
    </w:p>
    <w:p w:rsidR="00785C0B" w:rsidRDefault="00785C0B" w:rsidP="00785C0B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AA6A69" w:rsidRDefault="00AA6A69" w:rsidP="00785C0B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</w:p>
    <w:p w:rsidR="00B92B92" w:rsidRDefault="00B92B92" w:rsidP="00785C0B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</w:p>
    <w:p w:rsidR="00B92B92" w:rsidRDefault="00B92B92" w:rsidP="00785C0B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</w:p>
    <w:p w:rsidR="00B92B92" w:rsidRDefault="00B92B92" w:rsidP="00785C0B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</w:p>
    <w:p w:rsidR="007D1E65" w:rsidRDefault="007D1E65" w:rsidP="00785C0B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</w:p>
    <w:p w:rsidR="002E1100" w:rsidRPr="00785C0B" w:rsidRDefault="000F656D" w:rsidP="000F656D">
      <w:pPr>
        <w:spacing w:after="0" w:line="360" w:lineRule="auto"/>
        <w:ind w:firstLine="709"/>
        <w:jc w:val="center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B92B92" w:rsidRPr="00B92B92" w:rsidRDefault="00B92B92" w:rsidP="00B92B92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В ходе исследовательской работы я узнал, что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— это молодые всходы овощных, травянистых и других съедобных растений, которые являются не только полезными, но и очень вкусными.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содержит множество витаминов, минералов и антиоксидантов, что делает её отличным дополнением к различным блюдам и здоровому питанию.</w:t>
      </w:r>
    </w:p>
    <w:p w:rsidR="00B92B92" w:rsidRPr="00B92B92" w:rsidRDefault="00B92B92" w:rsidP="00B92B92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Я выяснил, что вырастить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можно в домашних условиях, не требуя много пространства и специальных знаний. Этот процесс простой и увлекательный, что позволяет каждому попробовать себя в роли садовода, даже если у него нет возможностей для полного огорода.</w:t>
      </w:r>
    </w:p>
    <w:p w:rsidR="00B92B92" w:rsidRPr="00B92B92" w:rsidRDefault="00B92B92" w:rsidP="00B92B92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Кроме того, я узнал, что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может использоваться в кулинарии, добавляться в салаты,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смузи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и бутерброды, а также служит оригинальным украшением для блюд.</w:t>
      </w:r>
    </w:p>
    <w:p w:rsidR="004076B4" w:rsidRDefault="00B92B92" w:rsidP="00B92B92">
      <w:pPr>
        <w:spacing w:after="0" w:line="360" w:lineRule="auto"/>
        <w:ind w:firstLine="709"/>
        <w:jc w:val="both"/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Таким образом,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— это не только полезный продукт, но и интересное занятие для всей семьи. Я надеюсь, что моя работа вдохновит моих одноклассников попробовать вырастить </w:t>
      </w:r>
      <w:proofErr w:type="spellStart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микрозелень</w:t>
      </w:r>
      <w:proofErr w:type="spellEnd"/>
      <w:r w:rsidRPr="00B92B9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у себя дома и насладиться её вкусом и пользой!</w:t>
      </w:r>
    </w:p>
    <w:p w:rsidR="00061FB7" w:rsidRDefault="00061FB7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sana" w:hAnsi="Times New Roman" w:cs="Times New Roman"/>
          <w:color w:val="000000" w:themeColor="text1"/>
          <w:sz w:val="28"/>
          <w:szCs w:val="28"/>
        </w:rPr>
        <w:br w:type="page"/>
      </w:r>
    </w:p>
    <w:p w:rsidR="007D1E65" w:rsidRPr="007D1E65" w:rsidRDefault="007D1E65" w:rsidP="000F656D">
      <w:pPr>
        <w:spacing w:line="360" w:lineRule="auto"/>
        <w:jc w:val="center"/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</w:pPr>
      <w:r w:rsidRPr="007D1E65">
        <w:rPr>
          <w:rFonts w:ascii="Times New Roman" w:eastAsia="Asana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1.</w:t>
      </w:r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Папонов, А.Н. Ростки – функциональный овощной продукт / А.Н.</w:t>
      </w:r>
    </w:p>
    <w:p w:rsidR="007D1E65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Папонов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, В.Н.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Ширинкин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Гавриш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, 2010. № 2. С. 8-9.</w:t>
      </w:r>
    </w:p>
    <w:p w:rsid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2.</w:t>
      </w:r>
      <w:r w:rsidRPr="00630542">
        <w:t xml:space="preserve"> </w:t>
      </w:r>
      <w:proofErr w:type="gram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Иванова, М.И. Салатные культуры для производства сеянцев (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Baby</w:t>
      </w:r>
      <w:proofErr w:type="spellEnd"/>
      <w:proofErr w:type="gramEnd"/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leaf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) и ростков (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Microgreens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) – биологически чистого овощного диетического</w:t>
      </w:r>
      <w:proofErr w:type="gramEnd"/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продукта [Текст] / М. И. Иванова // Экологические проблемы современного</w:t>
      </w:r>
    </w:p>
    <w:p w:rsid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овощеводства и качество овощной продукции. 2014.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Вып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. 1. С. 278–284.</w:t>
      </w:r>
    </w:p>
    <w:p w:rsid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bookmarkStart w:id="3" w:name="_GoBack"/>
      <w:bookmarkEnd w:id="3"/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3.</w:t>
      </w:r>
      <w:r w:rsidRPr="00630542">
        <w:t xml:space="preserve"> </w:t>
      </w:r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Осман, А.Д. Пищевая ценность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микрозелени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и зрелого салата</w:t>
      </w:r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proofErr w:type="gram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Lactuca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sativa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), выращенных в условиях фитотрона городского типа [Текст] /</w:t>
      </w:r>
      <w:proofErr w:type="gramEnd"/>
    </w:p>
    <w:p w:rsidR="00630542" w:rsidRP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А.Д. Осман, Л.Г. Елисеева, В.Н. Зеленков, В.В.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Латушкин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, Б. </w:t>
      </w:r>
      <w:proofErr w:type="spellStart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Кхеирбеик</w:t>
      </w:r>
      <w:proofErr w:type="spellEnd"/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 xml:space="preserve"> //</w:t>
      </w:r>
    </w:p>
    <w:p w:rsidR="00630542" w:rsidRDefault="00630542" w:rsidP="00630542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  <w:r w:rsidRPr="00630542">
        <w:rPr>
          <w:rFonts w:ascii="Times New Roman" w:eastAsia="Asana" w:hAnsi="Times New Roman" w:cs="Times New Roman"/>
          <w:color w:val="000000" w:themeColor="text1"/>
          <w:sz w:val="28"/>
          <w:szCs w:val="28"/>
        </w:rPr>
        <w:t>Вестник ВГУИТ. 2020. Т. 82. № 2. С. 55–60</w:t>
      </w: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Default="007D1E65">
      <w:pPr>
        <w:rPr>
          <w:rFonts w:ascii="Times New Roman" w:eastAsia="Asana" w:hAnsi="Times New Roman" w:cs="Times New Roman"/>
          <w:color w:val="000000" w:themeColor="text1"/>
          <w:sz w:val="28"/>
          <w:szCs w:val="28"/>
        </w:rPr>
      </w:pPr>
    </w:p>
    <w:p w:rsidR="007D1E65" w:rsidRPr="007D1E65" w:rsidRDefault="000F656D" w:rsidP="007D1E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</w:t>
      </w:r>
      <w:r w:rsidR="007D1E65" w:rsidRPr="007D1E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риложение 1</w:t>
      </w:r>
    </w:p>
    <w:p w:rsidR="007D1E65" w:rsidRP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E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Фото посева семян в почву.</w:t>
      </w:r>
    </w:p>
    <w:p w:rsid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4605" cy="2658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D1E65" w:rsidRPr="007D1E65" w:rsidRDefault="007D1E65" w:rsidP="007D1E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E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Приложение 2</w:t>
      </w:r>
    </w:p>
    <w:p w:rsidR="007D1E65" w:rsidRP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E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Фото проросших семян.</w:t>
      </w:r>
    </w:p>
    <w:p w:rsidR="007D1E65" w:rsidRP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E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7D1E65" w:rsidRP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D1E65" w:rsidRPr="007D1E65" w:rsidRDefault="007D1E65" w:rsidP="007D1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68F3" w:rsidTr="008E68F3">
        <w:tc>
          <w:tcPr>
            <w:tcW w:w="9345" w:type="dxa"/>
            <w:vAlign w:val="center"/>
          </w:tcPr>
          <w:p w:rsidR="008E68F3" w:rsidRDefault="007D1E65" w:rsidP="008E68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09875" cy="305572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171" cy="3061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7689" w:rsidRPr="00B42C1E" w:rsidRDefault="00B47689" w:rsidP="000F6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7689" w:rsidRPr="00B42C1E" w:rsidSect="00B61335"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7A" w:rsidRDefault="00E94A7A">
      <w:pPr>
        <w:spacing w:after="0" w:line="240" w:lineRule="auto"/>
      </w:pPr>
      <w:r>
        <w:separator/>
      </w:r>
    </w:p>
  </w:endnote>
  <w:endnote w:type="continuationSeparator" w:id="0">
    <w:p w:rsidR="00E94A7A" w:rsidRDefault="00E9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an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676560"/>
      <w:docPartObj>
        <w:docPartGallery w:val="Page Numbers (Bottom of Page)"/>
        <w:docPartUnique/>
      </w:docPartObj>
    </w:sdtPr>
    <w:sdtEndPr/>
    <w:sdtContent>
      <w:p w:rsidR="00B61335" w:rsidRDefault="00A57761">
        <w:pPr>
          <w:pStyle w:val="ad"/>
          <w:jc w:val="center"/>
        </w:pPr>
        <w:r>
          <w:fldChar w:fldCharType="begin"/>
        </w:r>
        <w:r w:rsidR="00B61335">
          <w:instrText>PAGE   \* MERGEFORMAT</w:instrText>
        </w:r>
        <w:r>
          <w:fldChar w:fldCharType="separate"/>
        </w:r>
        <w:r w:rsidR="00630542">
          <w:rPr>
            <w:noProof/>
          </w:rPr>
          <w:t>4</w:t>
        </w:r>
        <w:r>
          <w:fldChar w:fldCharType="end"/>
        </w:r>
      </w:p>
    </w:sdtContent>
  </w:sdt>
  <w:p w:rsidR="00B61335" w:rsidRDefault="00B6133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7A" w:rsidRDefault="00E94A7A">
      <w:pPr>
        <w:spacing w:after="0" w:line="240" w:lineRule="auto"/>
      </w:pPr>
      <w:r>
        <w:separator/>
      </w:r>
    </w:p>
  </w:footnote>
  <w:footnote w:type="continuationSeparator" w:id="0">
    <w:p w:rsidR="00E94A7A" w:rsidRDefault="00E9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F22"/>
    <w:multiLevelType w:val="multilevel"/>
    <w:tmpl w:val="FCA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9021B"/>
    <w:multiLevelType w:val="hybridMultilevel"/>
    <w:tmpl w:val="D89EE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E1438"/>
    <w:multiLevelType w:val="multilevel"/>
    <w:tmpl w:val="DF1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86FF3"/>
    <w:multiLevelType w:val="hybridMultilevel"/>
    <w:tmpl w:val="06C2AE84"/>
    <w:lvl w:ilvl="0" w:tplc="8376B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52B0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DE5D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5A0A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5C3F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78B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584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82BF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960C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C160A"/>
    <w:multiLevelType w:val="hybridMultilevel"/>
    <w:tmpl w:val="7AFECF56"/>
    <w:lvl w:ilvl="0" w:tplc="9E5CAE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91618"/>
    <w:multiLevelType w:val="hybridMultilevel"/>
    <w:tmpl w:val="86B06D4E"/>
    <w:lvl w:ilvl="0" w:tplc="A08C8D3C">
      <w:start w:val="1"/>
      <w:numFmt w:val="decimal"/>
      <w:lvlText w:val="%1."/>
      <w:lvlJc w:val="left"/>
      <w:pPr>
        <w:ind w:left="720" w:hanging="360"/>
      </w:pPr>
    </w:lvl>
    <w:lvl w:ilvl="1" w:tplc="CBECDCA2">
      <w:start w:val="1"/>
      <w:numFmt w:val="lowerLetter"/>
      <w:lvlText w:val="%2."/>
      <w:lvlJc w:val="left"/>
      <w:pPr>
        <w:ind w:left="1440" w:hanging="360"/>
      </w:pPr>
    </w:lvl>
    <w:lvl w:ilvl="2" w:tplc="EDD0F8C0">
      <w:start w:val="1"/>
      <w:numFmt w:val="lowerRoman"/>
      <w:lvlText w:val="%3."/>
      <w:lvlJc w:val="right"/>
      <w:pPr>
        <w:ind w:left="2160" w:hanging="180"/>
      </w:pPr>
    </w:lvl>
    <w:lvl w:ilvl="3" w:tplc="9A20671E">
      <w:start w:val="1"/>
      <w:numFmt w:val="decimal"/>
      <w:lvlText w:val="%4."/>
      <w:lvlJc w:val="left"/>
      <w:pPr>
        <w:ind w:left="2880" w:hanging="360"/>
      </w:pPr>
    </w:lvl>
    <w:lvl w:ilvl="4" w:tplc="4CF234C6">
      <w:start w:val="1"/>
      <w:numFmt w:val="lowerLetter"/>
      <w:lvlText w:val="%5."/>
      <w:lvlJc w:val="left"/>
      <w:pPr>
        <w:ind w:left="3600" w:hanging="360"/>
      </w:pPr>
    </w:lvl>
    <w:lvl w:ilvl="5" w:tplc="F77E59A2">
      <w:start w:val="1"/>
      <w:numFmt w:val="lowerRoman"/>
      <w:lvlText w:val="%6."/>
      <w:lvlJc w:val="right"/>
      <w:pPr>
        <w:ind w:left="4320" w:hanging="180"/>
      </w:pPr>
    </w:lvl>
    <w:lvl w:ilvl="6" w:tplc="F2F084D4">
      <w:start w:val="1"/>
      <w:numFmt w:val="decimal"/>
      <w:lvlText w:val="%7."/>
      <w:lvlJc w:val="left"/>
      <w:pPr>
        <w:ind w:left="5040" w:hanging="360"/>
      </w:pPr>
    </w:lvl>
    <w:lvl w:ilvl="7" w:tplc="2862958A">
      <w:start w:val="1"/>
      <w:numFmt w:val="lowerLetter"/>
      <w:lvlText w:val="%8."/>
      <w:lvlJc w:val="left"/>
      <w:pPr>
        <w:ind w:left="5760" w:hanging="360"/>
      </w:pPr>
    </w:lvl>
    <w:lvl w:ilvl="8" w:tplc="38B60C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F05B0"/>
    <w:multiLevelType w:val="hybridMultilevel"/>
    <w:tmpl w:val="CB82ECAE"/>
    <w:lvl w:ilvl="0" w:tplc="67269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203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F63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88BE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90B7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0EDC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A3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A4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224E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650B3"/>
    <w:multiLevelType w:val="hybridMultilevel"/>
    <w:tmpl w:val="6C902714"/>
    <w:lvl w:ilvl="0" w:tplc="ADA63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C048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20C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3E56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E0FB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1E8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3E6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FA01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B42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75D72"/>
    <w:multiLevelType w:val="hybridMultilevel"/>
    <w:tmpl w:val="3E768978"/>
    <w:lvl w:ilvl="0" w:tplc="43B6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281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B8C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146F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AB0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8E9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3C3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3A3D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DC0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05C1"/>
    <w:multiLevelType w:val="hybridMultilevel"/>
    <w:tmpl w:val="EDE4E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5DE10B7"/>
    <w:multiLevelType w:val="hybridMultilevel"/>
    <w:tmpl w:val="EDE4E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AB70C7"/>
    <w:multiLevelType w:val="multilevel"/>
    <w:tmpl w:val="0CB2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6775DD"/>
    <w:multiLevelType w:val="hybridMultilevel"/>
    <w:tmpl w:val="E7D0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C74F4"/>
    <w:multiLevelType w:val="hybridMultilevel"/>
    <w:tmpl w:val="2A7642D6"/>
    <w:lvl w:ilvl="0" w:tplc="93BE5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32A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0AFD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8A61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628A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363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2C46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8EB1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FA9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A936CA"/>
    <w:multiLevelType w:val="hybridMultilevel"/>
    <w:tmpl w:val="123AA5B4"/>
    <w:lvl w:ilvl="0" w:tplc="9E5CAE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14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C1C"/>
    <w:rsid w:val="00061FB7"/>
    <w:rsid w:val="000A074B"/>
    <w:rsid w:val="000B1423"/>
    <w:rsid w:val="000D319C"/>
    <w:rsid w:val="000F656D"/>
    <w:rsid w:val="0012110E"/>
    <w:rsid w:val="001C5E3A"/>
    <w:rsid w:val="00200452"/>
    <w:rsid w:val="002A5E5E"/>
    <w:rsid w:val="002D40BB"/>
    <w:rsid w:val="002E1100"/>
    <w:rsid w:val="002F20A5"/>
    <w:rsid w:val="003308A3"/>
    <w:rsid w:val="003D272F"/>
    <w:rsid w:val="004076B4"/>
    <w:rsid w:val="005367D7"/>
    <w:rsid w:val="00556481"/>
    <w:rsid w:val="00561483"/>
    <w:rsid w:val="006126BA"/>
    <w:rsid w:val="00630542"/>
    <w:rsid w:val="006C34DD"/>
    <w:rsid w:val="00754ABA"/>
    <w:rsid w:val="00785C0B"/>
    <w:rsid w:val="0079204B"/>
    <w:rsid w:val="007A0FD2"/>
    <w:rsid w:val="007D1E65"/>
    <w:rsid w:val="00800B96"/>
    <w:rsid w:val="00832099"/>
    <w:rsid w:val="0086543A"/>
    <w:rsid w:val="008E68F3"/>
    <w:rsid w:val="00922C1C"/>
    <w:rsid w:val="00960923"/>
    <w:rsid w:val="00991F69"/>
    <w:rsid w:val="009E203F"/>
    <w:rsid w:val="00A57761"/>
    <w:rsid w:val="00A67DE6"/>
    <w:rsid w:val="00AA6A69"/>
    <w:rsid w:val="00AD2D67"/>
    <w:rsid w:val="00AD5C2F"/>
    <w:rsid w:val="00B42C1E"/>
    <w:rsid w:val="00B47689"/>
    <w:rsid w:val="00B61335"/>
    <w:rsid w:val="00B92B92"/>
    <w:rsid w:val="00BB45F5"/>
    <w:rsid w:val="00D2021A"/>
    <w:rsid w:val="00D23F77"/>
    <w:rsid w:val="00D71B02"/>
    <w:rsid w:val="00DD54D6"/>
    <w:rsid w:val="00DE3765"/>
    <w:rsid w:val="00DF3CA8"/>
    <w:rsid w:val="00E9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61"/>
  </w:style>
  <w:style w:type="paragraph" w:styleId="1">
    <w:name w:val="heading 1"/>
    <w:basedOn w:val="a"/>
    <w:link w:val="10"/>
    <w:uiPriority w:val="9"/>
    <w:qFormat/>
    <w:rsid w:val="00A57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57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5776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5776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5776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5776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5776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5776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sid w:val="00A5776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577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577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577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577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577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5776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57761"/>
    <w:rPr>
      <w:sz w:val="24"/>
      <w:szCs w:val="24"/>
    </w:rPr>
  </w:style>
  <w:style w:type="character" w:customStyle="1" w:styleId="QuoteChar">
    <w:name w:val="Quote Char"/>
    <w:uiPriority w:val="29"/>
    <w:rsid w:val="00A57761"/>
    <w:rPr>
      <w:i/>
    </w:rPr>
  </w:style>
  <w:style w:type="character" w:customStyle="1" w:styleId="IntenseQuoteChar">
    <w:name w:val="Intense Quote Char"/>
    <w:uiPriority w:val="30"/>
    <w:rsid w:val="00A57761"/>
    <w:rPr>
      <w:i/>
    </w:rPr>
  </w:style>
  <w:style w:type="character" w:customStyle="1" w:styleId="HeaderChar">
    <w:name w:val="Header Char"/>
    <w:basedOn w:val="a0"/>
    <w:uiPriority w:val="99"/>
    <w:rsid w:val="00A57761"/>
  </w:style>
  <w:style w:type="character" w:customStyle="1" w:styleId="CaptionChar">
    <w:name w:val="Caption Char"/>
    <w:uiPriority w:val="99"/>
    <w:rsid w:val="00A57761"/>
  </w:style>
  <w:style w:type="character" w:customStyle="1" w:styleId="FootnoteTextChar">
    <w:name w:val="Footnote Text Char"/>
    <w:uiPriority w:val="99"/>
    <w:rsid w:val="00A57761"/>
    <w:rPr>
      <w:sz w:val="18"/>
    </w:rPr>
  </w:style>
  <w:style w:type="character" w:customStyle="1" w:styleId="EndnoteTextChar">
    <w:name w:val="Endnote Text Char"/>
    <w:uiPriority w:val="99"/>
    <w:rsid w:val="00A57761"/>
    <w:rPr>
      <w:sz w:val="20"/>
    </w:rPr>
  </w:style>
  <w:style w:type="character" w:customStyle="1" w:styleId="Heading1Char">
    <w:name w:val="Heading 1 Char"/>
    <w:basedOn w:val="a0"/>
    <w:uiPriority w:val="9"/>
    <w:rsid w:val="00A5776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5776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5776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5776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577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5776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577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5776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5776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57761"/>
    <w:pPr>
      <w:ind w:left="720"/>
      <w:contextualSpacing/>
    </w:pPr>
  </w:style>
  <w:style w:type="paragraph" w:styleId="a4">
    <w:name w:val="No Spacing"/>
    <w:uiPriority w:val="1"/>
    <w:qFormat/>
    <w:rsid w:val="00A5776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5776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5776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5776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5776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5776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5776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577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57761"/>
    <w:rPr>
      <w:i/>
    </w:rPr>
  </w:style>
  <w:style w:type="paragraph" w:styleId="ab">
    <w:name w:val="header"/>
    <w:basedOn w:val="a"/>
    <w:link w:val="ac"/>
    <w:uiPriority w:val="99"/>
    <w:unhideWhenUsed/>
    <w:rsid w:val="00A577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7761"/>
  </w:style>
  <w:style w:type="paragraph" w:styleId="ad">
    <w:name w:val="footer"/>
    <w:basedOn w:val="a"/>
    <w:link w:val="ae"/>
    <w:uiPriority w:val="99"/>
    <w:unhideWhenUsed/>
    <w:rsid w:val="00A577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57761"/>
  </w:style>
  <w:style w:type="paragraph" w:styleId="af">
    <w:name w:val="caption"/>
    <w:basedOn w:val="a"/>
    <w:next w:val="a"/>
    <w:uiPriority w:val="35"/>
    <w:semiHidden/>
    <w:unhideWhenUsed/>
    <w:qFormat/>
    <w:rsid w:val="00A5776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57761"/>
  </w:style>
  <w:style w:type="table" w:styleId="af0">
    <w:name w:val="Table Grid"/>
    <w:basedOn w:val="a1"/>
    <w:uiPriority w:val="39"/>
    <w:rsid w:val="00A577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5776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5776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A5776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A577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776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A57761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57761"/>
    <w:rPr>
      <w:sz w:val="18"/>
    </w:rPr>
  </w:style>
  <w:style w:type="character" w:styleId="af3">
    <w:name w:val="footnote reference"/>
    <w:basedOn w:val="a0"/>
    <w:uiPriority w:val="99"/>
    <w:unhideWhenUsed/>
    <w:rsid w:val="00A5776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7761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57761"/>
    <w:rPr>
      <w:sz w:val="20"/>
    </w:rPr>
  </w:style>
  <w:style w:type="character" w:styleId="af6">
    <w:name w:val="endnote reference"/>
    <w:basedOn w:val="a0"/>
    <w:uiPriority w:val="99"/>
    <w:semiHidden/>
    <w:unhideWhenUsed/>
    <w:rsid w:val="00A5776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57761"/>
    <w:pPr>
      <w:spacing w:after="57"/>
    </w:pPr>
  </w:style>
  <w:style w:type="paragraph" w:styleId="23">
    <w:name w:val="toc 2"/>
    <w:basedOn w:val="a"/>
    <w:next w:val="a"/>
    <w:uiPriority w:val="39"/>
    <w:unhideWhenUsed/>
    <w:rsid w:val="00A5776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5776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5776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5776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5776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5776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5776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57761"/>
    <w:pPr>
      <w:spacing w:after="57"/>
      <w:ind w:left="2268"/>
    </w:pPr>
  </w:style>
  <w:style w:type="paragraph" w:styleId="af7">
    <w:name w:val="TOC Heading"/>
    <w:uiPriority w:val="39"/>
    <w:unhideWhenUsed/>
    <w:qFormat/>
    <w:rsid w:val="00A57761"/>
  </w:style>
  <w:style w:type="paragraph" w:styleId="af8">
    <w:name w:val="table of figures"/>
    <w:basedOn w:val="a"/>
    <w:next w:val="a"/>
    <w:uiPriority w:val="99"/>
    <w:unhideWhenUsed/>
    <w:rsid w:val="00A5776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A5776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docdata">
    <w:name w:val="docdata"/>
    <w:basedOn w:val="a"/>
    <w:rsid w:val="00A5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5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sid w:val="00A5776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577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b">
    <w:name w:val="Emphasis"/>
    <w:basedOn w:val="a0"/>
    <w:uiPriority w:val="20"/>
    <w:qFormat/>
    <w:rsid w:val="00A5776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57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eb578081">
    <w:name w:val="oeb578081"/>
    <w:basedOn w:val="a"/>
    <w:rsid w:val="00A5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5b1350b2">
    <w:name w:val="x5b1350b2"/>
    <w:basedOn w:val="a0"/>
    <w:rsid w:val="00A57761"/>
  </w:style>
  <w:style w:type="character" w:styleId="afc">
    <w:name w:val="Strong"/>
    <w:basedOn w:val="a0"/>
    <w:uiPriority w:val="22"/>
    <w:qFormat/>
    <w:rsid w:val="00A57761"/>
    <w:rPr>
      <w:b/>
      <w:bCs/>
    </w:rPr>
  </w:style>
  <w:style w:type="character" w:styleId="afd">
    <w:name w:val="FollowedHyperlink"/>
    <w:basedOn w:val="a0"/>
    <w:uiPriority w:val="99"/>
    <w:semiHidden/>
    <w:unhideWhenUsed/>
    <w:rsid w:val="00B42C1E"/>
    <w:rPr>
      <w:color w:val="954F72" w:themeColor="followed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D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0D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A420-E330-43AD-AE3B-4BAAC3959ED0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1CB9D43-119B-4690-BE9E-6C536E6A45B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4DAFE24-2237-4C87-A3B8-B7AEF0ED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яфарово</cp:lastModifiedBy>
  <cp:revision>4</cp:revision>
  <dcterms:created xsi:type="dcterms:W3CDTF">2026-03-09T15:36:00Z</dcterms:created>
  <dcterms:modified xsi:type="dcterms:W3CDTF">2026-03-11T04:29:00Z</dcterms:modified>
</cp:coreProperties>
</file>