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AD" w:rsidRPr="003E4667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ГОРОДА НЕФТЕЮГАНСКА "ДЕТСКИЙ САД №1 "РЯБИНКА"</w:t>
      </w: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60AD" w:rsidRPr="002E2381" w:rsidRDefault="009020BA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«ВЕСЁЛАЯ МАТЕМАТИКА</w:t>
      </w:r>
      <w:r w:rsidR="00DA60AD" w:rsidRPr="002E23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 по развитию математических способностей старших дошкольников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9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Pr="002E2381" w:rsidRDefault="009020BA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</w:t>
      </w:r>
    </w:p>
    <w:p w:rsidR="00DA60AD" w:rsidRPr="002E2381" w:rsidRDefault="009020BA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</w:t>
      </w:r>
    </w:p>
    <w:p w:rsidR="00DA60AD" w:rsidRDefault="00DA60AD" w:rsidP="00DA6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Е.Э.</w:t>
      </w:r>
    </w:p>
    <w:p w:rsidR="009020BA" w:rsidRPr="002E2381" w:rsidRDefault="009020BA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Маслова С.М.</w:t>
      </w:r>
      <w:bookmarkStart w:id="0" w:name="_GoBack"/>
      <w:bookmarkEnd w:id="0"/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Нефтеюганск, 2017</w:t>
      </w:r>
    </w:p>
    <w:p w:rsidR="00DA60AD" w:rsidRDefault="00DA60AD" w:rsidP="00DA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«МАТЕМАТИЧЕСКИЙ ЗНАЙКА»</w:t>
      </w:r>
    </w:p>
    <w:p w:rsidR="00DA60AD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A1AF0" w:rsidRDefault="00DA60AD" w:rsidP="00DA60AD">
      <w:pPr>
        <w:pStyle w:val="a3"/>
        <w:numPr>
          <w:ilvl w:val="0"/>
          <w:numId w:val="7"/>
        </w:numPr>
        <w:jc w:val="right"/>
      </w:pPr>
      <w:r w:rsidRPr="002A1AF0">
        <w:rPr>
          <w:rFonts w:eastAsiaTheme="minorEastAsia"/>
          <w:i/>
          <w:iCs/>
          <w:color w:val="000000" w:themeColor="text1"/>
          <w:kern w:val="24"/>
        </w:rPr>
        <w:t>Кто занимается математикой, тот развивает внимание, тренирует свой мозг, свою волю, воспитывает настойчивость и упорство в достижении цели».</w:t>
      </w:r>
      <w:r w:rsidRPr="002A1AF0">
        <w:rPr>
          <w:rFonts w:eastAsiaTheme="minorEastAsia"/>
          <w:color w:val="000000" w:themeColor="text1"/>
          <w:kern w:val="24"/>
        </w:rPr>
        <w:t xml:space="preserve">                        </w:t>
      </w:r>
    </w:p>
    <w:p w:rsidR="00DA60AD" w:rsidRDefault="00DA60AD" w:rsidP="00DA60AD">
      <w:pPr>
        <w:pStyle w:val="a4"/>
        <w:spacing w:before="96" w:beforeAutospacing="0" w:after="0" w:afterAutospacing="0"/>
        <w:jc w:val="right"/>
      </w:pPr>
      <w:r w:rsidRPr="002A1AF0">
        <w:rPr>
          <w:rFonts w:eastAsiaTheme="minorEastAsia"/>
          <w:i/>
          <w:iCs/>
          <w:color w:val="000000" w:themeColor="text1"/>
          <w:kern w:val="24"/>
        </w:rPr>
        <w:t xml:space="preserve">(А. </w:t>
      </w:r>
      <w:proofErr w:type="spellStart"/>
      <w:r w:rsidRPr="002A1AF0">
        <w:rPr>
          <w:rFonts w:eastAsiaTheme="minorEastAsia"/>
          <w:i/>
          <w:iCs/>
          <w:color w:val="000000" w:themeColor="text1"/>
          <w:kern w:val="24"/>
        </w:rPr>
        <w:t>Маркушевич</w:t>
      </w:r>
      <w:proofErr w:type="spellEnd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40"/>
          <w:szCs w:val="40"/>
        </w:rPr>
        <w:t>)</w:t>
      </w:r>
    </w:p>
    <w:p w:rsidR="00DA60AD" w:rsidRPr="002A1AF0" w:rsidRDefault="00DA60AD" w:rsidP="00DA60AD">
      <w:pPr>
        <w:pStyle w:val="a4"/>
        <w:spacing w:before="0" w:beforeAutospacing="0" w:after="0" w:afterAutospacing="0"/>
        <w:jc w:val="both"/>
      </w:pPr>
      <w:r w:rsidRPr="002A1AF0">
        <w:rPr>
          <w:rFonts w:eastAsia="Calibri"/>
          <w:color w:val="000000" w:themeColor="text1"/>
          <w:kern w:val="24"/>
        </w:rPr>
        <w:t>По федеральному государственному образовательному стандарту дошкольного образования любой проект – это не программа обучения, а программа психолого-педагогической поддержки позитивной социализации и индивидуализации детей.</w:t>
      </w:r>
      <w:r w:rsidRPr="002A1AF0">
        <w:rPr>
          <w:rFonts w:eastAsia="Calibri"/>
          <w:b/>
          <w:bCs/>
          <w:color w:val="000000" w:themeColor="text1"/>
          <w:kern w:val="24"/>
        </w:rPr>
        <w:t xml:space="preserve"> </w:t>
      </w:r>
    </w:p>
    <w:p w:rsidR="00DA60AD" w:rsidRPr="002A1AF0" w:rsidRDefault="00DA60AD" w:rsidP="00DA60AD">
      <w:pPr>
        <w:pStyle w:val="a4"/>
        <w:spacing w:before="0" w:beforeAutospacing="0" w:after="0" w:afterAutospacing="0"/>
        <w:jc w:val="both"/>
      </w:pPr>
      <w:r w:rsidRPr="002A1AF0">
        <w:rPr>
          <w:rFonts w:eastAsia="Calibri"/>
          <w:b/>
          <w:bCs/>
          <w:color w:val="000000" w:themeColor="text1"/>
          <w:kern w:val="24"/>
        </w:rPr>
        <w:t xml:space="preserve">Проект </w:t>
      </w:r>
      <w:r w:rsidRPr="002A1AF0">
        <w:rPr>
          <w:rFonts w:eastAsia="Calibri"/>
          <w:color w:val="000000" w:themeColor="text1"/>
          <w:kern w:val="24"/>
        </w:rPr>
        <w:t>– это «пять П» - проблема, проектирование, поиск информации, продукт, презентация = портфолио проекта – папка в которой содержатся все рабочие материалы.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</w:t>
      </w:r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детей дошкольного возраста любить математику, поддерживать у них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 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 дошкольном возрасте можно сформировать при помощи разнообразных игр через проектную деятельность.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 детей среднего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интереса к математике посредством создания условий для исследовательской деятельности по изучению геометрических фигур, цифр и линий во взаимосвязи с окружающей жизнью, с предметами ближайшего окружения.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 дошкольников элементарные представления о геометрических фигурах и телах; цифрах от 0-20; разнообразных линиях.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умения детей самостоятельно использовать полученные знания в разных видах деятельности, вовлекать сверстников в развёрнутые игры.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Поддерживать интерес к познанию, созданию нового, необычного.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заинтересованность родителей в достижениях своих детей в совместной с ними деятельности.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проекта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 применении, систематизированного плана по внедрению разнообразных развивающих игр с математическим содержанием. В основу, которого положен принцип постоянного наращивания трудности в играх, гибкость и вариативность их применения, закрепление и усложнения одной той же игры, поэтапное внедрение развивающих игр, раскрывается роль педагога на каждом этапе. Четко обозначены направления работы по ФЭМП не только в НОД, но и в совместной деятельности с детьми, а также в самостоятельной игровой деятельности детей, что позволят формировать элементы логического мышления и развивать интеллектуальные способности детей. Не нарушая законов и этапов психического и физиологического развития, а также, учитывая индивидуальные особенности детей. Делает обучение детей интересным, содержательным, ненавязчивым.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 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-6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педагоги группы, родители воспитанников.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долгосрочный (2 года - средняя, старшая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группа).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реализации проекта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Доступность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(соответствие дидактической задачи возрастным и индивидуальным возможностям дошкольников);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Повторяемость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(закрепление и усложнение одной и той же игры);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дидактического материала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Коллективность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сложные);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:rsidR="00DA60AD" w:rsidRPr="002E2381" w:rsidRDefault="00DA60AD" w:rsidP="00DA60A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 новизны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(внесение новых атрибутов, схем, образцов, возможность проявления творчества, изменение правил).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и содержание деятельности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- включает в себя шесть направлений, работа по которым 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читана на два года: с детьми 4-6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дидактические, развивающие, подвижные”.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игры с математическим содержанием воспитывающие у детей познавательный интерес, способность к исследовательскому, творческому поиску.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Логические блоки </w:t>
      </w:r>
      <w:proofErr w:type="spellStart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Дьнеша</w:t>
      </w:r>
      <w:proofErr w:type="spellEnd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специально разработанные игры и упражнения с блоками помогающие детям овладевать различными мыслительными умениями.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Включают в себя специально разработанные игры и упражнения позволяющие развивать у дошкольников представление о числе на основе счета и измерения.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Художественно-творческая деятельность”.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взрослым учатся придумывать и создавать новые игры, головоломки на основе сочетания различных видов математической и художественно – творческой деятельности (лепка, аппликация, рисование).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и исследовательская деятельность”.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задания направленные на экспериментальное нахождение решения проблемы.</w:t>
      </w:r>
    </w:p>
    <w:p w:rsidR="00DA60AD" w:rsidRPr="002E2381" w:rsidRDefault="00DA60AD" w:rsidP="00DA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праздники и викторины”.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раза в месяц, продолжительностью 20–25 мин, в зависимости от возраста детей. Организованные занятия начинаются с сентября во второй половине дня в совместной деятельности.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случае необходимости проводится дополнительно 1 раз в неделю не более 10–15 мин.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форма работы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обучающие и развивающие игры в группах и подгруппах, а также индивидуальные занятия.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форма работы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консультации педагога и психолога с родителями и детьми.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– ПОДГОТОВИТЕЛЬНЫЙ</w:t>
      </w:r>
    </w:p>
    <w:p w:rsidR="00DA60AD" w:rsidRPr="002E2381" w:rsidRDefault="00DA60AD" w:rsidP="00DA60A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numPr>
          <w:ilvl w:val="1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основной цели</w:t>
      </w:r>
    </w:p>
    <w:p w:rsidR="00DA60AD" w:rsidRPr="002E2381" w:rsidRDefault="00DA60AD" w:rsidP="00DA60AD">
      <w:pPr>
        <w:numPr>
          <w:ilvl w:val="1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среды;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3.Познакомить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геометрическими фигурами, цифрами и разнообразными линиями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находить фигуры и тела, цифры и линии в окружающей действительности(исследования)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сочинять сказки и описательные рассказы.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Познакомить с произведениями художественной литературы, где встречаются цифры, предметы округлой формы.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- ОБОБЩАЮЩИЙ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прогнозирование работы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поделок, коллажей, альбомов.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Самостоятельная детская деятельность.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Деятельность родителей, задействованных в реализации проекта.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Предметно-пространственная среда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работы необходима специально организованная предметно-пространственная среда.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«Занимательной Математики» имеет важные развивающие функции. В данном центре располагаются нормативно — знаковый материал: интерактивная доска, наборы карточек цифр и математических знаков,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Достаточно широкий выбор игр на развитие мелкой моторики руки.   Такими играми являются развивающие игры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«Разрезной квадрат» Никитина, «Логические 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др. Игровое оборудование создаёт насыщенную, целостную среду с достаточным пространством для игр. 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центре размещен разнообразный занимательный материал с тем, чтобы каждый из детей смог выбрать для себя игру по интересам. В группе есть: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Занимательный и познавательный материал по математике. Логико-математические игры: «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яйцо», «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игры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Наборы геометрических фигур, цифр для магнитной доски.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цифр и математических знаков для мольберта.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Пеналы «Учись считать».</w:t>
      </w:r>
    </w:p>
    <w:p w:rsidR="00DA60AD" w:rsidRPr="002E2381" w:rsidRDefault="00DA60AD" w:rsidP="00DA60A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выполнения заданий по книге "Математика для детей 5-6 лет". Колесникова 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считаю до десяти. Рабочая тетрадь для детей 5-6 лет», Колесникова Е.В., </w:t>
      </w:r>
      <w:proofErr w:type="gramStart"/>
      <w:r w:rsidRPr="0043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2008,«</w:t>
      </w:r>
      <w:proofErr w:type="gramEnd"/>
      <w:r w:rsidRPr="0043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составляю числа, Рабочая тетрадь для детей 5-7 лет», Колесникова Е.В., 2007, «Я решаю логические задачи, Рабочая тетрадь для детей 5-7 лет», Колесникова Е.В., 2007, «Я решаю арифметические задачи, Рабочая тетрадь для детей 5-7 лет», Колесникова Е.В., 2011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часы»- обучающая игра.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«Мои первые цифры», «Увлекательная геометрия», «Геометрические формы», «Всё для счёта» и др.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круг», «Крестики-нолики» - головоломки.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 «Геометрические фигуры», «Круги», «Квадрат».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презентации-занятия с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 4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 (Электронное пособие).</w:t>
      </w:r>
    </w:p>
    <w:p w:rsidR="00DA60AD" w:rsidRPr="002E2381" w:rsidRDefault="00DA60AD" w:rsidP="00DA60A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 «Математика» для детей 4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 игровой материал познавательно-речевое развитие.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родителями – одно из важнейших направлений в нашей работе по созданию благоприятных условий для математического развития.</w:t>
      </w:r>
    </w:p>
    <w:p w:rsidR="00DA60AD" w:rsidRPr="001553AD" w:rsidRDefault="00DA60AD" w:rsidP="00DA60A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553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задачи на начальном этапе работы с родителями:</w:t>
      </w:r>
    </w:p>
    <w:p w:rsidR="00DA60AD" w:rsidRPr="002E2381" w:rsidRDefault="00DA60AD" w:rsidP="00DA60A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lang w:eastAsia="ru-RU"/>
        </w:rPr>
        <w:t>Формировать мотивационное отношение родителей к работе с их детьми.</w:t>
      </w:r>
    </w:p>
    <w:p w:rsidR="00DA60AD" w:rsidRPr="002E2381" w:rsidRDefault="00DA60AD" w:rsidP="00DA60A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lang w:eastAsia="ru-RU"/>
        </w:rPr>
        <w:t>Заинтересовать родителей актуальностью данной темы, сделав их единомышленниками в осуществлении данного проекта.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запросы родителей по организации учебно-воспитательной работы с детьми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анкетирование родителей по организации работы по развитию математических способностей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Сентябрь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родительский опыт новыми интеллектуальными играми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папку передвижку на тему: «Математика и в шутку и всерьез»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«Интеллектуальные игры – как средство познания мира математики»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сотрудничеству с воспитателями, выработать у каждого родителя умения организовывать с ребенком игры по развитию математических способностей.</w:t>
      </w:r>
    </w:p>
    <w:p w:rsidR="00DA60AD" w:rsidRDefault="00DA60AD" w:rsidP="00DA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консультацию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тему: «Интеллектуальные игры – как средство познания мира математики»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013423" w:rsidRDefault="00DA60AD" w:rsidP="00DA60A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342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Ноябрь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находчивость, сообразительность и смекалку. Уметь работать в одной команде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математический КВН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DA60AD" w:rsidRPr="00013423" w:rsidRDefault="00DA60AD" w:rsidP="00DA60A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достижения детей в области математики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День открытых дверей</w:t>
      </w:r>
    </w:p>
    <w:p w:rsidR="00DA60AD" w:rsidRPr="00013423" w:rsidRDefault="00DA60AD" w:rsidP="00DA60A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Октябрь, апрель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родительский опыт по использованию педагогически эффективных методов математического развития дошкольников. Повышать педагогическую культуру родителей.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и беседы с родителями на тему: «Математические игры в жизни детей», «Развитие математических способностей детей»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013423" w:rsidRDefault="00DA60AD" w:rsidP="00DA60A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информацию по использованию интеллектуальных игр.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«Какие математические игры вы используете дома».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общую и педагогическую культуру педагогического коллектива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Выступить на педагогическом совете с сообщением на тему: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детей старшего возраста через развивающие игры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атмосферу творчества, неформального общения.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КВН среди педагогов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работы.</w:t>
      </w:r>
    </w:p>
    <w:p w:rsidR="00DA60AD" w:rsidRDefault="00DA60AD" w:rsidP="00DA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Выступить 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тему: «Развитие математических способностей детей посредством интеллектуальных игр»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</w:t>
      </w:r>
    </w:p>
    <w:p w:rsidR="00DA60AD" w:rsidRPr="002E2381" w:rsidRDefault="00DA60AD" w:rsidP="00DA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7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 год обучения</w:t>
      </w:r>
    </w:p>
    <w:p w:rsidR="00DA60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группa</w:t>
      </w:r>
      <w:proofErr w:type="spellEnd"/>
    </w:p>
    <w:p w:rsidR="00DA60AD" w:rsidRPr="001553AD" w:rsidRDefault="00DA60AD" w:rsidP="00DA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 год обучения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Старшая </w:t>
      </w: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proofErr w:type="gramEnd"/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«Геометрические фигуры»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 названия геометрических фигур: «треугольник», «квадрат», «прямоугольник», «четырехугольник»; учить классифицировать фигуры по разным признакам: величине, цвету, форме, упражнять в счете в пределах 10.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о геометрических фигурах и форме предметов.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о геометрических понятиях: точке, линии прямой, линии кривой, отрезке, луче, и их основных признаках.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Картотека дидактических игр «Геометрические фигуры», 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д/и «Лото с геометрическими фигурами», «Чудесный мешочек», детский планшетный компьютер.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«Длинный - короткий»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измерять длину предмета с помощью условной мерки; упражнять в счёте предметов, учить видоизменять фигуру путём добавления счётных палочек. Закрепить с детьми понятие «длинный», «короткий».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измерять с помощью условной меры длину предмета; учить показывать 1/5, 2/5 и т.д.; продолжать учить понимать количественные отношения между числами первого десятка и уметь «записывать» это при помощи цифр и знаков; учить классифицировать фигуру по разным признакам: величине, форме, цвету.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д/и «Домики дорожки»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«Величина предмета»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сравнивать предметы по величине (размер, длина, высота, ширина), используя слова: шире – уже, длиннее - короче, выше - ниже, больше – меньше. Учить путем наложения и на «глаз» сравнивать контрастные предметы.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анализировать, сравнивать, классифицировать предметы по величине.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представление детей о величине предметов, учить находить сходство предметов по признаку величины.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дидактических игр по теме «Величина».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«Посчитай-ка», «Чудесный мешочек», «Разложи по размеру», «Четвертый лишний».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«Цветной город»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сопоставлять и сравнивать две группы фигур, находить отличительные признаки.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представление о геометрических фигурах, умений сопоставлять и сравнивать две группы фигур, находить отличительные признаки.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«Математические планшеты», «Цвет, форма, размер», «Подбери по цвету и форме».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«Выше – ниже»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«высокий», «низкий», «выше», «ниже», «слева», «справа», «между».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свойствах предметов по величине: высокий – низкий. Формировать умение сравнивать предметы по высоте.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«Высокий- низкий». Картотека дидактических игр по теме «Величина».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«Гулливер и лилипуты»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последовательно обследовать и описывать форму предметов с помощью тактильных ощущений.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различать количество предметов, используя слова один, много. Продолжать учить детей понимать количественные отношения между числами в пределах 10; «записывать» при помощи знаков «&gt;» и «&lt;» и читать «записи»; познакомить детей со знаками «=» (равенство, неравенство); закрепить временные представления; учить называть «соседей» данного числа.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«Чудесный мешочек», «Большие и маленькие», «Противоположности».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нахождении местоположения: «впереди», «сзади», «слева», «справа», «перед», «за</w:t>
      </w:r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правильном обозначении положения предмета по отношению к себе, развивать ориентировку в пространстве, пользоваться словами: «слева», «справа», «внизу», «между»; употреблять слова: «ближе», «дальше»; упражнять в счёте; закрепить названия дней недели.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дидактических игр.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Д\и «Угадай, что изменилось».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количественный счет, умение соотносить число с количеством предметов.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составлять число из двух меньших чисел; упражнять в обратном порядке счета; упражнять в счете по составленной мерке: счет двойками, тройками.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д/и «Циферки», «Разноцветный счет».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планшетный компьютер.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 поезд»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DA60AD" w:rsidRPr="002E2381" w:rsidRDefault="00DA60AD" w:rsidP="00DA6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и целое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целостное восприятие предмета.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делить целое на 2 и 4 равные и неравные части.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Вкладыши- геометрические фигуры, д/и «Часть- целое», «Составь фигуру», «Сложи узор».</w:t>
      </w: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DA60AD" w:rsidRDefault="00DA60AD" w:rsidP="00DA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в пределах пяти, относить последнее числитель</w:t>
      </w: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ко всей группе предметов, согласовывать числитель</w:t>
      </w: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 существительным в роде, числе и падеже;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>называть цифры от 1 до 5, писать их по точкам, соотно</w:t>
      </w:r>
      <w:r w:rsidRPr="001553AD">
        <w:rPr>
          <w:rFonts w:ascii="Times New Roman" w:eastAsia="Times New Roman" w:hAnsi="Times New Roman" w:cs="Times New Roman"/>
          <w:sz w:val="24"/>
          <w:szCs w:val="24"/>
        </w:rPr>
        <w:softHyphen/>
        <w:t>сить количество предметов с цифрой;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понимать отношения между числами в пределах </w:t>
      </w:r>
      <w:proofErr w:type="gramStart"/>
      <w:r w:rsidRPr="001553AD">
        <w:rPr>
          <w:rFonts w:ascii="Times New Roman" w:eastAsia="Times New Roman" w:hAnsi="Times New Roman" w:cs="Times New Roman"/>
          <w:sz w:val="24"/>
          <w:szCs w:val="24"/>
        </w:rPr>
        <w:t>пяти,  выражать</w:t>
      </w:r>
      <w:proofErr w:type="gramEnd"/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 эти отношения в речи;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математические загадки;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 различать количественный, порядковый счет;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равенство и неравенство групп предметов по названному числу;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 находить заданные геометрические фигуры среди мно</w:t>
      </w:r>
      <w:r w:rsidRPr="001553AD">
        <w:rPr>
          <w:rFonts w:ascii="Times New Roman" w:eastAsia="Times New Roman" w:hAnsi="Times New Roman" w:cs="Times New Roman"/>
          <w:sz w:val="24"/>
          <w:szCs w:val="24"/>
        </w:rPr>
        <w:softHyphen/>
        <w:t>жества других;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 сравнивать предметы по величине, высоте, длине, ши</w:t>
      </w:r>
      <w:r w:rsidRPr="001553A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рине, толщине в пределах пяти, </w:t>
      </w:r>
      <w:r w:rsidRPr="001553AD">
        <w:rPr>
          <w:rFonts w:ascii="Times New Roman" w:eastAsia="Times New Roman" w:hAnsi="Times New Roman" w:cs="Times New Roman"/>
          <w:sz w:val="24"/>
          <w:szCs w:val="24"/>
        </w:rPr>
        <w:lastRenderedPageBreak/>
        <w:t>обозначая результаты сравнения соответствующими терминами;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sz w:val="24"/>
          <w:szCs w:val="24"/>
        </w:rPr>
        <w:t xml:space="preserve"> выделять признаки сходства и различия между предме</w:t>
      </w:r>
      <w:r w:rsidRPr="001553AD">
        <w:rPr>
          <w:rFonts w:ascii="Times New Roman" w:eastAsia="Times New Roman" w:hAnsi="Times New Roman" w:cs="Times New Roman"/>
          <w:sz w:val="24"/>
          <w:szCs w:val="24"/>
        </w:rPr>
        <w:softHyphen/>
        <w:t>тами и объединять их по этому признаку;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adjustRightInd w:val="0"/>
        <w:spacing w:before="4"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загадки о временах года;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различать понятия </w:t>
      </w:r>
      <w:r w:rsidRPr="001553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вчера, сегодня, завтра, быстро, мед</w:t>
      </w:r>
      <w:r w:rsidRPr="001553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ленно;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на листе бумаги;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простые логические задачи на сравнение, клас</w:t>
      </w: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сификацию, установление последовательности событий, анализ и синтез;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задание и выполнять его самостоятельно;</w:t>
      </w:r>
    </w:p>
    <w:p w:rsidR="00DA60AD" w:rsidRPr="001553AD" w:rsidRDefault="00DA60AD" w:rsidP="00DA6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самоконтроль и самооценку выполненной ра</w:t>
      </w:r>
      <w:r w:rsidRPr="001553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боты.</w:t>
      </w:r>
    </w:p>
    <w:p w:rsidR="00DA60AD" w:rsidRPr="001553AD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Default="00DA60AD" w:rsidP="00DA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обучения: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измеряют величины различными условными мерками;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уверенно решают задачи на геометрическое построение и перестроение при помощи палочек;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обследуют фигуры, выделяя их основные признаки;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умеют словесно описывать фигуру;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имеют широкий кругозор, умеют наблюдать, анализировать;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классифицируют предметы по двум свойствам;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умеют вести поиск решения самостоятельно, руководствуясь схемой и направлением анализа, алгоритмом;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активно участвуют в воссоздании силуэтов, построек, изображений в играх моделирующего характера, как по образцу, так и по собственному замыслу;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придумывают новые варианты игр, сюжетов совместно с взрослыми и другими детьми.</w:t>
      </w:r>
    </w:p>
    <w:p w:rsidR="00DA60AD" w:rsidRPr="001553AD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1.Логика и математика для дошкольников.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Е.А. Носова. Р.Л. Непомнящая.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“Детство-Пресс”. 2006 г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3.Программа развития и воспитания детей в детском саду.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В.И.Логинова. </w:t>
      </w:r>
      <w:proofErr w:type="spellStart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Т.И.Бабаева</w:t>
      </w:r>
      <w:proofErr w:type="spellEnd"/>
      <w:proofErr w:type="gramStart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Детство-Пресс. 2010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5.Методические советы к программе “</w:t>
      </w:r>
      <w:proofErr w:type="spellStart"/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Детство”Детство</w:t>
      </w:r>
      <w:proofErr w:type="spellEnd"/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-Пресс. 2007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7.Как работать с палочками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Л.Д.Комарова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2008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8.Комплект “Ступеньки к школе”. </w:t>
      </w:r>
      <w:proofErr w:type="spellStart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М.М.Безруких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Т.А.Филиппова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Дрофа. 2000 г.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“Учимся находить одинаковые фигуры”; “Азбука счета”; “Цвет”; Учимся находить противоположности”; “Развиваем логическое мышление и память”.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9.Дошкольник 5-7 лет в детском </w:t>
      </w:r>
      <w:proofErr w:type="spellStart"/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саду.Детство</w:t>
      </w:r>
      <w:proofErr w:type="spellEnd"/>
      <w:proofErr w:type="gram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-Пресс. 2007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10.Математика – это </w:t>
      </w:r>
      <w:proofErr w:type="spellStart"/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З.А.Михайлова</w:t>
      </w:r>
      <w:proofErr w:type="spellEnd"/>
      <w:proofErr w:type="gram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2006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11.Книга по математике для детей и воспитателей “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</w:t>
      </w:r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Козлова.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“Школьная Пресса”. 2002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12.Развивающие игры и занятия с палочками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В.П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Новикова, Л.И. Тихонова.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Мозаика–Синтез. 2009 г.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13.Дидактические игры и упражнения по сенсорному воспитанию </w:t>
      </w:r>
      <w:proofErr w:type="spellStart"/>
      <w:proofErr w:type="gram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Венгер</w:t>
      </w:r>
      <w:proofErr w:type="spellEnd"/>
      <w:proofErr w:type="gram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Л.А. Михайлова З.А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14.Игровые занимательные задачи для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дошкольников.“Детство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-Пресс”. 2001 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Смоленцева</w:t>
      </w:r>
      <w:proofErr w:type="spellEnd"/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П.А. 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Сюжетно-дидактические игры с математическим содержанием.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Житомирский В.Г.</w:t>
      </w: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Путешествие по стране Геометрии.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Смоленцева А.А. </w:t>
      </w:r>
    </w:p>
    <w:p w:rsidR="00DA60AD" w:rsidRPr="002E2381" w:rsidRDefault="00DA60AD" w:rsidP="00DA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17.Математика до школы. “</w:t>
      </w:r>
      <w:proofErr w:type="spellStart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Акцидент</w:t>
      </w:r>
      <w:proofErr w:type="spellEnd"/>
      <w:r w:rsidRPr="002E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1998 г.</w:t>
      </w:r>
    </w:p>
    <w:p w:rsidR="004709CA" w:rsidRDefault="004709CA" w:rsidP="00DA60AD">
      <w:pPr>
        <w:spacing w:line="240" w:lineRule="auto"/>
      </w:pPr>
    </w:p>
    <w:sectPr w:rsidR="004709CA" w:rsidSect="00DA60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RTF_Num 2"/>
    <w:lvl w:ilvl="0">
      <w:numFmt w:val="decimal"/>
      <w:lvlText w:val="—"/>
      <w:lvlJc w:val="left"/>
      <w:pPr>
        <w:ind w:left="707" w:hanging="281"/>
      </w:pPr>
      <w:rPr>
        <w:rFonts w:ascii="Times New Roman" w:hAnsi="Times New Roman"/>
      </w:rPr>
    </w:lvl>
  </w:abstractNum>
  <w:abstractNum w:abstractNumId="1" w15:restartNumberingAfterBreak="0">
    <w:nsid w:val="09844A8A"/>
    <w:multiLevelType w:val="hybridMultilevel"/>
    <w:tmpl w:val="B8C4B9FE"/>
    <w:lvl w:ilvl="0" w:tplc="D97AA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29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B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C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3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1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2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6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497D75"/>
    <w:multiLevelType w:val="multilevel"/>
    <w:tmpl w:val="793C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C1B29"/>
    <w:multiLevelType w:val="multilevel"/>
    <w:tmpl w:val="2FF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13E8F"/>
    <w:multiLevelType w:val="multilevel"/>
    <w:tmpl w:val="8FB8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632DA"/>
    <w:multiLevelType w:val="multilevel"/>
    <w:tmpl w:val="381C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54B84"/>
    <w:multiLevelType w:val="multilevel"/>
    <w:tmpl w:val="8D92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AD"/>
    <w:rsid w:val="004709CA"/>
    <w:rsid w:val="009020BA"/>
    <w:rsid w:val="00D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C31F"/>
  <w15:chartTrackingRefBased/>
  <w15:docId w15:val="{4C6531A7-360D-4819-BCE5-D784C57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2017-10-21T04:41:00Z</dcterms:created>
  <dcterms:modified xsi:type="dcterms:W3CDTF">2017-12-13T18:30:00Z</dcterms:modified>
</cp:coreProperties>
</file>