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8EB" w:rsidRDefault="00C628EB" w:rsidP="00FB046B">
      <w:pPr>
        <w:rPr>
          <w:rFonts w:ascii="Times New Roman" w:hAnsi="Times New Roman" w:cs="Times New Roman"/>
          <w:color w:val="333333"/>
          <w:sz w:val="24"/>
          <w:szCs w:val="24"/>
          <w:shd w:val="clear" w:color="auto" w:fill="F6F6F6"/>
        </w:rPr>
      </w:pPr>
    </w:p>
    <w:p w:rsidR="00C628EB" w:rsidRPr="00C628EB" w:rsidRDefault="00C628EB" w:rsidP="00C628EB">
      <w:pPr>
        <w:spacing w:after="240"/>
        <w:jc w:val="center"/>
        <w:rPr>
          <w:rFonts w:ascii="Times New Roman" w:hAnsi="Times New Roman" w:cs="Times New Roman"/>
          <w:b/>
          <w:sz w:val="26"/>
          <w:szCs w:val="26"/>
        </w:rPr>
      </w:pPr>
      <w:r>
        <w:rPr>
          <w:rFonts w:ascii="Times New Roman" w:hAnsi="Times New Roman" w:cs="Times New Roman"/>
          <w:b/>
          <w:sz w:val="26"/>
          <w:szCs w:val="26"/>
        </w:rPr>
        <w:t xml:space="preserve">      </w:t>
      </w:r>
      <w:r w:rsidRPr="00C628EB">
        <w:rPr>
          <w:rFonts w:ascii="Times New Roman" w:hAnsi="Times New Roman" w:cs="Times New Roman"/>
          <w:b/>
          <w:sz w:val="26"/>
          <w:szCs w:val="26"/>
        </w:rPr>
        <w:t>Взаимодействие педагога с одарёнными детьми в условиях дополнительного образования.</w:t>
      </w:r>
    </w:p>
    <w:p w:rsidR="00123AA6" w:rsidRDefault="00C628EB" w:rsidP="00FB046B">
      <w:pPr>
        <w:rPr>
          <w:rFonts w:ascii="Times New Roman" w:hAnsi="Times New Roman" w:cs="Times New Roman"/>
          <w:sz w:val="24"/>
          <w:szCs w:val="24"/>
        </w:rPr>
      </w:pPr>
      <w:r>
        <w:rPr>
          <w:rFonts w:ascii="Times New Roman" w:hAnsi="Times New Roman" w:cs="Times New Roman"/>
          <w:sz w:val="24"/>
          <w:szCs w:val="24"/>
        </w:rPr>
        <w:t xml:space="preserve">      </w:t>
      </w:r>
      <w:r w:rsidR="00123AA6" w:rsidRPr="00123AA6">
        <w:rPr>
          <w:rFonts w:ascii="Times New Roman" w:hAnsi="Times New Roman" w:cs="Times New Roman"/>
          <w:sz w:val="24"/>
          <w:szCs w:val="24"/>
        </w:rPr>
        <w:t>Одарённые дети — это особые дети, выделяющиеся яркими, выдающимися достижениями в том или ином виде деятельности. Большую роль в развитии детской одарённости играют учреждения дополнительного образования детей, которые могут компенсировать недостаток учебной нагрузки в различных творческих мастерских. Проблема работы с одарёнными детьми актуальна, потому что, одарённые дети являются творческим потенциалом для развития дополнительного образования. И задача педагогов позволяет решать одну из главных проблем дополнительного образования — это выявление, развитие и поддержку одарённых детей, так как эти дети проявляют особые умственные, творческие и физические возможности, и могли бы своевременно получать углублённое образование, раньше включаться в творческую жизнь.</w:t>
      </w:r>
    </w:p>
    <w:p w:rsidR="00123AA6" w:rsidRDefault="00123AA6" w:rsidP="00FB046B">
      <w:pPr>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В системе дополнительного образования созданы все условия для успешной работы по развитию одаренности у детей.</w:t>
      </w:r>
    </w:p>
    <w:p w:rsidR="00123AA6" w:rsidRDefault="00123AA6"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1.</w:t>
      </w:r>
      <w:r>
        <w:rPr>
          <w:rFonts w:ascii="Times New Roman" w:hAnsi="Times New Roman" w:cs="Times New Roman"/>
          <w:sz w:val="24"/>
          <w:szCs w:val="24"/>
        </w:rPr>
        <w:t xml:space="preserve"> </w:t>
      </w:r>
      <w:r w:rsidR="00FB046B" w:rsidRPr="004947ED">
        <w:rPr>
          <w:rFonts w:ascii="Times New Roman" w:hAnsi="Times New Roman" w:cs="Times New Roman"/>
          <w:sz w:val="24"/>
          <w:szCs w:val="24"/>
        </w:rPr>
        <w:t>Создание и постоянное совершенствование методической системы.</w:t>
      </w:r>
    </w:p>
    <w:p w:rsidR="00123AA6" w:rsidRDefault="00123AA6"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2.</w:t>
      </w:r>
      <w:r>
        <w:rPr>
          <w:rFonts w:ascii="Times New Roman" w:hAnsi="Times New Roman" w:cs="Times New Roman"/>
          <w:sz w:val="24"/>
          <w:szCs w:val="24"/>
        </w:rPr>
        <w:t xml:space="preserve"> </w:t>
      </w:r>
      <w:r w:rsidR="00FB046B" w:rsidRPr="004947ED">
        <w:rPr>
          <w:rFonts w:ascii="Times New Roman" w:hAnsi="Times New Roman" w:cs="Times New Roman"/>
          <w:sz w:val="24"/>
          <w:szCs w:val="24"/>
        </w:rPr>
        <w:t>Взаимодействие педагога с одаренным ребенком должно быть направлено на оптимальное развитие способн</w:t>
      </w:r>
      <w:r w:rsidR="004947ED">
        <w:rPr>
          <w:rFonts w:ascii="Times New Roman" w:hAnsi="Times New Roman" w:cs="Times New Roman"/>
          <w:sz w:val="24"/>
          <w:szCs w:val="24"/>
        </w:rPr>
        <w:t>остей, имеет характер помощи</w:t>
      </w:r>
      <w:r w:rsidR="00FB046B" w:rsidRPr="004947ED">
        <w:rPr>
          <w:rFonts w:ascii="Times New Roman" w:hAnsi="Times New Roman" w:cs="Times New Roman"/>
          <w:sz w:val="24"/>
          <w:szCs w:val="24"/>
        </w:rPr>
        <w:t xml:space="preserve"> </w:t>
      </w:r>
    </w:p>
    <w:p w:rsidR="00123AA6" w:rsidRDefault="00123AA6"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3.</w:t>
      </w:r>
      <w:r>
        <w:rPr>
          <w:rFonts w:ascii="Times New Roman" w:hAnsi="Times New Roman" w:cs="Times New Roman"/>
          <w:sz w:val="24"/>
          <w:szCs w:val="24"/>
        </w:rPr>
        <w:t xml:space="preserve"> </w:t>
      </w:r>
      <w:r w:rsidR="00FB046B" w:rsidRPr="004947ED">
        <w:rPr>
          <w:rFonts w:ascii="Times New Roman" w:hAnsi="Times New Roman" w:cs="Times New Roman"/>
          <w:sz w:val="24"/>
          <w:szCs w:val="24"/>
        </w:rPr>
        <w:t>Педагог уверен в собственной компетентности и возможности решать возникающие проблемы. Он готов нести ответственность за последствия принимаемых им решений и одновременно ощущает себя человеком, заслуживающим доверия, уверен в своей человеческой привлекательности и состоятельности;</w:t>
      </w:r>
    </w:p>
    <w:p w:rsidR="00877225" w:rsidRDefault="00123AA6" w:rsidP="00FB046B">
      <w:pPr>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4.</w:t>
      </w: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Педагог стремится к интеллектуальному самосовершенствованию, охотно работает над пополнением собственных знаний, готов учиться у других и заниматься самообразованием и саморазвитием. Выявление потенциальной и скрытой одаренности продиктовано, прежде всего, гуманистическими соображениями, желанием привлечь внимание к большему числу детей. </w:t>
      </w:r>
    </w:p>
    <w:p w:rsidR="00FB046B" w:rsidRPr="004947ED" w:rsidRDefault="00877225" w:rsidP="00FB046B">
      <w:pPr>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При понимании всей теоретической сложности доминирующим является стремление не «упустить» ни одного ребенка, требующего внимания педагога. Мировой опыт показывает, что часто вера в возможности воспитанника, помноженная на мастерство педагогов и родителей, способны творить чудеса. В жизни часто оказывается важно даже не то, что дала человеку природа, а то, что он сумел сделать с тем даром, который у него есть. И в этом ему всегда рады помочь педагоги, работающие в системе дополнительного образования детей и подростков. Американскими психологами была проведена работа по выявлению основополагающего фактора, который дал толчок развитию таланта всемирно признанных гениев. Оказалось, что все они в детстве имели опыт радости собственного творчества. Причём не обязательно, чтобы род занятий, где был получен этот опыт, совпадал с областью интересов в зрелом возрасте. Давайте же дадим нашим детям возможность радоваться собственным открытиям, пусть очень маленьким с нашей точки зрения, но таким важным для детского восприятия</w:t>
      </w:r>
      <w:r w:rsidR="00C628EB">
        <w:rPr>
          <w:rFonts w:ascii="Times New Roman" w:hAnsi="Times New Roman" w:cs="Times New Roman"/>
          <w:sz w:val="24"/>
          <w:szCs w:val="24"/>
        </w:rPr>
        <w:t>.</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Для педагога дополнительного образования особенно важным здесь является указание на возможность существования у ребенка скрытых, </w:t>
      </w:r>
      <w:proofErr w:type="spellStart"/>
      <w:r w:rsidR="00FB046B" w:rsidRPr="004947ED">
        <w:rPr>
          <w:rFonts w:ascii="Times New Roman" w:hAnsi="Times New Roman" w:cs="Times New Roman"/>
          <w:sz w:val="24"/>
          <w:szCs w:val="24"/>
        </w:rPr>
        <w:t>невыявленных</w:t>
      </w:r>
      <w:proofErr w:type="spellEnd"/>
      <w:r w:rsidR="00FB046B" w:rsidRPr="004947ED">
        <w:rPr>
          <w:rFonts w:ascii="Times New Roman" w:hAnsi="Times New Roman" w:cs="Times New Roman"/>
          <w:sz w:val="24"/>
          <w:szCs w:val="24"/>
        </w:rPr>
        <w:t xml:space="preserve"> талантов. Детей с очевидными способностями, явно выделяющихся среди сверстников своими успехами и демонстрирующих стабильно высокие результаты в определенных областях, заметить несложно. Они у всех на виду, с ними все хотят работать, их постоянно привлекают к </w:t>
      </w:r>
      <w:r w:rsidR="00FB046B" w:rsidRPr="004947ED">
        <w:rPr>
          <w:rFonts w:ascii="Times New Roman" w:hAnsi="Times New Roman" w:cs="Times New Roman"/>
          <w:sz w:val="24"/>
          <w:szCs w:val="24"/>
        </w:rPr>
        <w:lastRenderedPageBreak/>
        <w:t>участию в различных олимпиадах и конкурсах. Однако педагог должен быть мудр и прозорлив и предполагать внутренний потенциал у многих своих подопечных, именно поэтому особого внимания к себе требует каждый ребенок.</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Не случайно существуют две крайние точки зрения на детскую одаренность:</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1) все дети являются одаренными, и при создании благоприятных условий любого здорового ребенка можно развить до уровня одаренности;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2) одаренные дети встречаются крайне редко, это явление уникальное.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В ежедневной практической работе каждый педагог дополнительного образования занимает собственную позицию в данном вопросе, которая расположена между этими двумя крайними точками с опреде1 Рабочая концепция одаренности. С. 7. 19 ленной степенью тяготения к одной из них. В РКО указанная альтернатива снимается следующим тезисом: потенциальные предпосылки к достижениям в разных видах деятельности присущи многим детям, тогда как реальные незаурядные результаты демонстрирует значительно меньшая часть детей1. Однако наиболее продуктивным для педагогической деятельности, отвечающей гуманистическим идеям, представляется подход, рассматривающий каждого ребенка как уникальное творение природы и авансирующий всем детям наличие тех или иных способностей.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Правда, такая точка зрения ведет к определенной степени условности оценки одаренности конкретного ребенка, где за одаренность часто принимаются специфические особенности детского возраста. Эти возрастные особенности выделены и охарактеризованы в РКО. Отметим наиболее важные из них.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1. В качестве детской одаренности выступают закономерные проявления возрастного развития. Каждый детский возраст имеет определенные предпосылки для развития тех или иных способностей. Так, известно, что дошкольный возраст является </w:t>
      </w:r>
      <w:proofErr w:type="spellStart"/>
      <w:r w:rsidR="00FB046B" w:rsidRPr="004947ED">
        <w:rPr>
          <w:rFonts w:ascii="Times New Roman" w:hAnsi="Times New Roman" w:cs="Times New Roman"/>
          <w:sz w:val="24"/>
          <w:szCs w:val="24"/>
        </w:rPr>
        <w:t>сензитивным</w:t>
      </w:r>
      <w:proofErr w:type="spellEnd"/>
      <w:r w:rsidR="00FB046B" w:rsidRPr="004947ED">
        <w:rPr>
          <w:rFonts w:ascii="Times New Roman" w:hAnsi="Times New Roman" w:cs="Times New Roman"/>
          <w:sz w:val="24"/>
          <w:szCs w:val="24"/>
        </w:rPr>
        <w:t xml:space="preserve"> для усвоения языков, а подростки отличаются предрасположенностью к различным формам литературного творчества. Ускоренное развитие некоторых психических функций в определенном возрастном периоде иногда создает видимость одаренности.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2. Детскую одаренность трудно отличить от </w:t>
      </w:r>
      <w:proofErr w:type="spellStart"/>
      <w:r w:rsidR="00FB046B" w:rsidRPr="004947ED">
        <w:rPr>
          <w:rFonts w:ascii="Times New Roman" w:hAnsi="Times New Roman" w:cs="Times New Roman"/>
          <w:sz w:val="24"/>
          <w:szCs w:val="24"/>
        </w:rPr>
        <w:t>обученности</w:t>
      </w:r>
      <w:proofErr w:type="spellEnd"/>
      <w:r w:rsidR="00FB046B" w:rsidRPr="004947ED">
        <w:rPr>
          <w:rFonts w:ascii="Times New Roman" w:hAnsi="Times New Roman" w:cs="Times New Roman"/>
          <w:sz w:val="24"/>
          <w:szCs w:val="24"/>
        </w:rPr>
        <w:t xml:space="preserve">, являющейся результатом более благоприятных условий жизни и развития конкретного ребенка. При равных способностях дети из семей с высоким социально-экономическим статусом, к образованию и развитию которых близкие прилагают особые усилия, будут показывать более высокие результаты, чем их сверстники, находящиеся в других условиях жизни. Исходя из этого, в практической работе рекомендуется вообще избегать определения статуса какого-либо ребенка как одаренного.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Авторы РКО предлагают в педагогической деятельности использовать понятие признаки одаренности ребенка (или ребенок с признаками одаренности). Даже если мы встречаемся с явной детской одаренностью, не может быть полной уверенности в том, что это постоянный дар. При всех ранних достижениях ребенка нет гарантий, что он станет талантливым взрослым. Под влиянием возрастных изменений, обучения и воспитания, социального развития проявления одаренности могут угаснуть или вообще исчезнуть, поэтому выражение «признаки одаренности» более гибкое и точное. Признаки могут свидетельствовать о каких-то чертах одаренности, указывать на что-то предполагаемое. Признаки могут быть, а собственно одаренность не проявиться. По каким же признакам педагог дополнительного образования может идентифицировать одаренного ребенка? Большинство практи1 Рабочая концепция одаренности. С. 8. 20 ков ответит на данный вопрос не задумываясь, ведь таких детей чаще всего можно выявить простым методом педагогического наблюдения. Одаренного ребенка отличают богатство словарного запаса, оригинальность мышления, быстрота и точность выполнения умственных операций, </w:t>
      </w:r>
      <w:r w:rsidR="00FB046B" w:rsidRPr="004947ED">
        <w:rPr>
          <w:rFonts w:ascii="Times New Roman" w:hAnsi="Times New Roman" w:cs="Times New Roman"/>
          <w:sz w:val="24"/>
          <w:szCs w:val="24"/>
        </w:rPr>
        <w:lastRenderedPageBreak/>
        <w:t xml:space="preserve">ранняя увлеченность какой-либо сферой деятельности (музыкой, спортом, живописью и т.д.), любознательность и высокая познавательная активность, успешность усвоения учебного материала, способность к творчеству. Наблюдение за деятельностью ребенка и анализ выполняемых им действий позволяют увидеть и понять природу его таланта. В РКО признаки одаренного ребенка раскрываются через два основных аспекта его поведения: инструментальный, характеризующий способы деятельности, и мотивационный, отражающий отношение ребенка к своей деятельности и окружающей действительности.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Инструментальный аспект поведения одаренного ребенка может быть описан такими признаками: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1) </w:t>
      </w: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наличие специфических стратегий деятельности — быстрое освоение деятельности и высокая успешность ее выполнения; изобретение новых способов решения поставленных задач; выдвижение новых целей деятельности, ведущее к новому видению ситуации и появлению неожиданных идей; выход за пределы требований, новаторство, открытие новых приемов и закономерностей;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2) </w:t>
      </w:r>
      <w:proofErr w:type="spellStart"/>
      <w:r w:rsidR="00FB046B" w:rsidRPr="004947ED">
        <w:rPr>
          <w:rFonts w:ascii="Times New Roman" w:hAnsi="Times New Roman" w:cs="Times New Roman"/>
          <w:sz w:val="24"/>
          <w:szCs w:val="24"/>
        </w:rPr>
        <w:t>сформированность</w:t>
      </w:r>
      <w:proofErr w:type="spellEnd"/>
      <w:r w:rsidR="00FB046B" w:rsidRPr="004947ED">
        <w:rPr>
          <w:rFonts w:ascii="Times New Roman" w:hAnsi="Times New Roman" w:cs="Times New Roman"/>
          <w:sz w:val="24"/>
          <w:szCs w:val="24"/>
        </w:rPr>
        <w:t xml:space="preserve"> качественно своеобразного индивидуального стиля деятельности, выражающегося в склонности делать все по-своему;</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3) особый тип организации знаний — высокая структурированность, способность видеть изучаемый предмет в многообразии связей; свернутость знаний в определенной области при одновременной их готовности развернуться в нужный момент для поиска необходимого решения и т.п.;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4) своеобразный тип обучаемости — скорость и легкость обучения, а иногда замедленный темп обучения, но с последующим резким изменением структуры знаний; способность к самообучению и т.д.</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Мотивационный аспект поведения одаренного ребенка имеет следующие признаки:</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 1) повышенная избирательная чувствительность к определенным сторонам действительности, сопровождающаяся переживанием чувства удовольствия;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2) повышенная познавательная потребность, проявляющаяся в любознательности;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3) ярко выраженный интерес к тем или иным занятиям или сферам деятельности, высокая увлеченность каким-либо делом;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4) предпочтение противоречивой и неопределенной информации, неприятие стандартных, типичных заданий и готовых ответов; </w:t>
      </w:r>
    </w:p>
    <w:p w:rsidR="00877225"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5) высокая требовательность к результатам собственного труда, склонность ставить сверхтрудные цели, стремление к совершенству. </w:t>
      </w:r>
    </w:p>
    <w:p w:rsidR="004947ED" w:rsidRPr="004947ED" w:rsidRDefault="00877225"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00FB046B" w:rsidRPr="004947ED">
        <w:rPr>
          <w:rFonts w:ascii="Times New Roman" w:hAnsi="Times New Roman" w:cs="Times New Roman"/>
          <w:sz w:val="24"/>
          <w:szCs w:val="24"/>
        </w:rPr>
        <w:t xml:space="preserve">Поведение одаренного ребенка не обязательно должно соответствовать всем перечисленным признакам. Инструментальные и особенно 21 мотивационные поведенческие признаки одаренности вариативны, а порой и противоречивы в своих проявлениях. При этом следует помнить, что психологические особенности детей, являющиеся признаками одаренности, не обязательно станут порождающими ее факторами. Феноменальная память, чрезвычайная наблюдательность, абсолютный слух и т.п. сами по себе не гарантируют наличие особого таланта. История знает немало примеров, когда даже очень способные люди не достигали выдающихся успехов. Пример Композитор А. К. Глазунов обладал чрезвычайно развитым слухом и великолепнейшей музыкальной памятью, удивлявшей даже гениев. Но качество его опусов по силе композиторской фантазии и музыкально-эстетической новизне значительно уступало произведениям многих современников, в частности сочинениям С. В. Рахманинова или А. Н. Скрябина, которые не блистали такими ошеломляющими, экстраординарными слуховыми способностями. А. К. Глазунов так и остался крупным мастером, выдающимся </w:t>
      </w:r>
      <w:r w:rsidR="00FB046B" w:rsidRPr="004947ED">
        <w:rPr>
          <w:rFonts w:ascii="Times New Roman" w:hAnsi="Times New Roman" w:cs="Times New Roman"/>
          <w:sz w:val="24"/>
          <w:szCs w:val="24"/>
        </w:rPr>
        <w:lastRenderedPageBreak/>
        <w:t>музыкантом, не поднявшимся, однако, до уровня гениальности. Недостаток оригинальности в работе творческой фантазии А. К. Глазунова нельзя было компенсировать выходящими из ряда вон слуховыми данными.</w:t>
      </w:r>
      <w:r w:rsidR="004947ED" w:rsidRPr="004947ED">
        <w:rPr>
          <w:rFonts w:ascii="Times New Roman" w:hAnsi="Times New Roman" w:cs="Times New Roman"/>
          <w:sz w:val="24"/>
          <w:szCs w:val="24"/>
        </w:rPr>
        <w:t xml:space="preserve">                                                                                                                                                       </w:t>
      </w:r>
    </w:p>
    <w:p w:rsidR="00123AA6" w:rsidRDefault="00123AA6" w:rsidP="00123AA6">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123AA6">
        <w:rPr>
          <w:rFonts w:ascii="Times New Roman" w:hAnsi="Times New Roman" w:cs="Times New Roman"/>
          <w:sz w:val="24"/>
          <w:szCs w:val="24"/>
        </w:rPr>
        <w:t xml:space="preserve">Для успешной работы с одарёнными детьми педагог дополнительного образования должен стремиться к интеллектуальному самосовершенствованию, охотно работать над пополнением собственных знаний, заниматься самообразованием и саморазвитием. Взаимодействие педагога с одарённым ребёнком должно быть направлено на максимальное развитие способностей и умений, а также иметь характер помощи и поддержки. </w:t>
      </w:r>
    </w:p>
    <w:p w:rsidR="00123AA6" w:rsidRPr="00123AA6" w:rsidRDefault="00123AA6" w:rsidP="00123AA6">
      <w:pPr>
        <w:rPr>
          <w:rFonts w:ascii="Times New Roman" w:hAnsi="Times New Roman" w:cs="Times New Roman"/>
          <w:sz w:val="24"/>
          <w:szCs w:val="24"/>
        </w:rPr>
      </w:pPr>
      <w:r>
        <w:rPr>
          <w:rFonts w:ascii="Times New Roman" w:hAnsi="Times New Roman" w:cs="Times New Roman"/>
          <w:sz w:val="24"/>
          <w:szCs w:val="24"/>
        </w:rPr>
        <w:t xml:space="preserve">     </w:t>
      </w:r>
      <w:r w:rsidRPr="00123AA6">
        <w:rPr>
          <w:rFonts w:ascii="Times New Roman" w:hAnsi="Times New Roman" w:cs="Times New Roman"/>
          <w:sz w:val="24"/>
          <w:szCs w:val="24"/>
        </w:rPr>
        <w:t>Мировой опыт показывает, что часто вера в возможности воспитанника, помноженная на мастерство педагогов и родителей, способны творить чудеса. В жизни часто оказывается важно даже не то, что дала человеку природа, а то, что он сумел сделать с тем даром, который у него есть.</w:t>
      </w:r>
    </w:p>
    <w:p w:rsidR="00123AA6" w:rsidRPr="00123AA6" w:rsidRDefault="00123AA6" w:rsidP="00123AA6">
      <w:pPr>
        <w:rPr>
          <w:rFonts w:ascii="Times New Roman" w:hAnsi="Times New Roman" w:cs="Times New Roman"/>
          <w:color w:val="333333"/>
          <w:sz w:val="24"/>
          <w:szCs w:val="24"/>
          <w:shd w:val="clear" w:color="auto" w:fill="F6F6F6"/>
        </w:rPr>
      </w:pPr>
    </w:p>
    <w:p w:rsidR="00123AA6" w:rsidRPr="00123AA6" w:rsidRDefault="00123AA6" w:rsidP="00123AA6">
      <w:pPr>
        <w:spacing w:after="120"/>
        <w:rPr>
          <w:rFonts w:ascii="Times New Roman" w:hAnsi="Times New Roman" w:cs="Times New Roman"/>
          <w:sz w:val="24"/>
          <w:szCs w:val="24"/>
        </w:rPr>
      </w:pPr>
      <w:r w:rsidRPr="00123AA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23AA6">
        <w:rPr>
          <w:rFonts w:ascii="Times New Roman" w:hAnsi="Times New Roman" w:cs="Times New Roman"/>
          <w:sz w:val="24"/>
          <w:szCs w:val="24"/>
        </w:rPr>
        <w:t xml:space="preserve"> </w:t>
      </w:r>
      <w:r w:rsidRPr="00123AA6">
        <w:rPr>
          <w:rFonts w:ascii="Times New Roman" w:hAnsi="Times New Roman" w:cs="Times New Roman"/>
          <w:sz w:val="24"/>
          <w:szCs w:val="24"/>
        </w:rPr>
        <w:t>Литература</w:t>
      </w:r>
    </w:p>
    <w:p w:rsidR="00123AA6" w:rsidRPr="00123AA6" w:rsidRDefault="00123AA6" w:rsidP="00123AA6">
      <w:pPr>
        <w:spacing w:after="0"/>
        <w:rPr>
          <w:rFonts w:ascii="Times New Roman" w:hAnsi="Times New Roman" w:cs="Times New Roman"/>
          <w:sz w:val="24"/>
          <w:szCs w:val="24"/>
        </w:rPr>
      </w:pPr>
      <w:r w:rsidRPr="00123AA6">
        <w:rPr>
          <w:rFonts w:ascii="Times New Roman" w:hAnsi="Times New Roman" w:cs="Times New Roman"/>
          <w:sz w:val="28"/>
          <w:szCs w:val="28"/>
        </w:rPr>
        <w:t>1</w:t>
      </w:r>
      <w:r>
        <w:rPr>
          <w:rFonts w:ascii="Times New Roman" w:hAnsi="Times New Roman" w:cs="Times New Roman"/>
          <w:sz w:val="24"/>
          <w:szCs w:val="24"/>
        </w:rPr>
        <w:t xml:space="preserve">. </w:t>
      </w:r>
      <w:proofErr w:type="spellStart"/>
      <w:r w:rsidRPr="00123AA6">
        <w:rPr>
          <w:rFonts w:ascii="Times New Roman" w:hAnsi="Times New Roman" w:cs="Times New Roman"/>
          <w:sz w:val="24"/>
          <w:szCs w:val="24"/>
        </w:rPr>
        <w:t>Бискер</w:t>
      </w:r>
      <w:proofErr w:type="spellEnd"/>
      <w:r w:rsidRPr="00123AA6">
        <w:rPr>
          <w:rFonts w:ascii="Times New Roman" w:hAnsi="Times New Roman" w:cs="Times New Roman"/>
          <w:sz w:val="24"/>
          <w:szCs w:val="24"/>
        </w:rPr>
        <w:t xml:space="preserve"> Л. М. Программа «Одарённые дети» // «Завуч». — 2001. -№ 4.-с.39–45</w:t>
      </w:r>
    </w:p>
    <w:p w:rsidR="00123AA6" w:rsidRPr="00123AA6" w:rsidRDefault="00123AA6" w:rsidP="00123AA6">
      <w:pPr>
        <w:spacing w:after="0"/>
        <w:rPr>
          <w:rFonts w:ascii="Times New Roman" w:hAnsi="Times New Roman" w:cs="Times New Roman"/>
          <w:sz w:val="24"/>
          <w:szCs w:val="24"/>
        </w:rPr>
      </w:pPr>
      <w:r w:rsidRPr="00123AA6">
        <w:rPr>
          <w:rFonts w:ascii="Times New Roman" w:hAnsi="Times New Roman" w:cs="Times New Roman"/>
          <w:sz w:val="28"/>
          <w:szCs w:val="28"/>
        </w:rPr>
        <w:t>2</w:t>
      </w:r>
      <w:r>
        <w:rPr>
          <w:rFonts w:ascii="Times New Roman" w:hAnsi="Times New Roman" w:cs="Times New Roman"/>
          <w:sz w:val="24"/>
          <w:szCs w:val="24"/>
        </w:rPr>
        <w:t xml:space="preserve">. </w:t>
      </w:r>
      <w:r w:rsidRPr="00123AA6">
        <w:rPr>
          <w:rFonts w:ascii="Times New Roman" w:hAnsi="Times New Roman" w:cs="Times New Roman"/>
          <w:sz w:val="24"/>
          <w:szCs w:val="24"/>
        </w:rPr>
        <w:t>Золотарёва А. В. Дополнительное образование детей. — Ярославль: Академия развития. 2004. — 304с.</w:t>
      </w:r>
    </w:p>
    <w:p w:rsidR="00123AA6" w:rsidRDefault="00123AA6" w:rsidP="00123AA6">
      <w:pPr>
        <w:rPr>
          <w:rFonts w:ascii="Times New Roman" w:hAnsi="Times New Roman" w:cs="Times New Roman"/>
          <w:sz w:val="24"/>
          <w:szCs w:val="24"/>
        </w:rPr>
      </w:pPr>
      <w:r w:rsidRPr="00123AA6">
        <w:rPr>
          <w:rFonts w:ascii="Times New Roman" w:hAnsi="Times New Roman" w:cs="Times New Roman"/>
          <w:sz w:val="28"/>
          <w:szCs w:val="28"/>
        </w:rPr>
        <w:t>3</w:t>
      </w:r>
      <w:r>
        <w:rPr>
          <w:rFonts w:ascii="Times New Roman" w:hAnsi="Times New Roman" w:cs="Times New Roman"/>
          <w:sz w:val="24"/>
          <w:szCs w:val="24"/>
        </w:rPr>
        <w:t xml:space="preserve">. </w:t>
      </w:r>
      <w:r w:rsidRPr="00123AA6">
        <w:rPr>
          <w:rFonts w:ascii="Times New Roman" w:hAnsi="Times New Roman" w:cs="Times New Roman"/>
          <w:sz w:val="24"/>
          <w:szCs w:val="24"/>
        </w:rPr>
        <w:t>Петросян Л. Г. Работа с одарёнными детьми в системе дополнительного образования. // «Дополнительное образование детей». — 2001. -№ 24. –с. 37–39.</w:t>
      </w:r>
    </w:p>
    <w:p w:rsidR="00123AA6" w:rsidRDefault="00123AA6" w:rsidP="00123AA6">
      <w:pPr>
        <w:rPr>
          <w:rFonts w:ascii="Times New Roman" w:hAnsi="Times New Roman" w:cs="Times New Roman"/>
          <w:sz w:val="24"/>
          <w:szCs w:val="24"/>
        </w:rPr>
      </w:pPr>
    </w:p>
    <w:p w:rsidR="00EE7F67" w:rsidRDefault="00EE7F67"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Default="00C628EB" w:rsidP="00123AA6">
      <w:pPr>
        <w:rPr>
          <w:rFonts w:ascii="Times New Roman" w:hAnsi="Times New Roman" w:cs="Times New Roman"/>
          <w:sz w:val="24"/>
          <w:szCs w:val="24"/>
        </w:rPr>
      </w:pPr>
    </w:p>
    <w:p w:rsidR="00C628EB" w:rsidRPr="00123AA6" w:rsidRDefault="00C628EB" w:rsidP="00123AA6">
      <w:pPr>
        <w:rPr>
          <w:rFonts w:ascii="Times New Roman" w:hAnsi="Times New Roman" w:cs="Times New Roman"/>
          <w:sz w:val="24"/>
          <w:szCs w:val="24"/>
        </w:rPr>
      </w:pPr>
      <w:bookmarkStart w:id="0" w:name="_GoBack"/>
      <w:bookmarkEnd w:id="0"/>
    </w:p>
    <w:sectPr w:rsidR="00C628EB" w:rsidRPr="00123A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BF57A9"/>
    <w:multiLevelType w:val="hybridMultilevel"/>
    <w:tmpl w:val="E0E8AC44"/>
    <w:lvl w:ilvl="0" w:tplc="9A5423C0">
      <w:start w:val="1"/>
      <w:numFmt w:val="decimal"/>
      <w:lvlText w:val="%1."/>
      <w:lvlJc w:val="left"/>
      <w:pPr>
        <w:ind w:left="720" w:hanging="360"/>
      </w:pPr>
      <w:rPr>
        <w:rFonts w:ascii="Arial" w:hAnsi="Arial" w:cs="Arial" w:hint="default"/>
        <w:color w:val="333333"/>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9E5"/>
    <w:rsid w:val="00123AA6"/>
    <w:rsid w:val="001649CE"/>
    <w:rsid w:val="00285104"/>
    <w:rsid w:val="003C2DA6"/>
    <w:rsid w:val="004947ED"/>
    <w:rsid w:val="007B73B3"/>
    <w:rsid w:val="00877225"/>
    <w:rsid w:val="0099401C"/>
    <w:rsid w:val="00C628EB"/>
    <w:rsid w:val="00D559E5"/>
    <w:rsid w:val="00EE7F67"/>
    <w:rsid w:val="00FB046B"/>
    <w:rsid w:val="00FF26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BDE159-45B5-43AC-A395-4836406EE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26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A1DFE-2DC5-4AEB-BB99-30BD824C8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1763</Words>
  <Characters>10052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dc:description/>
  <cp:lastModifiedBy>user user</cp:lastModifiedBy>
  <cp:revision>10</cp:revision>
  <dcterms:created xsi:type="dcterms:W3CDTF">2020-01-04T08:38:00Z</dcterms:created>
  <dcterms:modified xsi:type="dcterms:W3CDTF">2020-01-04T12:28:00Z</dcterms:modified>
</cp:coreProperties>
</file>