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A65" w:rsidRPr="007B4A65" w:rsidRDefault="007B4A65">
      <w:pPr>
        <w:rPr>
          <w:b/>
        </w:rPr>
      </w:pPr>
      <w:r w:rsidRPr="007B4A65">
        <w:rPr>
          <w:b/>
        </w:rPr>
        <w:t xml:space="preserve">Тестовые задания как форма диагностики успешности обучения </w:t>
      </w:r>
    </w:p>
    <w:p w:rsidR="007B4A65" w:rsidRDefault="007B4A65">
      <w:r>
        <w:t>Чтобы узнать, насколько понят и усвоен новый материал, можно ли переходить к изучению следующей темы, необходима регулярная проверка знаний обучающихся. Контроль бывает входной, промежуточный и итоговый. Входной, в виде тестирования, помогающий педагогу определить уровень уже имеющихся знаний у обучающегося на начальной ступени обучения. Он помогает педагогу определить возможности личности, интеллект, черты характера, способности, направление работы с каждым обучающимся. Данный вид контроля не предполагает большого количества заданий и должен составляться с учетом возраста обучающихся. Промежуточное тестирование проводится после изучения определённой темы или раздела программы. Итоговое тестирование проводится в конце учебного года по завершению курса образовательной программы за учебный год. Задача проверки – обеспечить высокое качество обучения, а не ловить обучающегося на незнании, не формировать комплекса неполноценности и неспособности.</w:t>
      </w:r>
    </w:p>
    <w:p w:rsidR="007B4A65" w:rsidRDefault="007B4A65">
      <w:r>
        <w:t xml:space="preserve"> Тестирование давно уже стало привычным методом контроля в жизни учащихся, педагогов и родителей. Тесты - это достаточно краткие, стандартизированные или не стандартизированные пробы, испытания, позволяющие за сравнительно короткие промежутки времени оценить результативность познавательной деятельности. По форме проведения тесты могут быть индивидуальными и групповыми, устными и письменными, бланковыми и компьютерными. </w:t>
      </w:r>
    </w:p>
    <w:p w:rsidR="007B4A65" w:rsidRDefault="007B4A65">
      <w:r>
        <w:t xml:space="preserve">Тестовые задания должны: </w:t>
      </w:r>
    </w:p>
    <w:p w:rsidR="007B4A65" w:rsidRDefault="007B4A65">
      <w:r>
        <w:t xml:space="preserve"> - быть </w:t>
      </w:r>
      <w:proofErr w:type="gramStart"/>
      <w:r>
        <w:t>составлены</w:t>
      </w:r>
      <w:proofErr w:type="gramEnd"/>
      <w:r>
        <w:t xml:space="preserve"> с учётом соответствующих правил; </w:t>
      </w:r>
    </w:p>
    <w:p w:rsidR="007B4A65" w:rsidRDefault="007B4A65">
      <w:r>
        <w:t>- соответствовать содержанию учебного материала;</w:t>
      </w:r>
    </w:p>
    <w:p w:rsidR="007B4A65" w:rsidRDefault="007B4A65">
      <w:r>
        <w:t xml:space="preserve"> - быть краткими, ясными для учащихся</w:t>
      </w:r>
    </w:p>
    <w:p w:rsidR="007B4A65" w:rsidRDefault="007B4A65">
      <w:r>
        <w:t xml:space="preserve">. Тесты по типологии подразделяются на задания: </w:t>
      </w:r>
    </w:p>
    <w:p w:rsidR="007B4A65" w:rsidRDefault="007B4A65">
      <w:r>
        <w:t>- с выбором ответа;</w:t>
      </w:r>
    </w:p>
    <w:p w:rsidR="007B4A65" w:rsidRDefault="007B4A65">
      <w:r>
        <w:t xml:space="preserve"> - утвердительной формы с выбором ответа;</w:t>
      </w:r>
    </w:p>
    <w:p w:rsidR="007B4A65" w:rsidRDefault="007B4A65">
      <w:r>
        <w:t xml:space="preserve"> - на определение понятия;</w:t>
      </w:r>
    </w:p>
    <w:p w:rsidR="007B4A65" w:rsidRDefault="007B4A65">
      <w:r>
        <w:t xml:space="preserve"> - формирующиеся, с отрицаниями «не», «нельзя» и </w:t>
      </w:r>
      <w:proofErr w:type="spellStart"/>
      <w:r>
        <w:t>т</w:t>
      </w:r>
      <w:proofErr w:type="gramStart"/>
      <w:r>
        <w:t>.п</w:t>
      </w:r>
      <w:proofErr w:type="spellEnd"/>
      <w:proofErr w:type="gramEnd"/>
      <w:r>
        <w:t xml:space="preserve">; </w:t>
      </w:r>
    </w:p>
    <w:p w:rsidR="007B4A65" w:rsidRDefault="007B4A65">
      <w:r>
        <w:t xml:space="preserve">- установление логической последовательности; </w:t>
      </w:r>
    </w:p>
    <w:p w:rsidR="007B4A65" w:rsidRDefault="007B4A65">
      <w:r>
        <w:t xml:space="preserve">- «Ловушки» (тесты, в которых отсутствует правильный ответ, либо все варианты ответов верны). Применение тестовых заданий позволяет: </w:t>
      </w:r>
    </w:p>
    <w:p w:rsidR="007B4A65" w:rsidRDefault="007B4A65">
      <w:r>
        <w:t>- измерить уровень усвоения ключевых понятий, проверить совокупность умений и навыков;</w:t>
      </w:r>
    </w:p>
    <w:p w:rsidR="007B4A65" w:rsidRDefault="007B4A65">
      <w:r>
        <w:t xml:space="preserve"> - проверить по сравнению с обычными формами проверки значительно больший объём усвоенных знаний;</w:t>
      </w:r>
    </w:p>
    <w:p w:rsidR="007B4A65" w:rsidRDefault="007B4A65">
      <w:r>
        <w:t xml:space="preserve"> - дать более объективную оценку знаниям учащихся;</w:t>
      </w:r>
    </w:p>
    <w:p w:rsidR="007B4A65" w:rsidRDefault="007B4A65">
      <w:r>
        <w:t xml:space="preserve"> - провести проверку выполненной работы намного быстрее по сравнению с обычными формами; - оценить каждого обучающегося. </w:t>
      </w:r>
    </w:p>
    <w:p w:rsidR="007B4A65" w:rsidRDefault="007B4A65">
      <w:r>
        <w:lastRenderedPageBreak/>
        <w:t xml:space="preserve">Тестовый контроль вызывает у обучающихся определенную потребность в получении знаний. </w:t>
      </w:r>
      <w:proofErr w:type="gramStart"/>
      <w:r>
        <w:t>Нужно отметить, что обучающиеся с разным уровнем знаний с удовольствием отвечают на предложенные задания.</w:t>
      </w:r>
      <w:proofErr w:type="gramEnd"/>
      <w:r>
        <w:t xml:space="preserve"> Практика показала, что даже учащиеся со слабым уровнем </w:t>
      </w:r>
      <w:proofErr w:type="spellStart"/>
      <w:r>
        <w:t>обученности</w:t>
      </w:r>
      <w:proofErr w:type="spellEnd"/>
      <w:r>
        <w:t xml:space="preserve"> успешно выполняют задания. У данной группы качество знаний при тестовом контроле выше, чем при других видах контроля.</w:t>
      </w:r>
    </w:p>
    <w:sectPr w:rsidR="007B4A65" w:rsidSect="00EB0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B4A65"/>
    <w:rsid w:val="007B4A65"/>
    <w:rsid w:val="00937E80"/>
    <w:rsid w:val="00A7183A"/>
    <w:rsid w:val="00EB0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2310</Characters>
  <Application>Microsoft Office Word</Application>
  <DocSecurity>0</DocSecurity>
  <Lines>19</Lines>
  <Paragraphs>5</Paragraphs>
  <ScaleCrop>false</ScaleCrop>
  <Company>Microsoft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Admin</cp:lastModifiedBy>
  <cp:revision>2</cp:revision>
  <dcterms:created xsi:type="dcterms:W3CDTF">2020-02-25T18:11:00Z</dcterms:created>
  <dcterms:modified xsi:type="dcterms:W3CDTF">2020-02-25T18:11:00Z</dcterms:modified>
</cp:coreProperties>
</file>