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413" w:rsidRPr="00E73413" w:rsidRDefault="00E73413" w:rsidP="00760541">
      <w:pPr>
        <w:ind w:firstLine="0"/>
        <w:jc w:val="center"/>
        <w:rPr>
          <w:szCs w:val="28"/>
        </w:rPr>
      </w:pPr>
    </w:p>
    <w:p w:rsidR="0043276F" w:rsidRDefault="00760541" w:rsidP="00760541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 И</w:t>
      </w:r>
      <w:r w:rsidR="00E73413">
        <w:rPr>
          <w:b/>
          <w:szCs w:val="28"/>
        </w:rPr>
        <w:t>СТОРИЯ РАЗВИТИЯ МЕТАПРЕДМЕТНОСТ</w:t>
      </w:r>
      <w:r w:rsidR="0043276F">
        <w:rPr>
          <w:b/>
          <w:szCs w:val="28"/>
        </w:rPr>
        <w:t xml:space="preserve">И </w:t>
      </w:r>
    </w:p>
    <w:p w:rsidR="00760541" w:rsidRDefault="0043276F" w:rsidP="00760541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 xml:space="preserve">В ОТЕЧЕСТВЕННОМ </w:t>
      </w:r>
      <w:r w:rsidR="00E73413">
        <w:rPr>
          <w:b/>
          <w:szCs w:val="28"/>
        </w:rPr>
        <w:t xml:space="preserve"> ОБРАЗОВАНИИ</w:t>
      </w:r>
    </w:p>
    <w:p w:rsidR="00E73413" w:rsidRDefault="00E73413" w:rsidP="00760541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Морозова И.Е.</w:t>
      </w:r>
      <w:r w:rsidR="000C12BD">
        <w:rPr>
          <w:b/>
          <w:szCs w:val="28"/>
        </w:rPr>
        <w:t>, учитель географии</w:t>
      </w:r>
    </w:p>
    <w:p w:rsidR="00760541" w:rsidRDefault="00E73413" w:rsidP="002F6444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Муниципальное</w:t>
      </w:r>
      <w:r w:rsidR="005225F5">
        <w:rPr>
          <w:b/>
          <w:szCs w:val="28"/>
        </w:rPr>
        <w:t xml:space="preserve"> автономн</w:t>
      </w:r>
      <w:r w:rsidR="002F6444">
        <w:rPr>
          <w:b/>
          <w:szCs w:val="28"/>
        </w:rPr>
        <w:t>ое образовательное учрежд</w:t>
      </w:r>
      <w:r w:rsidR="005225F5">
        <w:rPr>
          <w:b/>
          <w:szCs w:val="28"/>
        </w:rPr>
        <w:t>ение «Средняя  школа №12  г. Ель</w:t>
      </w:r>
      <w:r w:rsidR="002F6444">
        <w:rPr>
          <w:b/>
          <w:szCs w:val="28"/>
        </w:rPr>
        <w:t>ц</w:t>
      </w:r>
      <w:r w:rsidR="005225F5">
        <w:rPr>
          <w:b/>
          <w:szCs w:val="28"/>
        </w:rPr>
        <w:t>а» Липецкой области</w:t>
      </w:r>
    </w:p>
    <w:p w:rsidR="005159B5" w:rsidRPr="00952128" w:rsidRDefault="000D7324" w:rsidP="00EE7600">
      <w:pPr>
        <w:ind w:firstLine="709"/>
        <w:rPr>
          <w:szCs w:val="28"/>
        </w:rPr>
      </w:pPr>
      <w:r w:rsidRPr="000D7324">
        <w:rPr>
          <w:szCs w:val="28"/>
        </w:rPr>
        <w:t>Сегодня</w:t>
      </w:r>
      <w:r w:rsidR="00952128">
        <w:rPr>
          <w:szCs w:val="28"/>
        </w:rPr>
        <w:t xml:space="preserve"> российское образовательное пространство переживает очередной период реформирования</w:t>
      </w:r>
      <w:r w:rsidR="005A7CCA">
        <w:rPr>
          <w:szCs w:val="28"/>
        </w:rPr>
        <w:t>. Это связано, прежде всего, с внедрением</w:t>
      </w:r>
      <w:r w:rsidR="00952128">
        <w:rPr>
          <w:szCs w:val="28"/>
        </w:rPr>
        <w:t xml:space="preserve">  стандартов второго поколения. </w:t>
      </w:r>
      <w:r w:rsidR="005A7CCA">
        <w:rPr>
          <w:szCs w:val="28"/>
        </w:rPr>
        <w:t>Первое, что бросается в глаза</w:t>
      </w:r>
      <w:r w:rsidR="002D030F">
        <w:rPr>
          <w:szCs w:val="28"/>
        </w:rPr>
        <w:t xml:space="preserve"> при их изучении - </w:t>
      </w:r>
      <w:r w:rsidR="005A7CCA">
        <w:rPr>
          <w:szCs w:val="28"/>
        </w:rPr>
        <w:t xml:space="preserve"> изменени</w:t>
      </w:r>
      <w:r w:rsidR="002D030F">
        <w:rPr>
          <w:szCs w:val="28"/>
        </w:rPr>
        <w:t>я в целеполагании. Появилось</w:t>
      </w:r>
      <w:r w:rsidR="005A7CCA">
        <w:rPr>
          <w:szCs w:val="28"/>
        </w:rPr>
        <w:t xml:space="preserve"> новое напра</w:t>
      </w:r>
      <w:r w:rsidR="00952128">
        <w:rPr>
          <w:szCs w:val="28"/>
        </w:rPr>
        <w:t xml:space="preserve">вление – </w:t>
      </w:r>
      <w:proofErr w:type="spellStart"/>
      <w:r w:rsidR="00952128">
        <w:rPr>
          <w:szCs w:val="28"/>
        </w:rPr>
        <w:t>метапредметное</w:t>
      </w:r>
      <w:proofErr w:type="spellEnd"/>
      <w:r w:rsidR="00952128">
        <w:rPr>
          <w:szCs w:val="28"/>
        </w:rPr>
        <w:t>, которое</w:t>
      </w:r>
      <w:r w:rsidR="005A7CCA">
        <w:rPr>
          <w:szCs w:val="28"/>
        </w:rPr>
        <w:t xml:space="preserve"> сейчас </w:t>
      </w:r>
      <w:r w:rsidR="005159B5">
        <w:rPr>
          <w:szCs w:val="28"/>
        </w:rPr>
        <w:t xml:space="preserve">серьезно исследуется с разных позиций. Анализ образовательных стандартов и различных точек зрения позволяет охарактеризовать </w:t>
      </w:r>
      <w:proofErr w:type="spellStart"/>
      <w:r w:rsidR="005159B5">
        <w:rPr>
          <w:szCs w:val="28"/>
        </w:rPr>
        <w:t>метапредметность</w:t>
      </w:r>
      <w:proofErr w:type="spellEnd"/>
      <w:r w:rsidR="005159B5">
        <w:rPr>
          <w:szCs w:val="28"/>
        </w:rPr>
        <w:t xml:space="preserve"> как</w:t>
      </w:r>
      <w:r w:rsidR="005159B5" w:rsidRPr="005159B5">
        <w:t xml:space="preserve"> </w:t>
      </w:r>
      <w:r w:rsidR="005159B5">
        <w:t xml:space="preserve">диалектическую категорию, представляющую синтез </w:t>
      </w:r>
      <w:proofErr w:type="spellStart"/>
      <w:r w:rsidR="005159B5">
        <w:t>межпредметности</w:t>
      </w:r>
      <w:proofErr w:type="spellEnd"/>
      <w:r w:rsidR="005159B5">
        <w:t xml:space="preserve"> и познавательной культуры личности.</w:t>
      </w:r>
      <w:r w:rsidR="00F85B17">
        <w:t xml:space="preserve"> </w:t>
      </w:r>
      <w:r w:rsidR="00F85B17" w:rsidRPr="00952128">
        <w:t>[</w:t>
      </w:r>
      <w:r w:rsidR="0043276F">
        <w:t>5</w:t>
      </w:r>
      <w:r w:rsidR="00F85B17" w:rsidRPr="00952128">
        <w:t>]</w:t>
      </w:r>
    </w:p>
    <w:p w:rsidR="00EE7600" w:rsidRDefault="005159B5" w:rsidP="00EE7600">
      <w:pPr>
        <w:ind w:firstLine="709"/>
        <w:rPr>
          <w:szCs w:val="28"/>
        </w:rPr>
      </w:pPr>
      <w:r>
        <w:rPr>
          <w:szCs w:val="28"/>
        </w:rPr>
        <w:t>Но возникает закономерный вопрос: новое ли это понятие для нашей отечественной педагогической мысли?</w:t>
      </w:r>
      <w:r w:rsidR="00EE7600">
        <w:rPr>
          <w:szCs w:val="28"/>
        </w:rPr>
        <w:t xml:space="preserve"> Ответ</w:t>
      </w:r>
      <w:r>
        <w:rPr>
          <w:szCs w:val="28"/>
        </w:rPr>
        <w:t xml:space="preserve">, по нашему мнению, дает история становления </w:t>
      </w:r>
      <w:r w:rsidR="00EE7600">
        <w:rPr>
          <w:szCs w:val="28"/>
        </w:rPr>
        <w:t xml:space="preserve">российского </w:t>
      </w:r>
      <w:r>
        <w:rPr>
          <w:szCs w:val="28"/>
        </w:rPr>
        <w:t>математического</w:t>
      </w:r>
      <w:r w:rsidR="00EE7600">
        <w:rPr>
          <w:szCs w:val="28"/>
        </w:rPr>
        <w:t xml:space="preserve"> образования. В качестве аргументов приведем некоторые исторические факты, заслуживающие особого внимания.</w:t>
      </w:r>
    </w:p>
    <w:p w:rsidR="00760541" w:rsidRPr="00EE7600" w:rsidRDefault="00760541" w:rsidP="00EE7600">
      <w:pPr>
        <w:ind w:firstLine="709"/>
        <w:rPr>
          <w:szCs w:val="28"/>
        </w:rPr>
      </w:pPr>
      <w:r>
        <w:t>Необходимо отметить, что в России</w:t>
      </w:r>
      <w:r w:rsidR="00952128">
        <w:t>, как и в других странах,</w:t>
      </w:r>
      <w:r>
        <w:t xml:space="preserve"> развитие государства и общества определяли требования к образованию.</w:t>
      </w:r>
    </w:p>
    <w:p w:rsidR="00760541" w:rsidRDefault="00952128" w:rsidP="00760541">
      <w:r>
        <w:t xml:space="preserve">В </w:t>
      </w:r>
      <w:r w:rsidR="00760541">
        <w:t>российском математическом образовании</w:t>
      </w:r>
      <w:r w:rsidR="00EE7600">
        <w:t xml:space="preserve"> всегда</w:t>
      </w:r>
      <w:r w:rsidR="00760541">
        <w:t xml:space="preserve"> (</w:t>
      </w:r>
      <w:r w:rsidR="00EE7600">
        <w:t xml:space="preserve">даже </w:t>
      </w:r>
      <w:r w:rsidR="00760541">
        <w:t>до Петровских времен) присутство</w:t>
      </w:r>
      <w:r>
        <w:t>вала демонстрация</w:t>
      </w:r>
      <w:r w:rsidR="00760541">
        <w:t xml:space="preserve"> связей математики с реальной жизнью.</w:t>
      </w:r>
    </w:p>
    <w:p w:rsidR="00760541" w:rsidRDefault="00760541" w:rsidP="00952128">
      <w:r>
        <w:t>При Петре I математика вышла на новую высоту. Это, в первую очередь, было связано с проводимыми реформами, которые коснулись всех сторон жизни государства.</w:t>
      </w:r>
      <w:r w:rsidR="002D030F">
        <w:t xml:space="preserve"> </w:t>
      </w:r>
      <w:r>
        <w:t>Благодаря Петру I мы сейчас знаем о замечательном педагоге-математи</w:t>
      </w:r>
      <w:r>
        <w:softHyphen/>
        <w:t>ке Леонтии Филипповиче Магницком. Его «Арифметика» стала не просто учебником, а энциклопедией математических знаний. В этом пособии «рассматривались и вопросы астро</w:t>
      </w:r>
      <w:r w:rsidR="0043276F">
        <w:t>номии, геодезии и навигации» [2</w:t>
      </w:r>
      <w:r>
        <w:t>, c. 45].</w:t>
      </w:r>
      <w:r w:rsidR="00952128">
        <w:t xml:space="preserve"> </w:t>
      </w:r>
      <w:r>
        <w:t>«Арифметику</w:t>
      </w:r>
      <w:r w:rsidR="004B2303">
        <w:t>» Л.</w:t>
      </w:r>
      <w:r>
        <w:t>Ф. Ма</w:t>
      </w:r>
      <w:r w:rsidR="002D030F">
        <w:t xml:space="preserve">гницкого с полным правом можно </w:t>
      </w:r>
      <w:r>
        <w:t xml:space="preserve">назвать учебником, отражающим </w:t>
      </w:r>
      <w:proofErr w:type="spellStart"/>
      <w:r>
        <w:t>межпредметность</w:t>
      </w:r>
      <w:proofErr w:type="spellEnd"/>
      <w:r>
        <w:t xml:space="preserve"> математических знаний. В этом </w:t>
      </w:r>
      <w:r>
        <w:lastRenderedPageBreak/>
        <w:t>учебнике «в большом объеме представлены задачи прикладного характера, удовлетворяющие в первую</w:t>
      </w:r>
      <w:r w:rsidR="00F85B17">
        <w:t xml:space="preserve"> очередь запросы купе</w:t>
      </w:r>
      <w:r w:rsidR="0043276F">
        <w:t>чества» [2</w:t>
      </w:r>
      <w:r>
        <w:t xml:space="preserve">, с. 80]. </w:t>
      </w:r>
      <w:proofErr w:type="gramStart"/>
      <w:r>
        <w:t>Например, в третьей части «Арифметики политики» приводятся задачи торговли: «5 аршин стоят 2 рубля 2 гривны, сколько стоят 15 аршин?», «Куплено для пороха 22 бочки селитры весом с тарой 702 пуда, а платили за селитру с тарой 1404 рубля, а за пуд селитры по 2 руб. 16 коп., при этом от 108 пудов списали 8 пудов.</w:t>
      </w:r>
      <w:proofErr w:type="gramEnd"/>
      <w:r>
        <w:t xml:space="preserve"> Найти стоимость пуда селитры без тары, всей селитры и сколько упла</w:t>
      </w:r>
      <w:r w:rsidR="0043276F">
        <w:t>чено за селитру» [4</w:t>
      </w:r>
      <w:r w:rsidR="002D030F">
        <w:t xml:space="preserve">, с. 116]. Также в </w:t>
      </w:r>
      <w:r>
        <w:t xml:space="preserve"> книге приводятся «геометрические задачи, носящие прикладной характер (задачи, связанные с определением высоты здания, расстояния между объектами; задачи, при решении которых исп</w:t>
      </w:r>
      <w:r w:rsidR="0043276F">
        <w:t>ользуется теорема Пифагора)» [2</w:t>
      </w:r>
      <w:r>
        <w:t>, с. 51]. По задачам, пре</w:t>
      </w:r>
      <w:r w:rsidR="00952128">
        <w:t>дложенным в учебнике, можно и сейчас</w:t>
      </w:r>
      <w:r>
        <w:t xml:space="preserve"> получить представления об экономике, образовании, военном деле того времени.</w:t>
      </w:r>
    </w:p>
    <w:p w:rsidR="00760541" w:rsidRDefault="00952128" w:rsidP="00760541">
      <w:r>
        <w:t>Пристального</w:t>
      </w:r>
      <w:r w:rsidR="00760541">
        <w:t xml:space="preserve"> внимания</w:t>
      </w:r>
      <w:r w:rsidR="002D030F">
        <w:t>, по нашему мнению,</w:t>
      </w:r>
      <w:r w:rsidR="00760541">
        <w:t xml:space="preserve"> заслуживает 19</w:t>
      </w:r>
      <w:r w:rsidR="00483863">
        <w:t>-ый</w:t>
      </w:r>
      <w:r>
        <w:t xml:space="preserve"> век, подаривший российскому образованию немало выдающихся ученых и просветителей.</w:t>
      </w:r>
    </w:p>
    <w:p w:rsidR="00760541" w:rsidRDefault="00483863" w:rsidP="00760541">
      <w:r>
        <w:t>Особый интерес</w:t>
      </w:r>
      <w:r w:rsidR="002D030F">
        <w:t xml:space="preserve"> сейчас п</w:t>
      </w:r>
      <w:r w:rsidR="00760541">
        <w:t>редстав</w:t>
      </w:r>
      <w:r w:rsidR="004B2303">
        <w:t>ляет педагогическое наследие Л.</w:t>
      </w:r>
      <w:r w:rsidR="00760541">
        <w:t xml:space="preserve">Н. Толстого. Лев Николаевич писал: «Учитель начнет арифметику и перейдет к геометрии, начнет священную историю, а кончит грамматикой. Иногда увлекутся учитель и ученики, и вместо одного часа </w:t>
      </w:r>
      <w:r w:rsidR="00F85B17">
        <w:t xml:space="preserve">класс продолжается </w:t>
      </w:r>
      <w:r w:rsidR="0043276F">
        <w:t xml:space="preserve">три часа» [1, </w:t>
      </w:r>
      <w:r w:rsidR="00F85B17">
        <w:t>с. 99-</w:t>
      </w:r>
      <w:r w:rsidR="00760541">
        <w:t>100]. В этом просм</w:t>
      </w:r>
      <w:r w:rsidR="00952128">
        <w:t>атриваются элементы воспитания</w:t>
      </w:r>
      <w:r w:rsidR="00760541">
        <w:t xml:space="preserve"> познавательной культуры.</w:t>
      </w:r>
    </w:p>
    <w:p w:rsidR="00760541" w:rsidRDefault="004B2303" w:rsidP="00760541">
      <w:r>
        <w:t>Великий педагог К.</w:t>
      </w:r>
      <w:r w:rsidR="00760541">
        <w:t>Д. Ушинский указывал, что знакомить детей с числами следует в ходе выполненных практических работ по измерению, взвешиванию, счету, необходимо раньше знакомить детей с геометрическими формами, которые придают изучению арифметики «наглядность и живость». «…У хороших учителей дело выходит так, что арифметическая задача есть вместе с тем занимательный рассказ, урок сельского хозяйства или домашней экономии или историческая и статистическа</w:t>
      </w:r>
      <w:r w:rsidR="0043276F">
        <w:t>я тема и упражнение в языке» [6</w:t>
      </w:r>
      <w:r w:rsidR="00760541">
        <w:t>, с. 78].</w:t>
      </w:r>
    </w:p>
    <w:p w:rsidR="00760541" w:rsidRDefault="00760541" w:rsidP="00760541">
      <w:r>
        <w:lastRenderedPageBreak/>
        <w:t>Для нас представляет определён</w:t>
      </w:r>
      <w:r w:rsidR="00952128">
        <w:t xml:space="preserve">ный интерес деятельность С.А. </w:t>
      </w:r>
      <w:r>
        <w:t>Рачинского. Так, при обучении устному счёту он учил школьников думать и рассуждать. Для расширения кругозора школьников С. А. Рачинский ввёл в учебный план геометрию, основы физики, чертежа, географию и естествознание.</w:t>
      </w:r>
    </w:p>
    <w:p w:rsidR="00760541" w:rsidRDefault="00760541" w:rsidP="00760541">
      <w:r>
        <w:t>Сегодня особенно актуально звучат мысл</w:t>
      </w:r>
      <w:r w:rsidR="004B2303">
        <w:t xml:space="preserve">и нашего выдающегося учёного Д.И. </w:t>
      </w:r>
      <w:r>
        <w:t>Менделеева о самостоятельности и стабильности обучения на каждом этапе.</w:t>
      </w:r>
    </w:p>
    <w:p w:rsidR="00760541" w:rsidRDefault="00760541" w:rsidP="00760541">
      <w:r>
        <w:t>Конец 19 века — начало 20 века ознаменовались большим количеством реформ в образовании, среди которых ни одна не была реализована. Тем не менее</w:t>
      </w:r>
      <w:r w:rsidR="00EE7600">
        <w:t>,</w:t>
      </w:r>
      <w:r>
        <w:t xml:space="preserve"> почти во всех документах важным звеном являлось сближение среднего и высшего </w:t>
      </w:r>
      <w:r w:rsidR="0043276F">
        <w:t>образования с реальной жизнью [3</w:t>
      </w:r>
      <w:r>
        <w:t>, с. 20].</w:t>
      </w:r>
    </w:p>
    <w:p w:rsidR="00760541" w:rsidRDefault="00760541" w:rsidP="00760541">
      <w:r>
        <w:t xml:space="preserve">Особое место в истории математического образования занимают съезды по народному образованию. В 1911 году в Москве состоялся I </w:t>
      </w:r>
      <w:proofErr w:type="spellStart"/>
      <w:r>
        <w:t>Общеземский</w:t>
      </w:r>
      <w:proofErr w:type="spellEnd"/>
      <w:r>
        <w:t xml:space="preserve"> съезд, который определил цели преподавания арифметики — «содействовать развитию последовательного мышления ученика и привить ему навыки п</w:t>
      </w:r>
      <w:r w:rsidR="004B2303">
        <w:t>ользоваться числом и мерой». Школь</w:t>
      </w:r>
      <w:r>
        <w:t>ники должны уметь применят</w:t>
      </w:r>
      <w:r w:rsidR="00EE7600">
        <w:t>ь это к решению несложных задач</w:t>
      </w:r>
      <w:r>
        <w:t>, взятых из знакомой жизненной обстановки.</w:t>
      </w:r>
    </w:p>
    <w:p w:rsidR="00760541" w:rsidRDefault="004B2303" w:rsidP="00760541">
      <w:r>
        <w:t>В выступлении</w:t>
      </w:r>
      <w:r w:rsidR="00760541">
        <w:t xml:space="preserve"> </w:t>
      </w:r>
      <w:r>
        <w:t>А.</w:t>
      </w:r>
      <w:r w:rsidR="00760541">
        <w:t>В. Васильева « Математическое и философское преподавание в средней школе» на первом Всероссийском съезде преподавателей математики обсуждалась проблема «пробуждения у учащихся интереса к философским аспектам математики, к её значимости для получения новых знаний и и</w:t>
      </w:r>
      <w:r w:rsidR="00F85B17">
        <w:t>х практического применения…» [3</w:t>
      </w:r>
      <w:r w:rsidR="00760541">
        <w:t>, с. 81].</w:t>
      </w:r>
    </w:p>
    <w:p w:rsidR="00760541" w:rsidRDefault="002D030F" w:rsidP="00760541">
      <w:r>
        <w:t>Мы считаем, что сейчас особенно</w:t>
      </w:r>
      <w:r w:rsidR="00760541">
        <w:t xml:space="preserve"> интересен доклад С. И. </w:t>
      </w:r>
      <w:proofErr w:type="spellStart"/>
      <w:r w:rsidR="00760541">
        <w:t>Шохор-Троцкого</w:t>
      </w:r>
      <w:proofErr w:type="spellEnd"/>
      <w:r w:rsidR="00760541">
        <w:t xml:space="preserve"> «Требования, предъявляемые психологией к математике как к учебному предмету», в котором говорилось о необходимости в обучении идти от конкретного к абстрактному, уделяя должное внимание интуиции и опыту, учитывать возрастные особенности детей и их различия по возможностям и способностям.</w:t>
      </w:r>
    </w:p>
    <w:p w:rsidR="00760541" w:rsidRDefault="00760541" w:rsidP="00483863">
      <w:r>
        <w:lastRenderedPageBreak/>
        <w:t>А в своём выступлении В. В. Лермонтов впервые сказал о необходимости практической и прикладной направленности школьной математики.</w:t>
      </w:r>
      <w:r w:rsidR="00483863">
        <w:t xml:space="preserve"> </w:t>
      </w:r>
      <w:r>
        <w:t>Как никогда</w:t>
      </w:r>
      <w:r w:rsidR="002D030F">
        <w:t xml:space="preserve"> эти мысли актуальны в наши дни!</w:t>
      </w:r>
    </w:p>
    <w:p w:rsidR="00760541" w:rsidRDefault="00760541" w:rsidP="00760541">
      <w:r>
        <w:t>Первые годы после революции 1917 года прошли под лозунгом «Долой старую школу!». Были отменены уроки, домашние задания, учебники.</w:t>
      </w:r>
    </w:p>
    <w:p w:rsidR="00760541" w:rsidRDefault="00760541" w:rsidP="00F85B17">
      <w:r>
        <w:t xml:space="preserve">В 1924 году была предпринята попытка внедрить в советскую школу </w:t>
      </w:r>
      <w:proofErr w:type="spellStart"/>
      <w:r>
        <w:t>Далтоновский</w:t>
      </w:r>
      <w:proofErr w:type="spellEnd"/>
      <w:r>
        <w:t xml:space="preserve"> лабораторный план (</w:t>
      </w:r>
      <w:r w:rsidR="00483863">
        <w:t xml:space="preserve">США), который у нас </w:t>
      </w:r>
      <w:r>
        <w:t>воплотился в бригадно-лабора</w:t>
      </w:r>
      <w:r w:rsidR="004B2303">
        <w:t>торном методе обучения. Создавались</w:t>
      </w:r>
      <w:r>
        <w:t xml:space="preserve"> группы по 5 — 6 учащихс</w:t>
      </w:r>
      <w:r w:rsidR="004B2303">
        <w:t xml:space="preserve">я по их желанию. В каждой - </w:t>
      </w:r>
      <w:r>
        <w:t xml:space="preserve"> назначался бригадир. Учащиеся работали самостоятельно в специальных кабинетах. На заключительных конференциях старшие групп докладывали о результатах, которые обсуждались; ставилась оценка. Учащиеся должны были работать по заданиям, вытекающим из поставленной перед ним</w:t>
      </w:r>
      <w:r w:rsidR="00F85B17">
        <w:t>и комплексной темы (проекта) [3</w:t>
      </w:r>
      <w:r>
        <w:t>, с. 136].</w:t>
      </w:r>
      <w:r w:rsidR="00F85B17">
        <w:t xml:space="preserve"> </w:t>
      </w:r>
      <w:r>
        <w:t>Как это созвучно</w:t>
      </w:r>
      <w:r w:rsidR="00F85B17">
        <w:t xml:space="preserve"> с</w:t>
      </w:r>
      <w:r>
        <w:t xml:space="preserve"> осуществляемой сегодн</w:t>
      </w:r>
      <w:r w:rsidR="004B2303">
        <w:t>я в школе проектной деятельностью</w:t>
      </w:r>
      <w:r>
        <w:t>.</w:t>
      </w:r>
      <w:r w:rsidR="00F85B17">
        <w:t xml:space="preserve"> </w:t>
      </w:r>
      <w:r>
        <w:t xml:space="preserve">Необходимо </w:t>
      </w:r>
      <w:r w:rsidR="00AD390D">
        <w:t xml:space="preserve">также </w:t>
      </w:r>
      <w:r>
        <w:t>сказать, что проведённые исследования показали снижение качества знаний школьников. В связи с этим, начиная с 1925 года, постепенно стали возвращаться к классно-урочной системе, учебн</w:t>
      </w:r>
      <w:r w:rsidR="00AD390D">
        <w:t xml:space="preserve">ым планам — </w:t>
      </w:r>
      <w:r>
        <w:t>к той системе обучения, которую мы имеем сейчас.</w:t>
      </w:r>
    </w:p>
    <w:p w:rsidR="00760541" w:rsidRDefault="00760541" w:rsidP="00760541">
      <w:r>
        <w:t>Ярким и неоднозначным явлением в математическом образовании второй половины 20</w:t>
      </w:r>
      <w:r w:rsidR="00483863">
        <w:t>-го</w:t>
      </w:r>
      <w:r>
        <w:t xml:space="preserve"> века стала реформа</w:t>
      </w:r>
      <w:r w:rsidR="00483863">
        <w:t>, которую называют «реформой</w:t>
      </w:r>
      <w:r>
        <w:t xml:space="preserve"> Колмогорова</w:t>
      </w:r>
      <w:r w:rsidR="00483863">
        <w:t>»</w:t>
      </w:r>
      <w:r>
        <w:t xml:space="preserve">. Мы не будем характеризовать этот период, остановимся лишь на </w:t>
      </w:r>
      <w:proofErr w:type="spellStart"/>
      <w:r>
        <w:t>метапредметности</w:t>
      </w:r>
      <w:proofErr w:type="spellEnd"/>
      <w:r>
        <w:t xml:space="preserve"> в математике. Очень интересен проект программы по математике для восьмилетней и средней школы (1978 г.). В этом документе после содержания отделенной темы приводятся практические занятия и</w:t>
      </w:r>
      <w:r w:rsidR="004B2303">
        <w:t xml:space="preserve"> раздел «</w:t>
      </w:r>
      <w:proofErr w:type="spellStart"/>
      <w:r w:rsidR="004B2303">
        <w:t>Межпредметные</w:t>
      </w:r>
      <w:proofErr w:type="spellEnd"/>
      <w:r w:rsidR="004B2303">
        <w:t xml:space="preserve"> связи». </w:t>
      </w:r>
      <w:proofErr w:type="gramStart"/>
      <w:r w:rsidR="004B2303">
        <w:t>Так, н</w:t>
      </w:r>
      <w:r>
        <w:t>апример, в теме «Положительные и отрицательные числа» (5 кла</w:t>
      </w:r>
      <w:r w:rsidR="00AD390D">
        <w:t xml:space="preserve">сс) </w:t>
      </w:r>
      <w:bookmarkStart w:id="0" w:name="_GoBack"/>
      <w:bookmarkEnd w:id="0"/>
      <w:r w:rsidR="00AD390D">
        <w:t>даются пояснения</w:t>
      </w:r>
      <w:r>
        <w:t>: «…координатная плоскость используется в курсе географии 6 класса при изучении вопросов об относительной и абсолютной высотах, нахождении нужной точки на карте по ее координатам, изображении рельефа на карте,</w:t>
      </w:r>
      <w:r w:rsidR="00F85B17">
        <w:t xml:space="preserve"> при построении шкалы высот» [1</w:t>
      </w:r>
      <w:r w:rsidR="00AD390D">
        <w:t>, с. 1</w:t>
      </w:r>
      <w:r>
        <w:t>11].</w:t>
      </w:r>
      <w:proofErr w:type="gramEnd"/>
    </w:p>
    <w:p w:rsidR="00760541" w:rsidRDefault="00760541" w:rsidP="00033E18">
      <w:r>
        <w:lastRenderedPageBreak/>
        <w:t>Новый этап в развитии российского образования наступил в 2011 году с утверждением Федерального государственного образовательного стандарта.</w:t>
      </w:r>
      <w:r w:rsidR="00033E18">
        <w:t xml:space="preserve"> И с</w:t>
      </w:r>
      <w:r w:rsidR="00483863">
        <w:t>ейчас особенно</w:t>
      </w:r>
      <w:r>
        <w:t xml:space="preserve"> важно проанализировать опыт, накопленный отечественной педагогикой, чтобы не повторять былых ошибок и сохранить все лучшее.</w:t>
      </w:r>
    </w:p>
    <w:p w:rsidR="00EE7600" w:rsidRDefault="004B2303" w:rsidP="00033E18">
      <w:r>
        <w:rPr>
          <w:spacing w:val="-6"/>
        </w:rPr>
        <w:t> В заключение отметим, что н</w:t>
      </w:r>
      <w:r w:rsidR="00760541">
        <w:rPr>
          <w:spacing w:val="-6"/>
        </w:rPr>
        <w:t>ебольшой исторический экскурс показывает, что для отечественной педагогической мысли идейное наполнение понятия «</w:t>
      </w:r>
      <w:proofErr w:type="spellStart"/>
      <w:r w:rsidR="00760541">
        <w:rPr>
          <w:spacing w:val="-6"/>
        </w:rPr>
        <w:t>метапредметность</w:t>
      </w:r>
      <w:proofErr w:type="spellEnd"/>
      <w:r w:rsidR="00760541">
        <w:rPr>
          <w:spacing w:val="-6"/>
        </w:rPr>
        <w:t>» не ново.</w:t>
      </w:r>
      <w:r w:rsidR="00033E18">
        <w:rPr>
          <w:spacing w:val="-6"/>
        </w:rPr>
        <w:t xml:space="preserve"> </w:t>
      </w:r>
      <w:r>
        <w:t>Мы остановились</w:t>
      </w:r>
      <w:r w:rsidR="00033E18">
        <w:t xml:space="preserve"> лишь на </w:t>
      </w:r>
      <w:r w:rsidR="00EE7600">
        <w:t xml:space="preserve">некоторых моментах истории становления </w:t>
      </w:r>
      <w:r w:rsidR="00033E18">
        <w:t xml:space="preserve">российского </w:t>
      </w:r>
      <w:r w:rsidR="00EE7600">
        <w:t>математиче</w:t>
      </w:r>
      <w:r w:rsidR="00033E18">
        <w:t>ского образования</w:t>
      </w:r>
      <w:r w:rsidR="00EE7600">
        <w:t>, позволяющих оценить сегодняшние тенденции модернизации школы.</w:t>
      </w:r>
    </w:p>
    <w:p w:rsidR="00F85B17" w:rsidRPr="00033E18" w:rsidRDefault="00F85B17" w:rsidP="00F85B17">
      <w:pPr>
        <w:jc w:val="center"/>
        <w:rPr>
          <w:spacing w:val="-6"/>
        </w:rPr>
      </w:pPr>
      <w:r>
        <w:t>Список литературы</w:t>
      </w:r>
    </w:p>
    <w:p w:rsidR="005255CF" w:rsidRDefault="005255CF" w:rsidP="00F85B17">
      <w:pPr>
        <w:numPr>
          <w:ilvl w:val="0"/>
          <w:numId w:val="1"/>
        </w:numPr>
        <w:tabs>
          <w:tab w:val="num" w:pos="993"/>
        </w:tabs>
        <w:ind w:left="0" w:firstLine="567"/>
      </w:pPr>
      <w:r>
        <w:rPr>
          <w:snapToGrid w:val="0"/>
          <w:color w:val="000000"/>
        </w:rPr>
        <w:t>Бунт российского министерства и отделения математики АН СССР.</w:t>
      </w:r>
      <w:r w:rsidR="00F85B17">
        <w:rPr>
          <w:snapToGrid w:val="0"/>
          <w:color w:val="000000"/>
        </w:rPr>
        <w:t xml:space="preserve"> </w:t>
      </w:r>
      <w:r>
        <w:rPr>
          <w:snapToGrid w:val="0"/>
          <w:color w:val="000000"/>
        </w:rPr>
        <w:t>(Материалы по реформе школьного математического образования 1960-1970-х гг.)/ Сост. Ю.М.</w:t>
      </w:r>
      <w:r w:rsidR="00AD390D">
        <w:rPr>
          <w:snapToGrid w:val="0"/>
          <w:color w:val="000000"/>
        </w:rPr>
        <w:t xml:space="preserve"> </w:t>
      </w:r>
      <w:r>
        <w:rPr>
          <w:snapToGrid w:val="0"/>
          <w:color w:val="000000"/>
        </w:rPr>
        <w:t>Калягин, О.А.</w:t>
      </w:r>
      <w:r w:rsidR="00AD390D">
        <w:rPr>
          <w:snapToGrid w:val="0"/>
          <w:color w:val="000000"/>
        </w:rPr>
        <w:t xml:space="preserve"> </w:t>
      </w:r>
      <w:proofErr w:type="spellStart"/>
      <w:r>
        <w:rPr>
          <w:snapToGrid w:val="0"/>
          <w:color w:val="000000"/>
        </w:rPr>
        <w:t>Саввина</w:t>
      </w:r>
      <w:proofErr w:type="gramStart"/>
      <w:r>
        <w:rPr>
          <w:snapToGrid w:val="0"/>
          <w:color w:val="000000"/>
        </w:rPr>
        <w:t>.-</w:t>
      </w:r>
      <w:proofErr w:type="gramEnd"/>
      <w:r>
        <w:rPr>
          <w:snapToGrid w:val="0"/>
          <w:color w:val="000000"/>
        </w:rPr>
        <w:t>Елец</w:t>
      </w:r>
      <w:proofErr w:type="spellEnd"/>
      <w:r>
        <w:rPr>
          <w:snapToGrid w:val="0"/>
          <w:color w:val="000000"/>
        </w:rPr>
        <w:t>:</w:t>
      </w:r>
      <w:r w:rsidR="0043276F">
        <w:rPr>
          <w:snapToGrid w:val="0"/>
          <w:color w:val="000000"/>
        </w:rPr>
        <w:t xml:space="preserve"> ЕГУ им. И.А.</w:t>
      </w:r>
      <w:r w:rsidR="00AD390D">
        <w:rPr>
          <w:snapToGrid w:val="0"/>
          <w:color w:val="000000"/>
        </w:rPr>
        <w:t xml:space="preserve"> </w:t>
      </w:r>
      <w:r w:rsidR="0043276F">
        <w:rPr>
          <w:snapToGrid w:val="0"/>
          <w:color w:val="000000"/>
        </w:rPr>
        <w:t>Бунина, 2012.</w:t>
      </w:r>
    </w:p>
    <w:p w:rsidR="001511AD" w:rsidRDefault="001511AD" w:rsidP="00F85B17">
      <w:pPr>
        <w:numPr>
          <w:ilvl w:val="0"/>
          <w:numId w:val="1"/>
        </w:numPr>
        <w:tabs>
          <w:tab w:val="num" w:pos="993"/>
        </w:tabs>
        <w:ind w:left="0" w:firstLine="567"/>
      </w:pPr>
      <w:r>
        <w:rPr>
          <w:snapToGrid w:val="0"/>
          <w:color w:val="000000"/>
        </w:rPr>
        <w:t xml:space="preserve">Колягин Ю.М., </w:t>
      </w:r>
      <w:proofErr w:type="spellStart"/>
      <w:r>
        <w:rPr>
          <w:snapToGrid w:val="0"/>
          <w:color w:val="000000"/>
        </w:rPr>
        <w:t>Саввина</w:t>
      </w:r>
      <w:proofErr w:type="spellEnd"/>
      <w:r>
        <w:rPr>
          <w:snapToGrid w:val="0"/>
          <w:color w:val="000000"/>
        </w:rPr>
        <w:t xml:space="preserve"> О.А., Тарасова О.В. Русская школа и математическое образование: Наша гордость и наша боль. Часть 1. От древнейших времен до 20 века/ Ю.М. Колягин, О.А. </w:t>
      </w:r>
      <w:proofErr w:type="spellStart"/>
      <w:r>
        <w:rPr>
          <w:snapToGrid w:val="0"/>
          <w:color w:val="000000"/>
        </w:rPr>
        <w:t>Саввина</w:t>
      </w:r>
      <w:proofErr w:type="spellEnd"/>
      <w:r>
        <w:rPr>
          <w:snapToGrid w:val="0"/>
          <w:color w:val="000000"/>
        </w:rPr>
        <w:t xml:space="preserve">, </w:t>
      </w:r>
      <w:r w:rsidR="0043276F">
        <w:rPr>
          <w:snapToGrid w:val="0"/>
          <w:color w:val="000000"/>
        </w:rPr>
        <w:t>О.В. Тарасова. -3-е изд. – Орел</w:t>
      </w:r>
      <w:r>
        <w:rPr>
          <w:snapToGrid w:val="0"/>
          <w:color w:val="000000"/>
        </w:rPr>
        <w:t>: ООО Полиграфическа</w:t>
      </w:r>
      <w:r w:rsidR="0043276F">
        <w:rPr>
          <w:snapToGrid w:val="0"/>
          <w:color w:val="000000"/>
        </w:rPr>
        <w:t xml:space="preserve">я фирма «картуш», 2007. </w:t>
      </w:r>
    </w:p>
    <w:p w:rsidR="001511AD" w:rsidRDefault="001511AD" w:rsidP="00F85B17">
      <w:pPr>
        <w:numPr>
          <w:ilvl w:val="0"/>
          <w:numId w:val="1"/>
        </w:numPr>
        <w:tabs>
          <w:tab w:val="num" w:pos="993"/>
        </w:tabs>
        <w:ind w:left="0" w:firstLine="567"/>
      </w:pPr>
      <w:r>
        <w:rPr>
          <w:snapToGrid w:val="0"/>
          <w:color w:val="000000"/>
        </w:rPr>
        <w:t xml:space="preserve">Колягин Ю.М., </w:t>
      </w:r>
      <w:proofErr w:type="spellStart"/>
      <w:r>
        <w:rPr>
          <w:snapToGrid w:val="0"/>
          <w:color w:val="000000"/>
        </w:rPr>
        <w:t>Саввина</w:t>
      </w:r>
      <w:proofErr w:type="spellEnd"/>
      <w:r>
        <w:rPr>
          <w:snapToGrid w:val="0"/>
          <w:color w:val="000000"/>
        </w:rPr>
        <w:t xml:space="preserve"> О.А., Тарасова О.В. Русская школа и математическое образование: Наша гордость и наша боль. Часть 2. Первая половина 20 века/ Ю.М. Колягин, О.А. </w:t>
      </w:r>
      <w:proofErr w:type="spellStart"/>
      <w:r>
        <w:rPr>
          <w:snapToGrid w:val="0"/>
          <w:color w:val="000000"/>
        </w:rPr>
        <w:t>Саввина</w:t>
      </w:r>
      <w:proofErr w:type="spellEnd"/>
      <w:r>
        <w:rPr>
          <w:snapToGrid w:val="0"/>
          <w:color w:val="000000"/>
        </w:rPr>
        <w:t xml:space="preserve">, </w:t>
      </w:r>
      <w:r w:rsidR="0043276F">
        <w:rPr>
          <w:snapToGrid w:val="0"/>
          <w:color w:val="000000"/>
        </w:rPr>
        <w:t>О.В. Тарасова. -3-е изд. – Орел</w:t>
      </w:r>
      <w:r>
        <w:rPr>
          <w:snapToGrid w:val="0"/>
          <w:color w:val="000000"/>
        </w:rPr>
        <w:t>: ООО Полиграфическа</w:t>
      </w:r>
      <w:r w:rsidR="0043276F">
        <w:rPr>
          <w:snapToGrid w:val="0"/>
          <w:color w:val="000000"/>
        </w:rPr>
        <w:t xml:space="preserve">я фирма «картуш», 2007. </w:t>
      </w:r>
    </w:p>
    <w:p w:rsidR="00F85B17" w:rsidRDefault="0094483D" w:rsidP="00F85B17">
      <w:pPr>
        <w:numPr>
          <w:ilvl w:val="0"/>
          <w:numId w:val="1"/>
        </w:numPr>
        <w:tabs>
          <w:tab w:val="num" w:pos="993"/>
        </w:tabs>
        <w:ind w:left="0" w:firstLine="567"/>
      </w:pPr>
      <w:r>
        <w:t>Полякова Т.С. История отечественного школьного математического образования. Два века. Кн. 1: век восемнадцатый. -  Ростов н/Д.: изд</w:t>
      </w:r>
      <w:r w:rsidR="0043276F">
        <w:t xml:space="preserve">-во Рост. </w:t>
      </w:r>
      <w:proofErr w:type="spellStart"/>
      <w:r w:rsidR="0043276F">
        <w:t>Педин-та</w:t>
      </w:r>
      <w:proofErr w:type="spellEnd"/>
      <w:r w:rsidR="0043276F">
        <w:t>, 1997.</w:t>
      </w:r>
    </w:p>
    <w:p w:rsidR="00076E17" w:rsidRDefault="00F85B17" w:rsidP="00F85B17">
      <w:pPr>
        <w:numPr>
          <w:ilvl w:val="0"/>
          <w:numId w:val="1"/>
        </w:numPr>
        <w:tabs>
          <w:tab w:val="num" w:pos="993"/>
        </w:tabs>
        <w:ind w:left="0" w:firstLine="567"/>
      </w:pPr>
      <w:proofErr w:type="spellStart"/>
      <w:r>
        <w:t>Рыманова</w:t>
      </w:r>
      <w:proofErr w:type="spellEnd"/>
      <w:r>
        <w:t xml:space="preserve"> Т.Е. </w:t>
      </w:r>
      <w:proofErr w:type="spellStart"/>
      <w:r w:rsidR="00076E17">
        <w:t>Метапредметность</w:t>
      </w:r>
      <w:proofErr w:type="spellEnd"/>
      <w:r w:rsidR="00076E17">
        <w:t xml:space="preserve"> математического образования. </w:t>
      </w:r>
      <w:r w:rsidRPr="00F85B17">
        <w:rPr>
          <w:szCs w:val="28"/>
        </w:rPr>
        <w:t xml:space="preserve">Тенденции и перспективы развития математического образования. Материалы </w:t>
      </w:r>
      <w:r w:rsidRPr="00F85B17">
        <w:rPr>
          <w:szCs w:val="28"/>
          <w:lang w:val="en-US"/>
        </w:rPr>
        <w:t>XXXIII</w:t>
      </w:r>
      <w:r w:rsidRPr="00F85B17">
        <w:rPr>
          <w:szCs w:val="28"/>
        </w:rPr>
        <w:t xml:space="preserve"> Всероссийского семинара преподавателей математики и информатики университетов и педагогических вузов. Киров: Изд-во </w:t>
      </w:r>
      <w:proofErr w:type="spellStart"/>
      <w:r w:rsidRPr="00F85B17">
        <w:rPr>
          <w:szCs w:val="28"/>
        </w:rPr>
        <w:t>ВятГГУ</w:t>
      </w:r>
      <w:proofErr w:type="spellEnd"/>
      <w:r w:rsidRPr="00F85B17">
        <w:rPr>
          <w:szCs w:val="28"/>
        </w:rPr>
        <w:t xml:space="preserve">, 2014. </w:t>
      </w:r>
    </w:p>
    <w:p w:rsidR="008B4D66" w:rsidRDefault="00076E17" w:rsidP="0043276F">
      <w:pPr>
        <w:numPr>
          <w:ilvl w:val="0"/>
          <w:numId w:val="1"/>
        </w:numPr>
        <w:tabs>
          <w:tab w:val="num" w:pos="993"/>
        </w:tabs>
        <w:ind w:left="0" w:firstLine="567"/>
      </w:pPr>
      <w:r>
        <w:t xml:space="preserve">Ушинский К.Д. Наука и искусство воспитания./ Сост. </w:t>
      </w:r>
      <w:r w:rsidR="0043276F">
        <w:t>С.Ф. Егоров. – М., 1994.</w:t>
      </w:r>
    </w:p>
    <w:sectPr w:rsidR="008B4D66" w:rsidSect="00E7341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60FD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60541"/>
    <w:rsid w:val="00033E18"/>
    <w:rsid w:val="00076E17"/>
    <w:rsid w:val="000C12BD"/>
    <w:rsid w:val="000D7324"/>
    <w:rsid w:val="001511AD"/>
    <w:rsid w:val="00253828"/>
    <w:rsid w:val="002D030F"/>
    <w:rsid w:val="002F6444"/>
    <w:rsid w:val="0043276F"/>
    <w:rsid w:val="00483863"/>
    <w:rsid w:val="004B2303"/>
    <w:rsid w:val="004F7F9A"/>
    <w:rsid w:val="005159B5"/>
    <w:rsid w:val="005225F5"/>
    <w:rsid w:val="005255CF"/>
    <w:rsid w:val="005A7CCA"/>
    <w:rsid w:val="00760541"/>
    <w:rsid w:val="00851C59"/>
    <w:rsid w:val="008B4D66"/>
    <w:rsid w:val="0094483D"/>
    <w:rsid w:val="00952128"/>
    <w:rsid w:val="00A209D1"/>
    <w:rsid w:val="00AD390D"/>
    <w:rsid w:val="00C03511"/>
    <w:rsid w:val="00E468B7"/>
    <w:rsid w:val="00E73413"/>
    <w:rsid w:val="00EE7600"/>
    <w:rsid w:val="00F15F1C"/>
    <w:rsid w:val="00F85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54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B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54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5B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0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</dc:creator>
  <cp:lastModifiedBy>RePack by SPecialiST</cp:lastModifiedBy>
  <cp:revision>6</cp:revision>
  <dcterms:created xsi:type="dcterms:W3CDTF">2020-03-26T16:20:00Z</dcterms:created>
  <dcterms:modified xsi:type="dcterms:W3CDTF">2020-03-26T16:23:00Z</dcterms:modified>
</cp:coreProperties>
</file>