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52E0" w:rsidRPr="005371F1" w:rsidRDefault="003252E0" w:rsidP="005371F1">
      <w:pPr>
        <w:spacing w:after="150" w:line="240" w:lineRule="auto"/>
        <w:jc w:val="center"/>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Федеральное казенное профессиональное образовательное учреждение № 27</w:t>
      </w:r>
      <w:r>
        <w:rPr>
          <w:rFonts w:ascii="Times New Roman" w:hAnsi="Times New Roman"/>
          <w:b/>
          <w:bCs/>
          <w:color w:val="000000"/>
          <w:sz w:val="21"/>
          <w:szCs w:val="21"/>
          <w:lang w:eastAsia="ru-RU"/>
        </w:rPr>
        <w:t>8</w:t>
      </w:r>
    </w:p>
    <w:p w:rsidR="003252E0" w:rsidRPr="005371F1" w:rsidRDefault="003252E0" w:rsidP="005371F1">
      <w:pPr>
        <w:spacing w:after="150" w:line="240" w:lineRule="auto"/>
        <w:jc w:val="center"/>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Федеральной службы исполнения наказаний</w:t>
      </w:r>
    </w:p>
    <w:p w:rsidR="003252E0" w:rsidRPr="005371F1" w:rsidRDefault="003252E0" w:rsidP="005371F1">
      <w:pPr>
        <w:spacing w:after="150" w:line="240" w:lineRule="auto"/>
        <w:jc w:val="center"/>
        <w:rPr>
          <w:rFonts w:ascii="Times New Roman" w:hAnsi="Times New Roman"/>
          <w:color w:val="000000"/>
          <w:sz w:val="21"/>
          <w:szCs w:val="21"/>
          <w:lang w:eastAsia="ru-RU"/>
        </w:rPr>
      </w:pPr>
    </w:p>
    <w:p w:rsidR="003252E0" w:rsidRPr="005371F1" w:rsidRDefault="003252E0" w:rsidP="005371F1">
      <w:pPr>
        <w:spacing w:after="150" w:line="240" w:lineRule="auto"/>
        <w:jc w:val="center"/>
        <w:rPr>
          <w:rFonts w:ascii="Times New Roman" w:hAnsi="Times New Roman"/>
          <w:color w:val="000000"/>
          <w:sz w:val="21"/>
          <w:szCs w:val="21"/>
          <w:lang w:eastAsia="ru-RU"/>
        </w:rPr>
      </w:pPr>
    </w:p>
    <w:p w:rsidR="003252E0" w:rsidRPr="005371F1" w:rsidRDefault="003252E0" w:rsidP="005371F1">
      <w:pPr>
        <w:spacing w:after="150" w:line="240" w:lineRule="auto"/>
        <w:jc w:val="center"/>
        <w:rPr>
          <w:rFonts w:ascii="Times New Roman" w:hAnsi="Times New Roman"/>
          <w:color w:val="000000"/>
          <w:sz w:val="21"/>
          <w:szCs w:val="21"/>
          <w:lang w:eastAsia="ru-RU"/>
        </w:rPr>
      </w:pPr>
    </w:p>
    <w:p w:rsidR="003252E0" w:rsidRPr="005371F1" w:rsidRDefault="003252E0" w:rsidP="005371F1">
      <w:pPr>
        <w:spacing w:after="150" w:line="240" w:lineRule="auto"/>
        <w:jc w:val="center"/>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jc w:val="center"/>
        <w:rPr>
          <w:rFonts w:ascii="Times New Roman" w:hAnsi="Times New Roman"/>
          <w:color w:val="000000"/>
          <w:sz w:val="21"/>
          <w:szCs w:val="21"/>
          <w:lang w:eastAsia="ru-RU"/>
        </w:rPr>
      </w:pPr>
    </w:p>
    <w:p w:rsidR="003252E0" w:rsidRPr="005371F1" w:rsidRDefault="003252E0" w:rsidP="005371F1">
      <w:pPr>
        <w:spacing w:after="150" w:line="240" w:lineRule="auto"/>
        <w:jc w:val="center"/>
        <w:rPr>
          <w:rFonts w:ascii="Times New Roman" w:hAnsi="Times New Roman"/>
          <w:color w:val="000000"/>
          <w:sz w:val="21"/>
          <w:szCs w:val="21"/>
          <w:lang w:eastAsia="ru-RU"/>
        </w:rPr>
      </w:pPr>
    </w:p>
    <w:p w:rsidR="003252E0" w:rsidRPr="005371F1" w:rsidRDefault="003252E0" w:rsidP="005371F1">
      <w:pPr>
        <w:spacing w:after="150" w:line="240" w:lineRule="auto"/>
        <w:jc w:val="center"/>
        <w:rPr>
          <w:rFonts w:ascii="Times New Roman" w:hAnsi="Times New Roman"/>
          <w:color w:val="000000"/>
          <w:sz w:val="21"/>
          <w:szCs w:val="21"/>
          <w:lang w:eastAsia="ru-RU"/>
        </w:rPr>
      </w:pPr>
    </w:p>
    <w:p w:rsidR="003252E0" w:rsidRPr="005371F1" w:rsidRDefault="003252E0" w:rsidP="005371F1">
      <w:pPr>
        <w:spacing w:after="150" w:line="240" w:lineRule="auto"/>
        <w:jc w:val="center"/>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План-конспект открытого урока.</w:t>
      </w: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jc w:val="center"/>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«Строгание за</w:t>
      </w:r>
      <w:r>
        <w:rPr>
          <w:rFonts w:ascii="Times New Roman" w:hAnsi="Times New Roman"/>
          <w:b/>
          <w:bCs/>
          <w:color w:val="000000"/>
          <w:sz w:val="21"/>
          <w:szCs w:val="21"/>
          <w:lang w:eastAsia="ru-RU"/>
        </w:rPr>
        <w:t>готовок на фуговальном станке СФ-</w:t>
      </w:r>
      <w:r w:rsidRPr="005371F1">
        <w:rPr>
          <w:rFonts w:ascii="Times New Roman" w:hAnsi="Times New Roman"/>
          <w:b/>
          <w:bCs/>
          <w:color w:val="000000"/>
          <w:sz w:val="21"/>
          <w:szCs w:val="21"/>
          <w:lang w:eastAsia="ru-RU"/>
        </w:rPr>
        <w:t xml:space="preserve"> 4»</w:t>
      </w: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jc w:val="center"/>
        <w:rPr>
          <w:rFonts w:ascii="Times New Roman" w:hAnsi="Times New Roman"/>
          <w:color w:val="000000"/>
          <w:sz w:val="21"/>
          <w:szCs w:val="21"/>
          <w:lang w:eastAsia="ru-RU"/>
        </w:rPr>
      </w:pPr>
      <w:r w:rsidRPr="005371F1">
        <w:rPr>
          <w:rFonts w:ascii="Times New Roman" w:hAnsi="Times New Roman"/>
          <w:color w:val="000000"/>
          <w:sz w:val="21"/>
          <w:szCs w:val="21"/>
          <w:lang w:eastAsia="ru-RU"/>
        </w:rPr>
        <w:t>Учебная практика по профессии</w:t>
      </w:r>
    </w:p>
    <w:p w:rsidR="003252E0" w:rsidRPr="005371F1" w:rsidRDefault="003252E0" w:rsidP="005371F1">
      <w:pPr>
        <w:spacing w:after="150" w:line="240" w:lineRule="auto"/>
        <w:jc w:val="center"/>
        <w:rPr>
          <w:rFonts w:ascii="Times New Roman" w:hAnsi="Times New Roman"/>
          <w:color w:val="000000"/>
          <w:sz w:val="21"/>
          <w:szCs w:val="21"/>
          <w:lang w:eastAsia="ru-RU"/>
        </w:rPr>
      </w:pPr>
      <w:r w:rsidRPr="005371F1">
        <w:rPr>
          <w:rFonts w:ascii="Times New Roman" w:hAnsi="Times New Roman"/>
          <w:color w:val="000000"/>
          <w:sz w:val="21"/>
          <w:szCs w:val="21"/>
          <w:lang w:eastAsia="ru-RU"/>
        </w:rPr>
        <w:t>18783 « Станочник деревообрабатывающих станков»</w:t>
      </w:r>
    </w:p>
    <w:p w:rsidR="003252E0" w:rsidRPr="005371F1" w:rsidRDefault="003252E0" w:rsidP="005371F1">
      <w:pPr>
        <w:spacing w:after="150" w:line="240" w:lineRule="auto"/>
        <w:jc w:val="center"/>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jc w:val="right"/>
        <w:rPr>
          <w:rFonts w:ascii="Times New Roman" w:hAnsi="Times New Roman"/>
          <w:color w:val="000000"/>
          <w:sz w:val="21"/>
          <w:szCs w:val="21"/>
          <w:lang w:eastAsia="ru-RU"/>
        </w:rPr>
      </w:pPr>
      <w:r w:rsidRPr="005371F1">
        <w:rPr>
          <w:rFonts w:ascii="Times New Roman" w:hAnsi="Times New Roman"/>
          <w:color w:val="000000"/>
          <w:sz w:val="21"/>
          <w:szCs w:val="21"/>
          <w:lang w:eastAsia="ru-RU"/>
        </w:rPr>
        <w:t>Разработал мастер производственного обучения</w:t>
      </w:r>
    </w:p>
    <w:p w:rsidR="003252E0" w:rsidRPr="005371F1" w:rsidRDefault="003252E0" w:rsidP="005371F1">
      <w:pPr>
        <w:spacing w:after="150" w:line="240" w:lineRule="auto"/>
        <w:jc w:val="right"/>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ФКП </w:t>
      </w:r>
      <w:r>
        <w:rPr>
          <w:rFonts w:ascii="Times New Roman" w:hAnsi="Times New Roman"/>
          <w:color w:val="000000"/>
          <w:sz w:val="21"/>
          <w:szCs w:val="21"/>
          <w:lang w:eastAsia="ru-RU"/>
        </w:rPr>
        <w:t>образовательное учреждение № 278</w:t>
      </w:r>
    </w:p>
    <w:p w:rsidR="003252E0" w:rsidRPr="005371F1" w:rsidRDefault="003252E0" w:rsidP="005371F1">
      <w:pPr>
        <w:spacing w:after="150" w:line="240" w:lineRule="auto"/>
        <w:jc w:val="right"/>
        <w:rPr>
          <w:rFonts w:ascii="Times New Roman" w:hAnsi="Times New Roman"/>
          <w:color w:val="000000"/>
          <w:sz w:val="21"/>
          <w:szCs w:val="21"/>
          <w:lang w:eastAsia="ru-RU"/>
        </w:rPr>
      </w:pPr>
      <w:r>
        <w:rPr>
          <w:rFonts w:ascii="Times New Roman" w:hAnsi="Times New Roman"/>
          <w:color w:val="000000"/>
          <w:sz w:val="21"/>
          <w:szCs w:val="21"/>
          <w:lang w:eastAsia="ru-RU"/>
        </w:rPr>
        <w:t>А.А. Смирнов</w:t>
      </w:r>
    </w:p>
    <w:p w:rsidR="003252E0" w:rsidRPr="005371F1" w:rsidRDefault="003252E0" w:rsidP="005371F1">
      <w:pPr>
        <w:spacing w:after="150" w:line="240" w:lineRule="auto"/>
        <w:jc w:val="right"/>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8B3BB2">
      <w:pPr>
        <w:spacing w:after="150" w:line="240" w:lineRule="auto"/>
        <w:jc w:val="center"/>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Красноярск 20</w:t>
      </w:r>
      <w:r>
        <w:rPr>
          <w:rFonts w:ascii="Times New Roman" w:hAnsi="Times New Roman"/>
          <w:b/>
          <w:bCs/>
          <w:color w:val="000000"/>
          <w:sz w:val="21"/>
          <w:szCs w:val="21"/>
          <w:lang w:eastAsia="ru-RU"/>
        </w:rPr>
        <w:t>20</w:t>
      </w: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jc w:val="center"/>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lastRenderedPageBreak/>
        <w:t>ПЛАН ОТКРЫТОГО УРОКА</w:t>
      </w: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jc w:val="center"/>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Учебная практика</w:t>
      </w: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План – конспект открытого урока предназначен для преподавателей и мастеров производственного </w:t>
      </w:r>
      <w:proofErr w:type="gramStart"/>
      <w:r w:rsidRPr="005371F1">
        <w:rPr>
          <w:rFonts w:ascii="Times New Roman" w:hAnsi="Times New Roman"/>
          <w:color w:val="000000"/>
          <w:sz w:val="21"/>
          <w:szCs w:val="21"/>
          <w:lang w:eastAsia="ru-RU"/>
        </w:rPr>
        <w:t>обучения, по профессиям</w:t>
      </w:r>
      <w:proofErr w:type="gramEnd"/>
      <w:r w:rsidRPr="005371F1">
        <w:rPr>
          <w:rFonts w:ascii="Times New Roman" w:hAnsi="Times New Roman"/>
          <w:color w:val="000000"/>
          <w:sz w:val="21"/>
          <w:szCs w:val="21"/>
          <w:lang w:eastAsia="ru-RU"/>
        </w:rPr>
        <w:t>, относящимся к деревообрабатывающему производству, для ознакомления обучающихся с основными видами столярных соединений, способам соединения деталей изделий из древесины.</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Разработка оснащена графическими материалами и презентацией, которые могут использоваться как средства наглядности при проведении практических работ на уроках теоретического обучения и при проведении занятий учебной практики.</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Профессия </w:t>
      </w:r>
      <w:r w:rsidRPr="005371F1">
        <w:rPr>
          <w:rFonts w:ascii="Times New Roman" w:hAnsi="Times New Roman"/>
          <w:color w:val="000000"/>
          <w:sz w:val="21"/>
          <w:szCs w:val="21"/>
          <w:lang w:eastAsia="ru-RU"/>
        </w:rPr>
        <w:t>– «Станочник деревообрабатывающих станков»</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Дата проведения: 20</w:t>
      </w:r>
      <w:r w:rsidR="00A3738C">
        <w:rPr>
          <w:rFonts w:ascii="Times New Roman" w:hAnsi="Times New Roman"/>
          <w:b/>
          <w:bCs/>
          <w:color w:val="000000"/>
          <w:sz w:val="21"/>
          <w:szCs w:val="21"/>
          <w:lang w:eastAsia="ru-RU"/>
        </w:rPr>
        <w:t>20</w:t>
      </w:r>
      <w:r w:rsidRPr="005371F1">
        <w:rPr>
          <w:rFonts w:ascii="Times New Roman" w:hAnsi="Times New Roman"/>
          <w:b/>
          <w:bCs/>
          <w:color w:val="000000"/>
          <w:sz w:val="21"/>
          <w:szCs w:val="21"/>
          <w:lang w:eastAsia="ru-RU"/>
        </w:rPr>
        <w:t>г.</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Мастер производственного обучения: – </w:t>
      </w:r>
      <w:r>
        <w:rPr>
          <w:rFonts w:ascii="Times New Roman" w:hAnsi="Times New Roman"/>
          <w:color w:val="000000"/>
          <w:sz w:val="21"/>
          <w:szCs w:val="21"/>
          <w:lang w:eastAsia="ru-RU"/>
        </w:rPr>
        <w:t>Смирнов Александр</w:t>
      </w:r>
      <w:r w:rsidRPr="005371F1">
        <w:rPr>
          <w:rFonts w:ascii="Times New Roman" w:hAnsi="Times New Roman"/>
          <w:color w:val="000000"/>
          <w:sz w:val="21"/>
          <w:szCs w:val="21"/>
          <w:lang w:eastAsia="ru-RU"/>
        </w:rPr>
        <w:t xml:space="preserve"> Александрович.</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Место проведения: «</w:t>
      </w:r>
      <w:r w:rsidRPr="005371F1">
        <w:rPr>
          <w:rFonts w:ascii="Times New Roman" w:hAnsi="Times New Roman"/>
          <w:color w:val="000000"/>
          <w:sz w:val="21"/>
          <w:szCs w:val="21"/>
          <w:lang w:eastAsia="ru-RU"/>
        </w:rPr>
        <w:t>Учебная столярная мастерская»</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br/>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Тема урока:  «</w:t>
      </w:r>
      <w:r w:rsidRPr="005371F1">
        <w:rPr>
          <w:rFonts w:ascii="Times New Roman" w:hAnsi="Times New Roman"/>
          <w:color w:val="000000"/>
          <w:sz w:val="21"/>
          <w:szCs w:val="21"/>
          <w:lang w:eastAsia="ru-RU"/>
        </w:rPr>
        <w:t>Строгание заготовок на фуговальном станке СФ</w:t>
      </w:r>
      <w:r>
        <w:rPr>
          <w:rFonts w:ascii="Times New Roman" w:hAnsi="Times New Roman"/>
          <w:color w:val="000000"/>
          <w:sz w:val="21"/>
          <w:szCs w:val="21"/>
          <w:lang w:eastAsia="ru-RU"/>
        </w:rPr>
        <w:t>-</w:t>
      </w:r>
      <w:r w:rsidRPr="005371F1">
        <w:rPr>
          <w:rFonts w:ascii="Times New Roman" w:hAnsi="Times New Roman"/>
          <w:color w:val="000000"/>
          <w:sz w:val="21"/>
          <w:szCs w:val="21"/>
          <w:lang w:eastAsia="ru-RU"/>
        </w:rPr>
        <w:t xml:space="preserve"> 4»</w:t>
      </w:r>
      <w:r w:rsidRPr="005371F1">
        <w:rPr>
          <w:rFonts w:ascii="Times New Roman" w:hAnsi="Times New Roman"/>
          <w:color w:val="000000"/>
          <w:sz w:val="21"/>
          <w:szCs w:val="21"/>
          <w:lang w:eastAsia="ru-RU"/>
        </w:rPr>
        <w:br/>
      </w:r>
      <w:r w:rsidRPr="005371F1">
        <w:rPr>
          <w:rFonts w:ascii="Times New Roman" w:hAnsi="Times New Roman"/>
          <w:b/>
          <w:bCs/>
          <w:color w:val="000000"/>
          <w:sz w:val="21"/>
          <w:szCs w:val="21"/>
          <w:lang w:eastAsia="ru-RU"/>
        </w:rPr>
        <w:t>Цели:</w:t>
      </w:r>
      <w:r w:rsidRPr="005371F1">
        <w:rPr>
          <w:rFonts w:ascii="Times New Roman" w:hAnsi="Times New Roman"/>
          <w:color w:val="000000"/>
          <w:sz w:val="21"/>
          <w:szCs w:val="21"/>
          <w:lang w:eastAsia="ru-RU"/>
        </w:rPr>
        <w:t xml:space="preserve"> Научить обучающихся, строгать (выравнивать поверхность) заготовки в несколько проходов, с соблюдением правил техники безопасного труда, </w:t>
      </w:r>
      <w:proofErr w:type="spellStart"/>
      <w:r w:rsidRPr="005371F1">
        <w:rPr>
          <w:rFonts w:ascii="Times New Roman" w:hAnsi="Times New Roman"/>
          <w:color w:val="000000"/>
          <w:sz w:val="21"/>
          <w:szCs w:val="21"/>
          <w:lang w:eastAsia="ru-RU"/>
        </w:rPr>
        <w:t>электро</w:t>
      </w:r>
      <w:proofErr w:type="spellEnd"/>
      <w:r w:rsidRPr="005371F1">
        <w:rPr>
          <w:rFonts w:ascii="Times New Roman" w:hAnsi="Times New Roman"/>
          <w:color w:val="000000"/>
          <w:sz w:val="21"/>
          <w:szCs w:val="21"/>
          <w:lang w:eastAsia="ru-RU"/>
        </w:rPr>
        <w:t xml:space="preserve"> и </w:t>
      </w:r>
      <w:proofErr w:type="spellStart"/>
      <w:r w:rsidRPr="005371F1">
        <w:rPr>
          <w:rFonts w:ascii="Times New Roman" w:hAnsi="Times New Roman"/>
          <w:color w:val="000000"/>
          <w:sz w:val="21"/>
          <w:szCs w:val="21"/>
          <w:lang w:eastAsia="ru-RU"/>
        </w:rPr>
        <w:t>пожаробезопасности</w:t>
      </w:r>
      <w:proofErr w:type="spellEnd"/>
      <w:r w:rsidRPr="005371F1">
        <w:rPr>
          <w:rFonts w:ascii="Times New Roman" w:hAnsi="Times New Roman"/>
          <w:color w:val="000000"/>
          <w:sz w:val="21"/>
          <w:szCs w:val="21"/>
          <w:lang w:eastAsia="ru-RU"/>
        </w:rPr>
        <w:t>.</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Задачи</w:t>
      </w:r>
      <w:r w:rsidRPr="005371F1">
        <w:rPr>
          <w:rFonts w:ascii="Times New Roman" w:hAnsi="Times New Roman"/>
          <w:color w:val="000000"/>
          <w:sz w:val="21"/>
          <w:szCs w:val="21"/>
          <w:lang w:eastAsia="ru-RU"/>
        </w:rPr>
        <w:t>:</w:t>
      </w:r>
    </w:p>
    <w:p w:rsidR="003252E0" w:rsidRPr="005371F1" w:rsidRDefault="003252E0" w:rsidP="005371F1">
      <w:pPr>
        <w:numPr>
          <w:ilvl w:val="0"/>
          <w:numId w:val="1"/>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Закрепить полученные знания по теме: «Продольное строгание заготовок на фуговальном и рейсмусовом станках».</w:t>
      </w:r>
    </w:p>
    <w:p w:rsidR="003252E0" w:rsidRPr="005371F1" w:rsidRDefault="003252E0" w:rsidP="005371F1">
      <w:pPr>
        <w:numPr>
          <w:ilvl w:val="0"/>
          <w:numId w:val="1"/>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Ознакомить обучающихся с применяемым оборудованием, инструментами и приспособлениями, используемыми в столярной мастерской при выполнении строгания заготовок.</w:t>
      </w:r>
    </w:p>
    <w:p w:rsidR="003252E0" w:rsidRPr="005371F1" w:rsidRDefault="003252E0" w:rsidP="005371F1">
      <w:pPr>
        <w:numPr>
          <w:ilvl w:val="0"/>
          <w:numId w:val="1"/>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Закрепить практические  навыки</w:t>
      </w:r>
      <w:r w:rsidRPr="005371F1">
        <w:rPr>
          <w:rFonts w:ascii="Times New Roman" w:hAnsi="Times New Roman"/>
          <w:b/>
          <w:bCs/>
          <w:color w:val="000000"/>
          <w:sz w:val="21"/>
          <w:szCs w:val="21"/>
          <w:lang w:eastAsia="ru-RU"/>
        </w:rPr>
        <w:t> </w:t>
      </w:r>
      <w:r w:rsidRPr="005371F1">
        <w:rPr>
          <w:rFonts w:ascii="Times New Roman" w:hAnsi="Times New Roman"/>
          <w:color w:val="000000"/>
          <w:sz w:val="21"/>
          <w:szCs w:val="21"/>
          <w:lang w:eastAsia="ru-RU"/>
        </w:rPr>
        <w:t>обучающихся при выполнении операций по правильной подаче заготовок на режущие инструменты строгальных станков, а так же разметки заготовок для точного строгания столярных изделий и мебели.</w:t>
      </w: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proofErr w:type="spellStart"/>
      <w:proofErr w:type="gramStart"/>
      <w:r w:rsidRPr="005371F1">
        <w:rPr>
          <w:rFonts w:ascii="Times New Roman" w:hAnsi="Times New Roman"/>
          <w:b/>
          <w:bCs/>
          <w:color w:val="000000"/>
          <w:sz w:val="21"/>
          <w:szCs w:val="21"/>
          <w:lang w:eastAsia="ru-RU"/>
        </w:rPr>
        <w:t>Учебно</w:t>
      </w:r>
      <w:proofErr w:type="spellEnd"/>
      <w:r w:rsidRPr="005371F1">
        <w:rPr>
          <w:rFonts w:ascii="Times New Roman" w:hAnsi="Times New Roman"/>
          <w:b/>
          <w:bCs/>
          <w:color w:val="000000"/>
          <w:sz w:val="21"/>
          <w:szCs w:val="21"/>
          <w:lang w:eastAsia="ru-RU"/>
        </w:rPr>
        <w:t xml:space="preserve"> - методическое</w:t>
      </w:r>
      <w:proofErr w:type="gramEnd"/>
      <w:r w:rsidRPr="005371F1">
        <w:rPr>
          <w:rFonts w:ascii="Times New Roman" w:hAnsi="Times New Roman"/>
          <w:b/>
          <w:bCs/>
          <w:color w:val="000000"/>
          <w:sz w:val="21"/>
          <w:szCs w:val="21"/>
          <w:lang w:eastAsia="ru-RU"/>
        </w:rPr>
        <w:t xml:space="preserve"> оснащение урока</w:t>
      </w:r>
      <w:r w:rsidRPr="005371F1">
        <w:rPr>
          <w:rFonts w:ascii="Times New Roman" w:hAnsi="Times New Roman"/>
          <w:color w:val="000000"/>
          <w:sz w:val="21"/>
          <w:szCs w:val="21"/>
          <w:lang w:eastAsia="ru-RU"/>
        </w:rPr>
        <w:t>:</w:t>
      </w:r>
    </w:p>
    <w:p w:rsidR="003252E0" w:rsidRPr="005371F1" w:rsidRDefault="003252E0" w:rsidP="005371F1">
      <w:pPr>
        <w:numPr>
          <w:ilvl w:val="0"/>
          <w:numId w:val="2"/>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Столярные верстаки.</w:t>
      </w:r>
    </w:p>
    <w:p w:rsidR="003252E0" w:rsidRPr="005371F1" w:rsidRDefault="003252E0" w:rsidP="005371F1">
      <w:pPr>
        <w:numPr>
          <w:ilvl w:val="0"/>
          <w:numId w:val="2"/>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Фуговальный станок СФ </w:t>
      </w:r>
      <w:r>
        <w:rPr>
          <w:rFonts w:ascii="Times New Roman" w:hAnsi="Times New Roman"/>
          <w:color w:val="000000"/>
          <w:sz w:val="21"/>
          <w:szCs w:val="21"/>
          <w:lang w:eastAsia="ru-RU"/>
        </w:rPr>
        <w:t>-</w:t>
      </w:r>
      <w:r w:rsidRPr="005371F1">
        <w:rPr>
          <w:rFonts w:ascii="Times New Roman" w:hAnsi="Times New Roman"/>
          <w:color w:val="000000"/>
          <w:sz w:val="21"/>
          <w:szCs w:val="21"/>
          <w:lang w:eastAsia="ru-RU"/>
        </w:rPr>
        <w:t>4.</w:t>
      </w:r>
    </w:p>
    <w:p w:rsidR="003252E0" w:rsidRPr="005371F1" w:rsidRDefault="003252E0" w:rsidP="005371F1">
      <w:pPr>
        <w:numPr>
          <w:ilvl w:val="0"/>
          <w:numId w:val="2"/>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Измерительный инструмент.</w:t>
      </w:r>
    </w:p>
    <w:p w:rsidR="003252E0" w:rsidRPr="005371F1" w:rsidRDefault="003252E0" w:rsidP="005371F1">
      <w:pPr>
        <w:numPr>
          <w:ilvl w:val="0"/>
          <w:numId w:val="2"/>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Разметочные инструменты и приспособления.</w:t>
      </w:r>
    </w:p>
    <w:p w:rsidR="003252E0" w:rsidRPr="005371F1" w:rsidRDefault="003252E0" w:rsidP="005371F1">
      <w:pPr>
        <w:numPr>
          <w:ilvl w:val="0"/>
          <w:numId w:val="2"/>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Заготовки досок.</w:t>
      </w:r>
    </w:p>
    <w:p w:rsidR="003252E0" w:rsidRPr="005371F1" w:rsidRDefault="003252E0" w:rsidP="005371F1">
      <w:pPr>
        <w:numPr>
          <w:ilvl w:val="0"/>
          <w:numId w:val="2"/>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Плакаты.</w:t>
      </w:r>
    </w:p>
    <w:p w:rsidR="003252E0" w:rsidRPr="005371F1" w:rsidRDefault="003252E0" w:rsidP="005371F1">
      <w:pPr>
        <w:numPr>
          <w:ilvl w:val="0"/>
          <w:numId w:val="2"/>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Схема станка СФ </w:t>
      </w:r>
      <w:r>
        <w:rPr>
          <w:rFonts w:ascii="Times New Roman" w:hAnsi="Times New Roman"/>
          <w:color w:val="000000"/>
          <w:sz w:val="21"/>
          <w:szCs w:val="21"/>
          <w:lang w:eastAsia="ru-RU"/>
        </w:rPr>
        <w:t>-</w:t>
      </w:r>
      <w:r w:rsidRPr="005371F1">
        <w:rPr>
          <w:rFonts w:ascii="Times New Roman" w:hAnsi="Times New Roman"/>
          <w:color w:val="000000"/>
          <w:sz w:val="21"/>
          <w:szCs w:val="21"/>
          <w:lang w:eastAsia="ru-RU"/>
        </w:rPr>
        <w:t>4.</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Краткий план урока (с указанием времени на каждый этап)</w:t>
      </w:r>
      <w:r w:rsidRPr="005371F1">
        <w:rPr>
          <w:rFonts w:ascii="Times New Roman" w:hAnsi="Times New Roman"/>
          <w:color w:val="000000"/>
          <w:sz w:val="21"/>
          <w:szCs w:val="21"/>
          <w:lang w:eastAsia="ru-RU"/>
        </w:rPr>
        <w:t>:</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Содержание урока:</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1. Организационная часть - 30 мин</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2. Проведение инструктажа по технике безопасности при работе на фуговальном станке, краткий опрос 30 минут</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3. Доведение порядка и правил работы группами, обучение правилам приема работы на рейсмусовом станке - 30 мин.</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lastRenderedPageBreak/>
        <w:t>4. Работа на фуговальном станке по парам, под наблюдением мастера - 4 часа.</w:t>
      </w:r>
    </w:p>
    <w:p w:rsidR="003252E0" w:rsidRPr="005371F1" w:rsidRDefault="003252E0" w:rsidP="005371F1">
      <w:pPr>
        <w:numPr>
          <w:ilvl w:val="0"/>
          <w:numId w:val="3"/>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Подведение итогов проведенных занятий, краткий опрос, выставление оценок, сдача </w:t>
      </w:r>
      <w:proofErr w:type="gramStart"/>
      <w:r w:rsidRPr="005371F1">
        <w:rPr>
          <w:rFonts w:ascii="Times New Roman" w:hAnsi="Times New Roman"/>
          <w:color w:val="000000"/>
          <w:sz w:val="21"/>
          <w:szCs w:val="21"/>
          <w:lang w:eastAsia="ru-RU"/>
        </w:rPr>
        <w:t>спец</w:t>
      </w:r>
      <w:proofErr w:type="gramEnd"/>
      <w:r w:rsidRPr="005371F1">
        <w:rPr>
          <w:rFonts w:ascii="Times New Roman" w:hAnsi="Times New Roman"/>
          <w:color w:val="000000"/>
          <w:sz w:val="21"/>
          <w:szCs w:val="21"/>
          <w:lang w:eastAsia="ru-RU"/>
        </w:rPr>
        <w:t>. одежды - 30 мин.</w:t>
      </w: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Ход урока:</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Организационная часть:</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1. Приветствие преподавателя.</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2. Контроль посещаемости и готовности к уроку.</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3. Сообщение темы и цели урока.</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4. Психологическая подготовка к уроку.</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5. Выдача специальной одежды.</w:t>
      </w: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Проведение инструктажа по технике безопасности при работе на фуговальном станке:</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1. Инструктаж по технике безопасности при работе на фуговальном станке СФ</w:t>
      </w:r>
      <w:r>
        <w:rPr>
          <w:rFonts w:ascii="Times New Roman" w:hAnsi="Times New Roman"/>
          <w:color w:val="000000"/>
          <w:sz w:val="21"/>
          <w:szCs w:val="21"/>
          <w:lang w:eastAsia="ru-RU"/>
        </w:rPr>
        <w:t>-</w:t>
      </w:r>
      <w:r w:rsidRPr="005371F1">
        <w:rPr>
          <w:rFonts w:ascii="Times New Roman" w:hAnsi="Times New Roman"/>
          <w:color w:val="000000"/>
          <w:sz w:val="21"/>
          <w:szCs w:val="21"/>
          <w:lang w:eastAsia="ru-RU"/>
        </w:rPr>
        <w:t xml:space="preserve"> 4:</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2. Действия </w:t>
      </w:r>
      <w:proofErr w:type="gramStart"/>
      <w:r w:rsidRPr="005371F1">
        <w:rPr>
          <w:rFonts w:ascii="Times New Roman" w:hAnsi="Times New Roman"/>
          <w:color w:val="000000"/>
          <w:sz w:val="21"/>
          <w:szCs w:val="21"/>
          <w:lang w:eastAsia="ru-RU"/>
        </w:rPr>
        <w:t>обучающихся</w:t>
      </w:r>
      <w:proofErr w:type="gramEnd"/>
      <w:r w:rsidRPr="005371F1">
        <w:rPr>
          <w:rFonts w:ascii="Times New Roman" w:hAnsi="Times New Roman"/>
          <w:color w:val="000000"/>
          <w:sz w:val="21"/>
          <w:szCs w:val="21"/>
          <w:lang w:eastAsia="ru-RU"/>
        </w:rPr>
        <w:t xml:space="preserve"> перед началом работы.</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3. Технологическая последовательность выполнения операций строгания заготовок, с учетом правил безопасного труда, во время работы.</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3. Виды операций, которые по правилам техники безопасного труда запрещается выполнять при работе на фуговальном станке.</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4. Действия </w:t>
      </w:r>
      <w:proofErr w:type="gramStart"/>
      <w:r w:rsidRPr="005371F1">
        <w:rPr>
          <w:rFonts w:ascii="Times New Roman" w:hAnsi="Times New Roman"/>
          <w:color w:val="000000"/>
          <w:sz w:val="21"/>
          <w:szCs w:val="21"/>
          <w:lang w:eastAsia="ru-RU"/>
        </w:rPr>
        <w:t>обучающихся</w:t>
      </w:r>
      <w:proofErr w:type="gramEnd"/>
      <w:r w:rsidRPr="005371F1">
        <w:rPr>
          <w:rFonts w:ascii="Times New Roman" w:hAnsi="Times New Roman"/>
          <w:color w:val="000000"/>
          <w:sz w:val="21"/>
          <w:szCs w:val="21"/>
          <w:lang w:eastAsia="ru-RU"/>
        </w:rPr>
        <w:t xml:space="preserve"> после окончания выполнения работы.</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Вводный инструктаж: доведение порядка и правил работы группами, обучение правилам приема работы на фуговальном станке</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1. Распределить группы по два человека.</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2. Определить группы по порядку и очередности выполнения операций.</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3. Показ выполнения приемов строгания заготовки в несколько проходов, до приведения её в ровную гладкую поверхность с двух сторон на фуговальном станке.</w:t>
      </w: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Текущий инструктаж: работа на фуговальном станке по парам под наблюдением мастера.</w:t>
      </w:r>
    </w:p>
    <w:p w:rsidR="003252E0" w:rsidRPr="005371F1" w:rsidRDefault="003252E0" w:rsidP="005371F1">
      <w:pPr>
        <w:numPr>
          <w:ilvl w:val="0"/>
          <w:numId w:val="4"/>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u w:val="single"/>
          <w:lang w:eastAsia="ru-RU"/>
        </w:rPr>
        <w:t>Первый обход</w:t>
      </w:r>
      <w:r w:rsidRPr="005371F1">
        <w:rPr>
          <w:rFonts w:ascii="Times New Roman" w:hAnsi="Times New Roman"/>
          <w:color w:val="000000"/>
          <w:sz w:val="21"/>
          <w:szCs w:val="21"/>
          <w:lang w:eastAsia="ru-RU"/>
        </w:rPr>
        <w:t>: проверка готовности обучающихся к выполнению учебно-производственных заданий; проверить исправность элементов фуговального станка; закрепление режущих элементов станка. Проверить работу станка на холостом ходу.</w:t>
      </w:r>
    </w:p>
    <w:p w:rsidR="003252E0" w:rsidRPr="005371F1" w:rsidRDefault="003252E0" w:rsidP="005371F1">
      <w:pPr>
        <w:numPr>
          <w:ilvl w:val="0"/>
          <w:numId w:val="4"/>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u w:val="single"/>
          <w:lang w:eastAsia="ru-RU"/>
        </w:rPr>
        <w:t>Второй обход</w:t>
      </w:r>
      <w:r w:rsidRPr="005371F1">
        <w:rPr>
          <w:rFonts w:ascii="Times New Roman" w:hAnsi="Times New Roman"/>
          <w:color w:val="000000"/>
          <w:sz w:val="21"/>
          <w:szCs w:val="21"/>
          <w:lang w:eastAsia="ru-RU"/>
        </w:rPr>
        <w:t>: проверить правильность расположения заготовок на рабочем столе станка, по отношению к ножевому валу.</w:t>
      </w:r>
    </w:p>
    <w:p w:rsidR="003252E0" w:rsidRPr="005371F1" w:rsidRDefault="003252E0" w:rsidP="005371F1">
      <w:pPr>
        <w:numPr>
          <w:ilvl w:val="0"/>
          <w:numId w:val="4"/>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u w:val="single"/>
          <w:lang w:eastAsia="ru-RU"/>
        </w:rPr>
        <w:t>Третий обход</w:t>
      </w:r>
      <w:r w:rsidRPr="005371F1">
        <w:rPr>
          <w:rFonts w:ascii="Times New Roman" w:hAnsi="Times New Roman"/>
          <w:color w:val="000000"/>
          <w:sz w:val="21"/>
          <w:szCs w:val="21"/>
          <w:lang w:eastAsia="ru-RU"/>
        </w:rPr>
        <w:t>: контролировать соблюдение правил охраны труда при работе на фуговальном станке, следить за тем, чтобы обучающиеся всегда находились сбоку от обрабатываемой заготовки.</w:t>
      </w:r>
    </w:p>
    <w:p w:rsidR="003252E0" w:rsidRPr="005371F1" w:rsidRDefault="003252E0" w:rsidP="005371F1">
      <w:pPr>
        <w:numPr>
          <w:ilvl w:val="0"/>
          <w:numId w:val="4"/>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u w:val="single"/>
          <w:lang w:eastAsia="ru-RU"/>
        </w:rPr>
        <w:t>Четвертый обход</w:t>
      </w:r>
      <w:r w:rsidRPr="005371F1">
        <w:rPr>
          <w:rFonts w:ascii="Times New Roman" w:hAnsi="Times New Roman"/>
          <w:color w:val="000000"/>
          <w:sz w:val="21"/>
          <w:szCs w:val="21"/>
          <w:lang w:eastAsia="ru-RU"/>
        </w:rPr>
        <w:t>: проверка и оценка качества выполнения задания.</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br/>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Подведение итогов проведенного занятия, выставление оценок, сдача специальной одежды</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1.</w:t>
      </w:r>
      <w:r w:rsidRPr="005371F1">
        <w:rPr>
          <w:rFonts w:ascii="Times New Roman" w:hAnsi="Times New Roman"/>
          <w:b/>
          <w:bCs/>
          <w:color w:val="000000"/>
          <w:sz w:val="21"/>
          <w:szCs w:val="21"/>
          <w:lang w:eastAsia="ru-RU"/>
        </w:rPr>
        <w:t> </w:t>
      </w:r>
      <w:r w:rsidRPr="005371F1">
        <w:rPr>
          <w:rFonts w:ascii="Times New Roman" w:hAnsi="Times New Roman"/>
          <w:color w:val="000000"/>
          <w:sz w:val="21"/>
          <w:szCs w:val="21"/>
          <w:lang w:eastAsia="ru-RU"/>
        </w:rPr>
        <w:t>Подведение итогов выполнения учебно-производственных работ:</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демонстрация лучших работ;</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lastRenderedPageBreak/>
        <w:t>- разбор типичных ошибок при выполнении заданий;</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 соблюдение правил охраны труда, </w:t>
      </w:r>
      <w:proofErr w:type="spellStart"/>
      <w:r w:rsidRPr="005371F1">
        <w:rPr>
          <w:rFonts w:ascii="Times New Roman" w:hAnsi="Times New Roman"/>
          <w:color w:val="000000"/>
          <w:sz w:val="21"/>
          <w:szCs w:val="21"/>
          <w:lang w:eastAsia="ru-RU"/>
        </w:rPr>
        <w:t>электро</w:t>
      </w:r>
      <w:proofErr w:type="spellEnd"/>
      <w:r w:rsidRPr="005371F1">
        <w:rPr>
          <w:rFonts w:ascii="Times New Roman" w:hAnsi="Times New Roman"/>
          <w:color w:val="000000"/>
          <w:sz w:val="21"/>
          <w:szCs w:val="21"/>
          <w:lang w:eastAsia="ru-RU"/>
        </w:rPr>
        <w:t xml:space="preserve"> и пожар</w:t>
      </w:r>
      <w:r>
        <w:rPr>
          <w:rFonts w:ascii="Times New Roman" w:hAnsi="Times New Roman"/>
          <w:color w:val="000000"/>
          <w:sz w:val="21"/>
          <w:szCs w:val="21"/>
          <w:lang w:eastAsia="ru-RU"/>
        </w:rPr>
        <w:t>н</w:t>
      </w:r>
      <w:r w:rsidRPr="005371F1">
        <w:rPr>
          <w:rFonts w:ascii="Times New Roman" w:hAnsi="Times New Roman"/>
          <w:color w:val="000000"/>
          <w:sz w:val="21"/>
          <w:szCs w:val="21"/>
          <w:lang w:eastAsia="ru-RU"/>
        </w:rPr>
        <w:t>о</w:t>
      </w:r>
      <w:r>
        <w:rPr>
          <w:rFonts w:ascii="Times New Roman" w:hAnsi="Times New Roman"/>
          <w:color w:val="000000"/>
          <w:sz w:val="21"/>
          <w:szCs w:val="21"/>
          <w:lang w:eastAsia="ru-RU"/>
        </w:rPr>
        <w:t xml:space="preserve">й </w:t>
      </w:r>
      <w:r w:rsidRPr="005371F1">
        <w:rPr>
          <w:rFonts w:ascii="Times New Roman" w:hAnsi="Times New Roman"/>
          <w:color w:val="000000"/>
          <w:sz w:val="21"/>
          <w:szCs w:val="21"/>
          <w:lang w:eastAsia="ru-RU"/>
        </w:rPr>
        <w:t>безопасности.</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2. Сообщение оценок.</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3. Уборка рабочего места.</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br/>
      </w:r>
    </w:p>
    <w:p w:rsidR="003252E0" w:rsidRPr="005371F1" w:rsidRDefault="003252E0" w:rsidP="005371F1">
      <w:pPr>
        <w:spacing w:after="150" w:line="240" w:lineRule="auto"/>
        <w:jc w:val="center"/>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Инструктаж по технике безопасности при работе на фуговальном станке</w:t>
      </w:r>
    </w:p>
    <w:p w:rsidR="003252E0" w:rsidRPr="005371F1" w:rsidRDefault="003252E0" w:rsidP="005371F1">
      <w:pPr>
        <w:spacing w:after="150" w:line="240" w:lineRule="auto"/>
        <w:rPr>
          <w:rFonts w:ascii="Times New Roman" w:hAnsi="Times New Roman"/>
          <w:color w:val="000000"/>
          <w:sz w:val="21"/>
          <w:szCs w:val="21"/>
          <w:lang w:eastAsia="ru-RU"/>
        </w:rPr>
      </w:pPr>
      <w:proofErr w:type="gramStart"/>
      <w:r w:rsidRPr="005371F1">
        <w:rPr>
          <w:rFonts w:ascii="Times New Roman" w:hAnsi="Times New Roman"/>
          <w:b/>
          <w:bCs/>
          <w:color w:val="000000"/>
          <w:sz w:val="21"/>
          <w:szCs w:val="21"/>
          <w:lang w:eastAsia="ru-RU"/>
        </w:rPr>
        <w:t>При работе на фуговальном станке</w:t>
      </w:r>
      <w:r w:rsidRPr="005371F1">
        <w:rPr>
          <w:rFonts w:ascii="Times New Roman" w:hAnsi="Times New Roman"/>
          <w:color w:val="000000"/>
          <w:sz w:val="21"/>
          <w:szCs w:val="21"/>
          <w:lang w:eastAsia="ru-RU"/>
        </w:rPr>
        <w:t> возможно воздействие на работающих следующих опасных и вредных производственных факторов:</w:t>
      </w:r>
      <w:r w:rsidRPr="005371F1">
        <w:rPr>
          <w:rFonts w:ascii="Times New Roman" w:hAnsi="Times New Roman"/>
          <w:color w:val="000000"/>
          <w:sz w:val="21"/>
          <w:szCs w:val="21"/>
          <w:lang w:eastAsia="ru-RU"/>
        </w:rPr>
        <w:br/>
        <w:t xml:space="preserve">- </w:t>
      </w:r>
      <w:proofErr w:type="spellStart"/>
      <w:r w:rsidRPr="005371F1">
        <w:rPr>
          <w:rFonts w:ascii="Times New Roman" w:hAnsi="Times New Roman"/>
          <w:color w:val="000000"/>
          <w:sz w:val="21"/>
          <w:szCs w:val="21"/>
          <w:lang w:eastAsia="ru-RU"/>
        </w:rPr>
        <w:t>травмирование</w:t>
      </w:r>
      <w:proofErr w:type="spellEnd"/>
      <w:r w:rsidRPr="005371F1">
        <w:rPr>
          <w:rFonts w:ascii="Times New Roman" w:hAnsi="Times New Roman"/>
          <w:color w:val="000000"/>
          <w:sz w:val="21"/>
          <w:szCs w:val="21"/>
          <w:lang w:eastAsia="ru-RU"/>
        </w:rPr>
        <w:t xml:space="preserve"> рук при работе без колодок и толкателей;</w:t>
      </w:r>
      <w:r w:rsidRPr="005371F1">
        <w:rPr>
          <w:rFonts w:ascii="Times New Roman" w:hAnsi="Times New Roman"/>
          <w:color w:val="000000"/>
          <w:sz w:val="21"/>
          <w:szCs w:val="21"/>
          <w:lang w:eastAsia="ru-RU"/>
        </w:rPr>
        <w:br/>
        <w:t>- работа без защитного ограждения приводных ремней;</w:t>
      </w:r>
      <w:r w:rsidRPr="005371F1">
        <w:rPr>
          <w:rFonts w:ascii="Times New Roman" w:hAnsi="Times New Roman"/>
          <w:color w:val="000000"/>
          <w:sz w:val="21"/>
          <w:szCs w:val="21"/>
          <w:lang w:eastAsia="ru-RU"/>
        </w:rPr>
        <w:br/>
        <w:t>- работа с неправильно установленными ножами;</w:t>
      </w:r>
      <w:r w:rsidRPr="005371F1">
        <w:rPr>
          <w:rFonts w:ascii="Times New Roman" w:hAnsi="Times New Roman"/>
          <w:color w:val="000000"/>
          <w:sz w:val="21"/>
          <w:szCs w:val="21"/>
          <w:lang w:eastAsia="ru-RU"/>
        </w:rPr>
        <w:br/>
        <w:t>- неисправности электрооборудования станка и заземления его корпуса.</w:t>
      </w:r>
      <w:proofErr w:type="gramEnd"/>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При работе на фуговальном станке необходимо пользоваться защитными очками. До начала работы на фуговальных станках необходимо проверить крепление ножей на ножевом валу и остроту их заточки. Ножевой вал на фуговальных станках должен иметь веерное ограждение, открывающееся лишь при проходе заготовки и автоматически закрываться после её обработки. При обработке коротких и узких заготовок для подачи необходимо применять специальное приспособление - толкатель.</w:t>
      </w:r>
      <w:r w:rsidRPr="005371F1">
        <w:rPr>
          <w:rFonts w:ascii="Times New Roman" w:hAnsi="Times New Roman"/>
          <w:color w:val="000000"/>
          <w:sz w:val="21"/>
          <w:szCs w:val="21"/>
          <w:lang w:eastAsia="ru-RU"/>
        </w:rPr>
        <w:br/>
      </w:r>
      <w:r w:rsidRPr="005371F1">
        <w:rPr>
          <w:rFonts w:ascii="Times New Roman" w:hAnsi="Times New Roman"/>
          <w:color w:val="000000"/>
          <w:sz w:val="21"/>
          <w:szCs w:val="21"/>
          <w:lang w:eastAsia="ru-RU"/>
        </w:rPr>
        <w:br/>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Перед началом работы необходимо:</w:t>
      </w:r>
      <w:r w:rsidRPr="005371F1">
        <w:rPr>
          <w:rFonts w:ascii="Times New Roman" w:hAnsi="Times New Roman"/>
          <w:color w:val="000000"/>
          <w:sz w:val="21"/>
          <w:szCs w:val="21"/>
          <w:lang w:eastAsia="ru-RU"/>
        </w:rPr>
        <w:br/>
        <w:t>- Проверить отсутствие на рабочем месте посторонних предметов.</w:t>
      </w:r>
      <w:r w:rsidRPr="005371F1">
        <w:rPr>
          <w:rFonts w:ascii="Times New Roman" w:hAnsi="Times New Roman"/>
          <w:color w:val="000000"/>
          <w:sz w:val="21"/>
          <w:szCs w:val="21"/>
          <w:lang w:eastAsia="ru-RU"/>
        </w:rPr>
        <w:br/>
        <w:t>- Проверить правильность установки ножей, надежность их крепления, а также наличие соединения заземления с корпусом станка.</w:t>
      </w:r>
      <w:r w:rsidRPr="005371F1">
        <w:rPr>
          <w:rFonts w:ascii="Times New Roman" w:hAnsi="Times New Roman"/>
          <w:color w:val="000000"/>
          <w:sz w:val="21"/>
          <w:szCs w:val="21"/>
          <w:lang w:eastAsia="ru-RU"/>
        </w:rPr>
        <w:br/>
        <w:t>- Проверить исправную работу станка на холостом ходу.</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br/>
      </w:r>
      <w:r w:rsidRPr="005371F1">
        <w:rPr>
          <w:rFonts w:ascii="Times New Roman" w:hAnsi="Times New Roman"/>
          <w:b/>
          <w:bCs/>
          <w:color w:val="000000"/>
          <w:sz w:val="21"/>
          <w:szCs w:val="21"/>
          <w:lang w:eastAsia="ru-RU"/>
        </w:rPr>
        <w:t>Во время работы необходимо:</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Включить вытяжную вентиляцию и местные отсосы древесной пыли, надеть рукавицы и защитные очки.</w:t>
      </w:r>
      <w:r w:rsidRPr="005371F1">
        <w:rPr>
          <w:rFonts w:ascii="Times New Roman" w:hAnsi="Times New Roman"/>
          <w:color w:val="000000"/>
          <w:sz w:val="21"/>
          <w:szCs w:val="21"/>
          <w:lang w:eastAsia="ru-RU"/>
        </w:rPr>
        <w:br/>
        <w:t>- При ручной подаче заготовки пользоваться наводящими колодками или толкателями.</w:t>
      </w:r>
      <w:r w:rsidRPr="005371F1">
        <w:rPr>
          <w:rFonts w:ascii="Times New Roman" w:hAnsi="Times New Roman"/>
          <w:color w:val="000000"/>
          <w:sz w:val="21"/>
          <w:szCs w:val="21"/>
          <w:lang w:eastAsia="ru-RU"/>
        </w:rPr>
        <w:br/>
        <w:t>- Не прижимать заготовку рукой, а использовать для этого прижимное приспособление.</w:t>
      </w:r>
      <w:r w:rsidRPr="005371F1">
        <w:rPr>
          <w:rFonts w:ascii="Times New Roman" w:hAnsi="Times New Roman"/>
          <w:color w:val="000000"/>
          <w:sz w:val="21"/>
          <w:szCs w:val="21"/>
          <w:lang w:eastAsia="ru-RU"/>
        </w:rPr>
        <w:br/>
        <w:t>- При обработке заготовки с длиной, превышающей длину рабочего стола станка, пользоваться подставками в виде козел с роликами.</w:t>
      </w:r>
      <w:r w:rsidRPr="005371F1">
        <w:rPr>
          <w:rFonts w:ascii="Times New Roman" w:hAnsi="Times New Roman"/>
          <w:color w:val="000000"/>
          <w:sz w:val="21"/>
          <w:szCs w:val="21"/>
          <w:lang w:eastAsia="ru-RU"/>
        </w:rPr>
        <w:br/>
        <w:t>- Не удалять стружку при работающем станке.</w:t>
      </w:r>
      <w:r w:rsidRPr="005371F1">
        <w:rPr>
          <w:rFonts w:ascii="Times New Roman" w:hAnsi="Times New Roman"/>
          <w:color w:val="000000"/>
          <w:sz w:val="21"/>
          <w:szCs w:val="21"/>
          <w:lang w:eastAsia="ru-RU"/>
        </w:rPr>
        <w:br/>
        <w:t>- Материалы и детали складывать аккуратно в определенном месте так, чтобы они не мешали работе.</w:t>
      </w:r>
      <w:r w:rsidRPr="005371F1">
        <w:rPr>
          <w:rFonts w:ascii="Times New Roman" w:hAnsi="Times New Roman"/>
          <w:color w:val="000000"/>
          <w:sz w:val="21"/>
          <w:szCs w:val="21"/>
          <w:lang w:eastAsia="ru-RU"/>
        </w:rPr>
        <w:br/>
        <w:t xml:space="preserve">- </w:t>
      </w:r>
      <w:proofErr w:type="gramStart"/>
      <w:r w:rsidRPr="005371F1">
        <w:rPr>
          <w:rFonts w:ascii="Times New Roman" w:hAnsi="Times New Roman"/>
          <w:color w:val="000000"/>
          <w:sz w:val="21"/>
          <w:szCs w:val="21"/>
          <w:lang w:eastAsia="ru-RU"/>
        </w:rPr>
        <w:t>При работе на комбинированном станке запрещается одновременно работать на фуговальной и циркульной частях станка.</w:t>
      </w:r>
      <w:proofErr w:type="gramEnd"/>
      <w:r w:rsidRPr="005371F1">
        <w:rPr>
          <w:rFonts w:ascii="Times New Roman" w:hAnsi="Times New Roman"/>
          <w:color w:val="000000"/>
          <w:sz w:val="21"/>
          <w:szCs w:val="21"/>
          <w:lang w:eastAsia="ru-RU"/>
        </w:rPr>
        <w:br/>
        <w:t>- Не останавливать и не тормозить рукой выключенный, но еще продолжающий вращаться ножевой вал.</w:t>
      </w:r>
      <w:r w:rsidRPr="005371F1">
        <w:rPr>
          <w:rFonts w:ascii="Times New Roman" w:hAnsi="Times New Roman"/>
          <w:color w:val="000000"/>
          <w:sz w:val="21"/>
          <w:szCs w:val="21"/>
          <w:lang w:eastAsia="ru-RU"/>
        </w:rPr>
        <w:br/>
        <w:t>- Не оставлять работающий станок без присмотра.</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br/>
      </w:r>
      <w:r w:rsidRPr="005371F1">
        <w:rPr>
          <w:rFonts w:ascii="Times New Roman" w:hAnsi="Times New Roman"/>
          <w:b/>
          <w:bCs/>
          <w:color w:val="000000"/>
          <w:sz w:val="21"/>
          <w:szCs w:val="21"/>
          <w:lang w:eastAsia="ru-RU"/>
        </w:rPr>
        <w:t>В аварийных ситуациях</w:t>
      </w:r>
      <w:r w:rsidRPr="005371F1">
        <w:rPr>
          <w:rFonts w:ascii="Times New Roman" w:hAnsi="Times New Roman"/>
          <w:color w:val="000000"/>
          <w:sz w:val="21"/>
          <w:szCs w:val="21"/>
          <w:lang w:eastAsia="ru-RU"/>
        </w:rPr>
        <w:t> </w:t>
      </w:r>
      <w:r w:rsidRPr="005371F1">
        <w:rPr>
          <w:rFonts w:ascii="Times New Roman" w:hAnsi="Times New Roman"/>
          <w:b/>
          <w:bCs/>
          <w:color w:val="000000"/>
          <w:sz w:val="21"/>
          <w:szCs w:val="21"/>
          <w:lang w:eastAsia="ru-RU"/>
        </w:rPr>
        <w:t>необходимо:</w:t>
      </w:r>
      <w:r w:rsidRPr="005371F1">
        <w:rPr>
          <w:rFonts w:ascii="Times New Roman" w:hAnsi="Times New Roman"/>
          <w:color w:val="000000"/>
          <w:sz w:val="21"/>
          <w:szCs w:val="21"/>
          <w:lang w:eastAsia="ru-RU"/>
        </w:rPr>
        <w:br/>
        <w:t>- При возникновении неисправности в работе станка, повышенной вибрации ножевого вала, а также при неисправности заземления корпуса станка, прекратить работу, отвести пиломатериал от ножевого вала и выключить станок. Работу продолжать только после устранения неисправности.</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br/>
      </w:r>
      <w:r w:rsidRPr="005371F1">
        <w:rPr>
          <w:rFonts w:ascii="Times New Roman" w:hAnsi="Times New Roman"/>
          <w:b/>
          <w:bCs/>
          <w:color w:val="000000"/>
          <w:sz w:val="21"/>
          <w:szCs w:val="21"/>
          <w:lang w:eastAsia="ru-RU"/>
        </w:rPr>
        <w:t>По окончании работы необходимо:</w:t>
      </w:r>
      <w:r w:rsidRPr="005371F1">
        <w:rPr>
          <w:rFonts w:ascii="Times New Roman" w:hAnsi="Times New Roman"/>
          <w:color w:val="000000"/>
          <w:sz w:val="21"/>
          <w:szCs w:val="21"/>
          <w:lang w:eastAsia="ru-RU"/>
        </w:rPr>
        <w:br/>
        <w:t>- Выключить станок и после остановки вращения ножевого вала удалить с него стружку с помощью щетки. Не сдувать стружку ртом и не сметать ее рукой.</w:t>
      </w:r>
      <w:r w:rsidRPr="005371F1">
        <w:rPr>
          <w:rFonts w:ascii="Times New Roman" w:hAnsi="Times New Roman"/>
          <w:color w:val="000000"/>
          <w:sz w:val="21"/>
          <w:szCs w:val="21"/>
          <w:lang w:eastAsia="ru-RU"/>
        </w:rPr>
        <w:br/>
        <w:t>- Провести влажную уборку помещения мастерской, выключить вытяжную вентиляцию и местные отсосы древесной пыли.</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br/>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lastRenderedPageBreak/>
        <w:t>План изложения нового материала:</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Строгально-фуговальный и рейсмусовый станки работают схожим образом, снимая слой материала с </w:t>
      </w:r>
      <w:proofErr w:type="spellStart"/>
      <w:r w:rsidRPr="005371F1">
        <w:rPr>
          <w:rFonts w:ascii="Times New Roman" w:hAnsi="Times New Roman"/>
          <w:color w:val="000000"/>
          <w:sz w:val="21"/>
          <w:szCs w:val="21"/>
          <w:lang w:eastAsia="ru-RU"/>
        </w:rPr>
        <w:t>пласти</w:t>
      </w:r>
      <w:proofErr w:type="spellEnd"/>
      <w:r w:rsidRPr="005371F1">
        <w:rPr>
          <w:rFonts w:ascii="Times New Roman" w:hAnsi="Times New Roman"/>
          <w:color w:val="000000"/>
          <w:sz w:val="21"/>
          <w:szCs w:val="21"/>
          <w:lang w:eastAsia="ru-RU"/>
        </w:rPr>
        <w:t xml:space="preserve"> или кромки доски, поэтому назначение этих станков нередко путают. Оба они служат для выравнивания поверхностей пиломатериалов и придания им прямоугольного сечения, однако каждый из них используется определенным образом и выполняет разные операции. Строгально-фуговальный станок может сделать одну </w:t>
      </w:r>
      <w:proofErr w:type="spellStart"/>
      <w:r w:rsidRPr="005371F1">
        <w:rPr>
          <w:rFonts w:ascii="Times New Roman" w:hAnsi="Times New Roman"/>
          <w:color w:val="000000"/>
          <w:sz w:val="21"/>
          <w:szCs w:val="21"/>
          <w:lang w:eastAsia="ru-RU"/>
        </w:rPr>
        <w:t>пласть</w:t>
      </w:r>
      <w:proofErr w:type="spellEnd"/>
      <w:r w:rsidRPr="005371F1">
        <w:rPr>
          <w:rFonts w:ascii="Times New Roman" w:hAnsi="Times New Roman"/>
          <w:color w:val="000000"/>
          <w:sz w:val="21"/>
          <w:szCs w:val="21"/>
          <w:lang w:eastAsia="ru-RU"/>
        </w:rPr>
        <w:t xml:space="preserve"> доски плоской, а смежную кромку перпендикулярной к </w:t>
      </w:r>
      <w:proofErr w:type="spellStart"/>
      <w:r w:rsidRPr="005371F1">
        <w:rPr>
          <w:rFonts w:ascii="Times New Roman" w:hAnsi="Times New Roman"/>
          <w:color w:val="000000"/>
          <w:sz w:val="21"/>
          <w:szCs w:val="21"/>
          <w:lang w:eastAsia="ru-RU"/>
        </w:rPr>
        <w:t>пласти</w:t>
      </w:r>
      <w:proofErr w:type="spellEnd"/>
      <w:r w:rsidRPr="005371F1">
        <w:rPr>
          <w:rFonts w:ascii="Times New Roman" w:hAnsi="Times New Roman"/>
          <w:color w:val="000000"/>
          <w:sz w:val="21"/>
          <w:szCs w:val="21"/>
          <w:lang w:eastAsia="ru-RU"/>
        </w:rPr>
        <w:t xml:space="preserve">, однако он не способен придать этой доске одну и ту же толщину по всей ее длине — это уже работа рейсмусового станка. Таким образом, строгально-фуговальный и рейсмусовый станки работают в связке. Получение плоских заготовок правильной формы начинается на </w:t>
      </w:r>
      <w:proofErr w:type="spellStart"/>
      <w:proofErr w:type="gramStart"/>
      <w:r w:rsidRPr="005371F1">
        <w:rPr>
          <w:rFonts w:ascii="Times New Roman" w:hAnsi="Times New Roman"/>
          <w:color w:val="000000"/>
          <w:sz w:val="21"/>
          <w:szCs w:val="21"/>
          <w:lang w:eastAsia="ru-RU"/>
        </w:rPr>
        <w:t>строгально</w:t>
      </w:r>
      <w:proofErr w:type="spellEnd"/>
      <w:r w:rsidRPr="005371F1">
        <w:rPr>
          <w:rFonts w:ascii="Times New Roman" w:hAnsi="Times New Roman"/>
          <w:color w:val="000000"/>
          <w:sz w:val="21"/>
          <w:szCs w:val="21"/>
          <w:lang w:eastAsia="ru-RU"/>
        </w:rPr>
        <w:t xml:space="preserve"> - фуговальном</w:t>
      </w:r>
      <w:proofErr w:type="gramEnd"/>
      <w:r w:rsidRPr="005371F1">
        <w:rPr>
          <w:rFonts w:ascii="Times New Roman" w:hAnsi="Times New Roman"/>
          <w:color w:val="000000"/>
          <w:sz w:val="21"/>
          <w:szCs w:val="21"/>
          <w:lang w:eastAsia="ru-RU"/>
        </w:rPr>
        <w:t xml:space="preserve"> станке, поэтому сначала рассмотрим именно его.</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Как работает фуговальный станок</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Технические характеристики</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Станок обладает хорошими эксплуатационными качествами. Помимо надежной конструкции, он характеризуется приемлемыми параметрами обработки деревянных заготовок. С ними можно ознакомиться, изучив технический паспорт оборудования.</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Габариты станка составляют 256,4*138,5*125 см. При этом его масса в сборе не превышает 705 кг. При планировании установки нужно учитывать, что помимо свободного пространства для подачи заготовок нередко предусматривают подклю</w:t>
      </w:r>
      <w:r>
        <w:rPr>
          <w:rFonts w:ascii="Times New Roman" w:hAnsi="Times New Roman"/>
          <w:color w:val="000000"/>
          <w:sz w:val="21"/>
          <w:szCs w:val="21"/>
          <w:lang w:eastAsia="ru-RU"/>
        </w:rPr>
        <w:t xml:space="preserve">чение агрегата к </w:t>
      </w:r>
      <w:proofErr w:type="spellStart"/>
      <w:r>
        <w:rPr>
          <w:rFonts w:ascii="Times New Roman" w:hAnsi="Times New Roman"/>
          <w:color w:val="000000"/>
          <w:sz w:val="21"/>
          <w:szCs w:val="21"/>
          <w:lang w:eastAsia="ru-RU"/>
        </w:rPr>
        <w:t>стружкоприемнику</w:t>
      </w:r>
      <w:proofErr w:type="spellEnd"/>
      <w:r w:rsidRPr="005371F1">
        <w:rPr>
          <w:rFonts w:ascii="Times New Roman" w:hAnsi="Times New Roman"/>
          <w:color w:val="000000"/>
          <w:sz w:val="21"/>
          <w:szCs w:val="21"/>
          <w:lang w:eastAsia="ru-RU"/>
        </w:rPr>
        <w:t>. Это потребует дополнительного рабочего пространства.</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Для создания оптимальной производственной схемы необходимо ознакомиться с основными характеристиками деревообрабатывающего станка этой серии:</w:t>
      </w:r>
    </w:p>
    <w:p w:rsidR="003252E0" w:rsidRPr="005371F1" w:rsidRDefault="003252E0" w:rsidP="005371F1">
      <w:pPr>
        <w:numPr>
          <w:ilvl w:val="0"/>
          <w:numId w:val="5"/>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максимальная ширина обрабатываемой заготовки – до 40 см;</w:t>
      </w:r>
    </w:p>
    <w:p w:rsidR="003252E0" w:rsidRPr="005371F1" w:rsidRDefault="003252E0" w:rsidP="005371F1">
      <w:pPr>
        <w:numPr>
          <w:ilvl w:val="0"/>
          <w:numId w:val="5"/>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глубина фугования может достигать 6 мм;</w:t>
      </w:r>
    </w:p>
    <w:p w:rsidR="003252E0" w:rsidRPr="005371F1" w:rsidRDefault="003252E0" w:rsidP="005371F1">
      <w:pPr>
        <w:numPr>
          <w:ilvl w:val="0"/>
          <w:numId w:val="5"/>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габариты рабочих столов. Переднего – 150,4*41,2 см, заднего – 100,4*41,2 см;</w:t>
      </w:r>
    </w:p>
    <w:p w:rsidR="003252E0" w:rsidRPr="005371F1" w:rsidRDefault="003252E0" w:rsidP="005371F1">
      <w:pPr>
        <w:numPr>
          <w:ilvl w:val="0"/>
          <w:numId w:val="5"/>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скорость резания составляет 34 м/</w:t>
      </w:r>
      <w:proofErr w:type="gramStart"/>
      <w:r w:rsidRPr="005371F1">
        <w:rPr>
          <w:rFonts w:ascii="Times New Roman" w:hAnsi="Times New Roman"/>
          <w:color w:val="000000"/>
          <w:sz w:val="21"/>
          <w:szCs w:val="21"/>
          <w:lang w:eastAsia="ru-RU"/>
        </w:rPr>
        <w:t>с</w:t>
      </w:r>
      <w:proofErr w:type="gramEnd"/>
      <w:r w:rsidRPr="005371F1">
        <w:rPr>
          <w:rFonts w:ascii="Times New Roman" w:hAnsi="Times New Roman"/>
          <w:color w:val="000000"/>
          <w:sz w:val="21"/>
          <w:szCs w:val="21"/>
          <w:lang w:eastAsia="ru-RU"/>
        </w:rPr>
        <w:t>;</w:t>
      </w:r>
    </w:p>
    <w:p w:rsidR="003252E0" w:rsidRPr="005371F1" w:rsidRDefault="003252E0" w:rsidP="005371F1">
      <w:pPr>
        <w:numPr>
          <w:ilvl w:val="0"/>
          <w:numId w:val="5"/>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минимальная длина заготовки — 40 см;</w:t>
      </w:r>
    </w:p>
    <w:p w:rsidR="003252E0" w:rsidRPr="005371F1" w:rsidRDefault="003252E0" w:rsidP="005371F1">
      <w:pPr>
        <w:numPr>
          <w:ilvl w:val="0"/>
          <w:numId w:val="5"/>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допустимая высота подъема столов. Переднего – 6 мм, заднего – 2 мм;</w:t>
      </w:r>
    </w:p>
    <w:p w:rsidR="003252E0" w:rsidRPr="005371F1" w:rsidRDefault="003252E0" w:rsidP="005371F1">
      <w:pPr>
        <w:numPr>
          <w:ilvl w:val="0"/>
          <w:numId w:val="5"/>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диаметр ножевого вала – 12,5 см;</w:t>
      </w:r>
    </w:p>
    <w:p w:rsidR="003252E0" w:rsidRPr="005371F1" w:rsidRDefault="003252E0" w:rsidP="005371F1">
      <w:pPr>
        <w:numPr>
          <w:ilvl w:val="0"/>
          <w:numId w:val="5"/>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количество ножей может составлять 2 или 4 шт.;</w:t>
      </w:r>
    </w:p>
    <w:p w:rsidR="003252E0" w:rsidRPr="005371F1" w:rsidRDefault="003252E0" w:rsidP="005371F1">
      <w:pPr>
        <w:numPr>
          <w:ilvl w:val="0"/>
          <w:numId w:val="5"/>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число оборотов электродвигателя не регулируется и равно 5100 </w:t>
      </w:r>
      <w:proofErr w:type="gramStart"/>
      <w:r w:rsidRPr="005371F1">
        <w:rPr>
          <w:rFonts w:ascii="Times New Roman" w:hAnsi="Times New Roman"/>
          <w:color w:val="000000"/>
          <w:sz w:val="21"/>
          <w:szCs w:val="21"/>
          <w:lang w:eastAsia="ru-RU"/>
        </w:rPr>
        <w:t>об</w:t>
      </w:r>
      <w:proofErr w:type="gramEnd"/>
      <w:r w:rsidRPr="005371F1">
        <w:rPr>
          <w:rFonts w:ascii="Times New Roman" w:hAnsi="Times New Roman"/>
          <w:color w:val="000000"/>
          <w:sz w:val="21"/>
          <w:szCs w:val="21"/>
          <w:lang w:eastAsia="ru-RU"/>
        </w:rPr>
        <w:t>/мин;</w:t>
      </w:r>
    </w:p>
    <w:p w:rsidR="003252E0" w:rsidRPr="005371F1" w:rsidRDefault="003252E0" w:rsidP="005371F1">
      <w:pPr>
        <w:numPr>
          <w:ilvl w:val="0"/>
          <w:numId w:val="5"/>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время окончательной остановки рабочего вала – 6 секунд.</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br/>
      </w:r>
    </w:p>
    <w:p w:rsidR="003252E0" w:rsidRPr="005371F1" w:rsidRDefault="005541AB" w:rsidP="005371F1">
      <w:pPr>
        <w:spacing w:after="150" w:line="240" w:lineRule="auto"/>
        <w:rPr>
          <w:rFonts w:ascii="Times New Roman" w:hAnsi="Times New Roman"/>
          <w:color w:val="000000"/>
          <w:sz w:val="21"/>
          <w:szCs w:val="21"/>
          <w:lang w:eastAsia="ru-RU"/>
        </w:rPr>
      </w:pPr>
      <w:r w:rsidRPr="005541AB">
        <w:rPr>
          <w:rFonts w:ascii="Times New Roman" w:hAnsi="Times New Roman"/>
          <w:noProof/>
          <w:color w:val="000000"/>
          <w:sz w:val="21"/>
          <w:szCs w:val="21"/>
          <w:lang w:eastAsia="ru-RU"/>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alt="https://fsd.multiurok.ru/html/2019/06/03/s_5cf504f1c6b9e/1167383_1.jpeg" style="width:377.3pt;height:219.65pt;visibility:visible">
            <v:imagedata r:id="rId5" o:title=""/>
          </v:shape>
        </w:pict>
      </w:r>
    </w:p>
    <w:p w:rsidR="003252E0" w:rsidRPr="005371F1" w:rsidRDefault="003252E0" w:rsidP="005371F1">
      <w:pPr>
        <w:numPr>
          <w:ilvl w:val="0"/>
          <w:numId w:val="6"/>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задний стол</w:t>
      </w:r>
    </w:p>
    <w:p w:rsidR="003252E0" w:rsidRPr="005371F1" w:rsidRDefault="003252E0" w:rsidP="005371F1">
      <w:pPr>
        <w:numPr>
          <w:ilvl w:val="0"/>
          <w:numId w:val="6"/>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направляющая линейка</w:t>
      </w:r>
    </w:p>
    <w:p w:rsidR="003252E0" w:rsidRPr="005371F1" w:rsidRDefault="003252E0" w:rsidP="005371F1">
      <w:pPr>
        <w:numPr>
          <w:ilvl w:val="0"/>
          <w:numId w:val="6"/>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заготовка</w:t>
      </w:r>
    </w:p>
    <w:p w:rsidR="003252E0" w:rsidRPr="005371F1" w:rsidRDefault="003252E0" w:rsidP="005371F1">
      <w:pPr>
        <w:numPr>
          <w:ilvl w:val="0"/>
          <w:numId w:val="6"/>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передний стол</w:t>
      </w:r>
    </w:p>
    <w:p w:rsidR="003252E0" w:rsidRPr="005371F1" w:rsidRDefault="005541AB" w:rsidP="005371F1">
      <w:pPr>
        <w:spacing w:after="150" w:line="240" w:lineRule="auto"/>
        <w:rPr>
          <w:rFonts w:ascii="Times New Roman" w:hAnsi="Times New Roman"/>
          <w:color w:val="000000"/>
          <w:sz w:val="21"/>
          <w:szCs w:val="21"/>
          <w:lang w:eastAsia="ru-RU"/>
        </w:rPr>
      </w:pPr>
      <w:r w:rsidRPr="005541AB">
        <w:rPr>
          <w:rFonts w:ascii="Times New Roman" w:hAnsi="Times New Roman"/>
          <w:noProof/>
          <w:color w:val="000000"/>
          <w:sz w:val="21"/>
          <w:szCs w:val="21"/>
          <w:lang w:eastAsia="ru-RU"/>
        </w:rPr>
        <w:pict>
          <v:shape id="Рисунок 1" o:spid="_x0000_i1026" type="#_x0000_t75" alt="https://fsd.multiurok.ru/html/2019/06/03/s_5cf504f1c6b9e/1167383_2.jpeg" style="width:349.95pt;height:226.5pt;visibility:visible">
            <v:imagedata r:id="rId6" o:title=""/>
          </v:shape>
        </w:pic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Конструкция станка</w:t>
      </w:r>
    </w:p>
    <w:p w:rsidR="003252E0" w:rsidRPr="005371F1" w:rsidRDefault="003252E0" w:rsidP="005371F1">
      <w:pPr>
        <w:spacing w:after="150" w:line="240" w:lineRule="auto"/>
        <w:rPr>
          <w:rFonts w:ascii="Times New Roman" w:hAnsi="Times New Roman"/>
          <w:color w:val="000000"/>
          <w:sz w:val="21"/>
          <w:szCs w:val="21"/>
          <w:lang w:eastAsia="ru-RU"/>
        </w:rPr>
      </w:pPr>
      <w:proofErr w:type="spellStart"/>
      <w:r w:rsidRPr="005371F1">
        <w:rPr>
          <w:rFonts w:ascii="Times New Roman" w:hAnsi="Times New Roman"/>
          <w:b/>
          <w:bCs/>
          <w:color w:val="000000"/>
          <w:sz w:val="21"/>
          <w:szCs w:val="21"/>
          <w:lang w:eastAsia="ru-RU"/>
        </w:rPr>
        <w:t>Одношпиндельный</w:t>
      </w:r>
      <w:proofErr w:type="spellEnd"/>
      <w:r w:rsidRPr="005371F1">
        <w:rPr>
          <w:rFonts w:ascii="Times New Roman" w:hAnsi="Times New Roman"/>
          <w:b/>
          <w:bCs/>
          <w:color w:val="000000"/>
          <w:sz w:val="21"/>
          <w:szCs w:val="21"/>
          <w:lang w:eastAsia="ru-RU"/>
        </w:rPr>
        <w:t xml:space="preserve"> фуговальный станок СФ 4.</w:t>
      </w:r>
    </w:p>
    <w:p w:rsidR="003252E0" w:rsidRPr="005371F1" w:rsidRDefault="003252E0" w:rsidP="005371F1">
      <w:pPr>
        <w:numPr>
          <w:ilvl w:val="0"/>
          <w:numId w:val="7"/>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станина</w:t>
      </w:r>
    </w:p>
    <w:p w:rsidR="003252E0" w:rsidRPr="005371F1" w:rsidRDefault="003252E0" w:rsidP="005371F1">
      <w:pPr>
        <w:numPr>
          <w:ilvl w:val="0"/>
          <w:numId w:val="7"/>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задний стол</w:t>
      </w:r>
    </w:p>
    <w:p w:rsidR="003252E0" w:rsidRPr="005371F1" w:rsidRDefault="003252E0" w:rsidP="005371F1">
      <w:pPr>
        <w:numPr>
          <w:ilvl w:val="0"/>
          <w:numId w:val="7"/>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подвижное ограждение</w:t>
      </w:r>
    </w:p>
    <w:p w:rsidR="003252E0" w:rsidRPr="005371F1" w:rsidRDefault="003252E0" w:rsidP="005371F1">
      <w:pPr>
        <w:numPr>
          <w:ilvl w:val="0"/>
          <w:numId w:val="7"/>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направляющая линейка</w:t>
      </w:r>
    </w:p>
    <w:p w:rsidR="003252E0" w:rsidRPr="005371F1" w:rsidRDefault="003252E0" w:rsidP="005371F1">
      <w:pPr>
        <w:numPr>
          <w:ilvl w:val="0"/>
          <w:numId w:val="7"/>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ножевой вал</w:t>
      </w:r>
    </w:p>
    <w:p w:rsidR="003252E0" w:rsidRPr="005371F1" w:rsidRDefault="003252E0" w:rsidP="005371F1">
      <w:pPr>
        <w:numPr>
          <w:ilvl w:val="0"/>
          <w:numId w:val="7"/>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фиксаторы крепления направляющей линейки</w:t>
      </w:r>
    </w:p>
    <w:p w:rsidR="003252E0" w:rsidRPr="005371F1" w:rsidRDefault="003252E0" w:rsidP="005371F1">
      <w:pPr>
        <w:numPr>
          <w:ilvl w:val="0"/>
          <w:numId w:val="7"/>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кронштейн</w:t>
      </w:r>
    </w:p>
    <w:p w:rsidR="003252E0" w:rsidRPr="005371F1" w:rsidRDefault="003252E0" w:rsidP="005371F1">
      <w:pPr>
        <w:numPr>
          <w:ilvl w:val="0"/>
          <w:numId w:val="7"/>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передний стол</w:t>
      </w:r>
    </w:p>
    <w:p w:rsidR="003252E0" w:rsidRPr="005371F1" w:rsidRDefault="003252E0" w:rsidP="005371F1">
      <w:pPr>
        <w:numPr>
          <w:ilvl w:val="0"/>
          <w:numId w:val="7"/>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lastRenderedPageBreak/>
        <w:t>шкала</w:t>
      </w:r>
    </w:p>
    <w:p w:rsidR="003252E0" w:rsidRPr="005371F1" w:rsidRDefault="003252E0" w:rsidP="005371F1">
      <w:pPr>
        <w:numPr>
          <w:ilvl w:val="0"/>
          <w:numId w:val="7"/>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рукоятка настройки стола по высоте</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Передний и задний столы разделяет цилиндрический ножевой вал. Передний стол установлен чуть ниже верхней точки окружности, описываемой ножами, задний стол находится с ней на одном уровне.</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При подаче заготовки на ножевой вал ножи снимают ту часть материала, которая находится ниже плоскости заднего стола. Обработанная гладкая поверхность далее движется по заднему столу. При каждом следующем проходе удаляется очередная порция древесины, до тех </w:t>
      </w:r>
      <w:proofErr w:type="gramStart"/>
      <w:r w:rsidRPr="005371F1">
        <w:rPr>
          <w:rFonts w:ascii="Times New Roman" w:hAnsi="Times New Roman"/>
          <w:color w:val="000000"/>
          <w:sz w:val="21"/>
          <w:szCs w:val="21"/>
          <w:lang w:eastAsia="ru-RU"/>
        </w:rPr>
        <w:t>пор</w:t>
      </w:r>
      <w:proofErr w:type="gramEnd"/>
      <w:r w:rsidRPr="005371F1">
        <w:rPr>
          <w:rFonts w:ascii="Times New Roman" w:hAnsi="Times New Roman"/>
          <w:color w:val="000000"/>
          <w:sz w:val="21"/>
          <w:szCs w:val="21"/>
          <w:lang w:eastAsia="ru-RU"/>
        </w:rPr>
        <w:t xml:space="preserve"> пока вся обрабатываемая сторона доски не станет плоской.</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 xml:space="preserve">Фугование </w:t>
      </w:r>
      <w:proofErr w:type="spellStart"/>
      <w:r w:rsidRPr="005371F1">
        <w:rPr>
          <w:rFonts w:ascii="Times New Roman" w:hAnsi="Times New Roman"/>
          <w:b/>
          <w:bCs/>
          <w:color w:val="000000"/>
          <w:sz w:val="21"/>
          <w:szCs w:val="21"/>
          <w:lang w:eastAsia="ru-RU"/>
        </w:rPr>
        <w:t>пласти</w:t>
      </w:r>
      <w:proofErr w:type="spellEnd"/>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Перед фугованием взгляните вдоль кромки доски, чтобы проверить, нет ли продольного изгиба или коробления, </w:t>
      </w:r>
      <w:r w:rsidRPr="005371F1">
        <w:rPr>
          <w:rFonts w:ascii="Times New Roman" w:hAnsi="Times New Roman"/>
          <w:b/>
          <w:bCs/>
          <w:color w:val="000000"/>
          <w:sz w:val="21"/>
          <w:szCs w:val="21"/>
          <w:lang w:eastAsia="ru-RU"/>
        </w:rPr>
        <w:t> </w:t>
      </w:r>
      <w:r w:rsidRPr="005371F1">
        <w:rPr>
          <w:rFonts w:ascii="Times New Roman" w:hAnsi="Times New Roman"/>
          <w:color w:val="000000"/>
          <w:sz w:val="21"/>
          <w:szCs w:val="21"/>
          <w:lang w:eastAsia="ru-RU"/>
        </w:rPr>
        <w:t>а также, чтобы определить направление волокон. Для получения наилучших результатов строгайте покоробленную доску так, чтобы ее выпуклая сторона была обращена вверх (иными словами, доска должна опираться на ее края), а волокна были направлены вниз и назад.</w:t>
      </w:r>
      <w:r w:rsidRPr="005371F1">
        <w:rPr>
          <w:rFonts w:ascii="Times New Roman" w:hAnsi="Times New Roman"/>
          <w:b/>
          <w:bCs/>
          <w:color w:val="000000"/>
          <w:sz w:val="21"/>
          <w:szCs w:val="21"/>
          <w:lang w:eastAsia="ru-RU"/>
        </w:rPr>
        <w:t> </w:t>
      </w:r>
      <w:proofErr w:type="gramStart"/>
      <w:r w:rsidRPr="005371F1">
        <w:rPr>
          <w:rFonts w:ascii="Times New Roman" w:hAnsi="Times New Roman"/>
          <w:color w:val="000000"/>
          <w:sz w:val="21"/>
          <w:szCs w:val="21"/>
          <w:lang w:eastAsia="ru-RU"/>
        </w:rPr>
        <w:t xml:space="preserve">Если волокна будут направлены вверх, движущиеся ножи станут отрывать волокна, что приведет к скалыванию небольших кусочков заготовки (так называемым </w:t>
      </w:r>
      <w:proofErr w:type="spellStart"/>
      <w:r w:rsidRPr="005371F1">
        <w:rPr>
          <w:rFonts w:ascii="Times New Roman" w:hAnsi="Times New Roman"/>
          <w:color w:val="000000"/>
          <w:sz w:val="21"/>
          <w:szCs w:val="21"/>
          <w:lang w:eastAsia="ru-RU"/>
        </w:rPr>
        <w:t>вырывам</w:t>
      </w:r>
      <w:proofErr w:type="spellEnd"/>
      <w:r w:rsidRPr="005371F1">
        <w:rPr>
          <w:rFonts w:ascii="Times New Roman" w:hAnsi="Times New Roman"/>
          <w:color w:val="000000"/>
          <w:sz w:val="21"/>
          <w:szCs w:val="21"/>
          <w:lang w:eastAsia="ru-RU"/>
        </w:rPr>
        <w:t>).</w:t>
      </w:r>
      <w:proofErr w:type="gramEnd"/>
      <w:r w:rsidRPr="005371F1">
        <w:rPr>
          <w:rFonts w:ascii="Times New Roman" w:hAnsi="Times New Roman"/>
          <w:color w:val="000000"/>
          <w:sz w:val="21"/>
          <w:szCs w:val="21"/>
          <w:lang w:eastAsia="ru-RU"/>
        </w:rPr>
        <w:t xml:space="preserve"> Чтобы </w:t>
      </w:r>
      <w:proofErr w:type="spellStart"/>
      <w:r w:rsidRPr="005371F1">
        <w:rPr>
          <w:rFonts w:ascii="Times New Roman" w:hAnsi="Times New Roman"/>
          <w:color w:val="000000"/>
          <w:sz w:val="21"/>
          <w:szCs w:val="21"/>
          <w:lang w:eastAsia="ru-RU"/>
        </w:rPr>
        <w:t>отфуговатьпласть</w:t>
      </w:r>
      <w:proofErr w:type="spellEnd"/>
      <w:r w:rsidRPr="005371F1">
        <w:rPr>
          <w:rFonts w:ascii="Times New Roman" w:hAnsi="Times New Roman"/>
          <w:color w:val="000000"/>
          <w:sz w:val="21"/>
          <w:szCs w:val="21"/>
          <w:lang w:eastAsia="ru-RU"/>
        </w:rPr>
        <w:t xml:space="preserve"> доски, настройте передний стол на глубину реза не более 1.5 – 2мм. Положите доску на передний стол перед ножевым валом. Пользуясь толкателями, подавайте доску вперед. Направленное вниз усилие прижима должно обеспечивать только контакт доски с передним столом, но не более того. Чрезмерное прижимное усилие может распрямить продольную или поперечную </w:t>
      </w:r>
      <w:proofErr w:type="spellStart"/>
      <w:r w:rsidRPr="005371F1">
        <w:rPr>
          <w:rFonts w:ascii="Times New Roman" w:hAnsi="Times New Roman"/>
          <w:color w:val="000000"/>
          <w:sz w:val="21"/>
          <w:szCs w:val="21"/>
          <w:lang w:eastAsia="ru-RU"/>
        </w:rPr>
        <w:t>покоробленность</w:t>
      </w:r>
      <w:proofErr w:type="spellEnd"/>
      <w:r w:rsidRPr="005371F1">
        <w:rPr>
          <w:rFonts w:ascii="Times New Roman" w:hAnsi="Times New Roman"/>
          <w:color w:val="000000"/>
          <w:sz w:val="21"/>
          <w:szCs w:val="21"/>
          <w:lang w:eastAsia="ru-RU"/>
        </w:rPr>
        <w:t>, и после ослабления прижима доска примет прежнюю форму.</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Когда примерно 15 см доски пройдут над ножевым валом, перенесите вашу левую руку (и прижимное усилие) на конец доски, находящийся на заднем столе.</w:t>
      </w:r>
      <w:r w:rsidRPr="005371F1">
        <w:rPr>
          <w:rFonts w:ascii="Times New Roman" w:hAnsi="Times New Roman"/>
          <w:b/>
          <w:bCs/>
          <w:color w:val="000000"/>
          <w:sz w:val="21"/>
          <w:szCs w:val="21"/>
          <w:lang w:eastAsia="ru-RU"/>
        </w:rPr>
        <w:t> </w:t>
      </w:r>
      <w:r w:rsidRPr="005371F1">
        <w:rPr>
          <w:rFonts w:ascii="Times New Roman" w:hAnsi="Times New Roman"/>
          <w:color w:val="000000"/>
          <w:sz w:val="21"/>
          <w:szCs w:val="21"/>
          <w:lang w:eastAsia="ru-RU"/>
        </w:rPr>
        <w:t>Примерно в середине прохода переместите правую руку на обработанную часть заготовки и продолжайте равномерно подавать ее вперед, пока проход не будет закончен.</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Не нужно удалять больше материала, чем необходимо. Чтобы контролировать результат, нанесите на доску мелом волнистую линию. Если доска имеет </w:t>
      </w:r>
      <w:proofErr w:type="gramStart"/>
      <w:r w:rsidRPr="005371F1">
        <w:rPr>
          <w:rFonts w:ascii="Times New Roman" w:hAnsi="Times New Roman"/>
          <w:color w:val="000000"/>
          <w:sz w:val="21"/>
          <w:szCs w:val="21"/>
          <w:lang w:eastAsia="ru-RU"/>
        </w:rPr>
        <w:t>выраженную</w:t>
      </w:r>
      <w:proofErr w:type="gramEnd"/>
      <w:r w:rsidRPr="005371F1">
        <w:rPr>
          <w:rFonts w:ascii="Times New Roman" w:hAnsi="Times New Roman"/>
          <w:color w:val="000000"/>
          <w:sz w:val="21"/>
          <w:szCs w:val="21"/>
          <w:lang w:eastAsia="ru-RU"/>
        </w:rPr>
        <w:t xml:space="preserve"> поперечную или продольную </w:t>
      </w:r>
      <w:proofErr w:type="spellStart"/>
      <w:r w:rsidRPr="005371F1">
        <w:rPr>
          <w:rFonts w:ascii="Times New Roman" w:hAnsi="Times New Roman"/>
          <w:color w:val="000000"/>
          <w:sz w:val="21"/>
          <w:szCs w:val="21"/>
          <w:lang w:eastAsia="ru-RU"/>
        </w:rPr>
        <w:t>покоробленность</w:t>
      </w:r>
      <w:proofErr w:type="spellEnd"/>
      <w:r w:rsidRPr="005371F1">
        <w:rPr>
          <w:rFonts w:ascii="Times New Roman" w:hAnsi="Times New Roman"/>
          <w:color w:val="000000"/>
          <w:sz w:val="21"/>
          <w:szCs w:val="21"/>
          <w:lang w:eastAsia="ru-RU"/>
        </w:rPr>
        <w:t>, при первом проходе будет снято немного материала. </w:t>
      </w:r>
      <w:r w:rsidRPr="005371F1">
        <w:rPr>
          <w:rFonts w:ascii="Times New Roman" w:hAnsi="Times New Roman"/>
          <w:b/>
          <w:bCs/>
          <w:color w:val="000000"/>
          <w:sz w:val="21"/>
          <w:szCs w:val="21"/>
          <w:lang w:eastAsia="ru-RU"/>
        </w:rPr>
        <w:t> </w:t>
      </w:r>
      <w:r w:rsidRPr="005371F1">
        <w:rPr>
          <w:rFonts w:ascii="Times New Roman" w:hAnsi="Times New Roman"/>
          <w:color w:val="000000"/>
          <w:sz w:val="21"/>
          <w:szCs w:val="21"/>
          <w:lang w:eastAsia="ru-RU"/>
        </w:rPr>
        <w:t xml:space="preserve">С каждым последующим проходом доска будет </w:t>
      </w:r>
      <w:proofErr w:type="gramStart"/>
      <w:r w:rsidRPr="005371F1">
        <w:rPr>
          <w:rFonts w:ascii="Times New Roman" w:hAnsi="Times New Roman"/>
          <w:color w:val="000000"/>
          <w:sz w:val="21"/>
          <w:szCs w:val="21"/>
          <w:lang w:eastAsia="ru-RU"/>
        </w:rPr>
        <w:t>становится</w:t>
      </w:r>
      <w:proofErr w:type="gramEnd"/>
      <w:r w:rsidRPr="005371F1">
        <w:rPr>
          <w:rFonts w:ascii="Times New Roman" w:hAnsi="Times New Roman"/>
          <w:color w:val="000000"/>
          <w:sz w:val="21"/>
          <w:szCs w:val="21"/>
          <w:lang w:eastAsia="ru-RU"/>
        </w:rPr>
        <w:t xml:space="preserve"> все более плоской, а обработанная поверхность все более широкой. Если меловая линия исчезла, это значит, что доска стала плоской.</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Выровняв </w:t>
      </w:r>
      <w:proofErr w:type="spellStart"/>
      <w:r w:rsidRPr="005371F1">
        <w:rPr>
          <w:rFonts w:ascii="Times New Roman" w:hAnsi="Times New Roman"/>
          <w:color w:val="000000"/>
          <w:sz w:val="21"/>
          <w:szCs w:val="21"/>
          <w:lang w:eastAsia="ru-RU"/>
        </w:rPr>
        <w:t>пласть</w:t>
      </w:r>
      <w:proofErr w:type="spellEnd"/>
      <w:r w:rsidRPr="005371F1">
        <w:rPr>
          <w:rFonts w:ascii="Times New Roman" w:hAnsi="Times New Roman"/>
          <w:color w:val="000000"/>
          <w:sz w:val="21"/>
          <w:szCs w:val="21"/>
          <w:lang w:eastAsia="ru-RU"/>
        </w:rPr>
        <w:t xml:space="preserve"> доски, пометьте ее. В процессе первичной обработки материалов бывает трудно запомнить, какая </w:t>
      </w:r>
      <w:proofErr w:type="spellStart"/>
      <w:r w:rsidRPr="005371F1">
        <w:rPr>
          <w:rFonts w:ascii="Times New Roman" w:hAnsi="Times New Roman"/>
          <w:color w:val="000000"/>
          <w:sz w:val="21"/>
          <w:szCs w:val="21"/>
          <w:lang w:eastAsia="ru-RU"/>
        </w:rPr>
        <w:t>пласть</w:t>
      </w:r>
      <w:proofErr w:type="spellEnd"/>
      <w:r w:rsidRPr="005371F1">
        <w:rPr>
          <w:rFonts w:ascii="Times New Roman" w:hAnsi="Times New Roman"/>
          <w:color w:val="000000"/>
          <w:sz w:val="21"/>
          <w:szCs w:val="21"/>
          <w:lang w:eastAsia="ru-RU"/>
        </w:rPr>
        <w:t xml:space="preserve"> </w:t>
      </w:r>
      <w:proofErr w:type="gramStart"/>
      <w:r w:rsidRPr="005371F1">
        <w:rPr>
          <w:rFonts w:ascii="Times New Roman" w:hAnsi="Times New Roman"/>
          <w:color w:val="000000"/>
          <w:sz w:val="21"/>
          <w:szCs w:val="21"/>
          <w:lang w:eastAsia="ru-RU"/>
        </w:rPr>
        <w:t>доски</w:t>
      </w:r>
      <w:proofErr w:type="gramEnd"/>
      <w:r w:rsidRPr="005371F1">
        <w:rPr>
          <w:rFonts w:ascii="Times New Roman" w:hAnsi="Times New Roman"/>
          <w:color w:val="000000"/>
          <w:sz w:val="21"/>
          <w:szCs w:val="21"/>
          <w:lang w:eastAsia="ru-RU"/>
        </w:rPr>
        <w:t xml:space="preserve"> уже обработана и </w:t>
      </w:r>
      <w:proofErr w:type="gramStart"/>
      <w:r w:rsidRPr="005371F1">
        <w:rPr>
          <w:rFonts w:ascii="Times New Roman" w:hAnsi="Times New Roman"/>
          <w:color w:val="000000"/>
          <w:sz w:val="21"/>
          <w:szCs w:val="21"/>
          <w:lang w:eastAsia="ru-RU"/>
        </w:rPr>
        <w:t>какая</w:t>
      </w:r>
      <w:proofErr w:type="gramEnd"/>
      <w:r w:rsidRPr="005371F1">
        <w:rPr>
          <w:rFonts w:ascii="Times New Roman" w:hAnsi="Times New Roman"/>
          <w:color w:val="000000"/>
          <w:sz w:val="21"/>
          <w:szCs w:val="21"/>
          <w:lang w:eastAsia="ru-RU"/>
        </w:rPr>
        <w:t xml:space="preserve"> из кромок перпендикулярна этой </w:t>
      </w:r>
      <w:proofErr w:type="spellStart"/>
      <w:r w:rsidRPr="005371F1">
        <w:rPr>
          <w:rFonts w:ascii="Times New Roman" w:hAnsi="Times New Roman"/>
          <w:color w:val="000000"/>
          <w:sz w:val="21"/>
          <w:szCs w:val="21"/>
          <w:lang w:eastAsia="ru-RU"/>
        </w:rPr>
        <w:t>пласти</w:t>
      </w:r>
      <w:proofErr w:type="spellEnd"/>
      <w:r w:rsidRPr="005371F1">
        <w:rPr>
          <w:rFonts w:ascii="Times New Roman" w:hAnsi="Times New Roman"/>
          <w:color w:val="000000"/>
          <w:sz w:val="21"/>
          <w:szCs w:val="21"/>
          <w:lang w:eastAsia="ru-RU"/>
        </w:rPr>
        <w:t xml:space="preserve">. Поэтому после последнего прохода пометьте только что обработанную поверхность. Традиционно мебельные мастера ставят на </w:t>
      </w:r>
      <w:proofErr w:type="spellStart"/>
      <w:r w:rsidRPr="005371F1">
        <w:rPr>
          <w:rFonts w:ascii="Times New Roman" w:hAnsi="Times New Roman"/>
          <w:color w:val="000000"/>
          <w:sz w:val="21"/>
          <w:szCs w:val="21"/>
          <w:lang w:eastAsia="ru-RU"/>
        </w:rPr>
        <w:t>отфугованнойпласти</w:t>
      </w:r>
      <w:proofErr w:type="spellEnd"/>
      <w:r w:rsidRPr="005371F1">
        <w:rPr>
          <w:rFonts w:ascii="Times New Roman" w:hAnsi="Times New Roman"/>
          <w:color w:val="000000"/>
          <w:sz w:val="21"/>
          <w:szCs w:val="21"/>
          <w:lang w:eastAsia="ru-RU"/>
        </w:rPr>
        <w:t xml:space="preserve"> закорючку, а перпендикулярную к ней кромку обозначают галочкой, острие которой направлено в сторону </w:t>
      </w:r>
      <w:proofErr w:type="spellStart"/>
      <w:r w:rsidRPr="005371F1">
        <w:rPr>
          <w:rFonts w:ascii="Times New Roman" w:hAnsi="Times New Roman"/>
          <w:color w:val="000000"/>
          <w:sz w:val="21"/>
          <w:szCs w:val="21"/>
          <w:lang w:eastAsia="ru-RU"/>
        </w:rPr>
        <w:t>отфугованнойпласти</w:t>
      </w:r>
      <w:proofErr w:type="spellEnd"/>
      <w:r w:rsidRPr="005371F1">
        <w:rPr>
          <w:rFonts w:ascii="Times New Roman" w:hAnsi="Times New Roman"/>
          <w:color w:val="000000"/>
          <w:sz w:val="21"/>
          <w:szCs w:val="21"/>
          <w:lang w:eastAsia="ru-RU"/>
        </w:rPr>
        <w:t>.</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br/>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Фугование кромки</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После того как одна опасть доски выровнена, </w:t>
      </w:r>
      <w:proofErr w:type="spellStart"/>
      <w:r w:rsidRPr="005371F1">
        <w:rPr>
          <w:rFonts w:ascii="Times New Roman" w:hAnsi="Times New Roman"/>
          <w:color w:val="000000"/>
          <w:sz w:val="21"/>
          <w:szCs w:val="21"/>
          <w:lang w:eastAsia="ru-RU"/>
        </w:rPr>
        <w:t>отфуговать</w:t>
      </w:r>
      <w:proofErr w:type="spellEnd"/>
      <w:r w:rsidRPr="005371F1">
        <w:rPr>
          <w:rFonts w:ascii="Times New Roman" w:hAnsi="Times New Roman"/>
          <w:color w:val="000000"/>
          <w:sz w:val="21"/>
          <w:szCs w:val="21"/>
          <w:lang w:eastAsia="ru-RU"/>
        </w:rPr>
        <w:t xml:space="preserve"> кромку под прямым углом к </w:t>
      </w:r>
      <w:proofErr w:type="spellStart"/>
      <w:r w:rsidRPr="005371F1">
        <w:rPr>
          <w:rFonts w:ascii="Times New Roman" w:hAnsi="Times New Roman"/>
          <w:color w:val="000000"/>
          <w:sz w:val="21"/>
          <w:szCs w:val="21"/>
          <w:lang w:eastAsia="ru-RU"/>
        </w:rPr>
        <w:t>пласти</w:t>
      </w:r>
      <w:proofErr w:type="spellEnd"/>
      <w:r w:rsidRPr="005371F1">
        <w:rPr>
          <w:rFonts w:ascii="Times New Roman" w:hAnsi="Times New Roman"/>
          <w:color w:val="000000"/>
          <w:sz w:val="21"/>
          <w:szCs w:val="21"/>
          <w:lang w:eastAsia="ru-RU"/>
        </w:rPr>
        <w:t xml:space="preserve"> не составит труда. Выполняйте те же действия, что и при фуговании </w:t>
      </w:r>
      <w:proofErr w:type="spellStart"/>
      <w:r w:rsidRPr="005371F1">
        <w:rPr>
          <w:rFonts w:ascii="Times New Roman" w:hAnsi="Times New Roman"/>
          <w:color w:val="000000"/>
          <w:sz w:val="21"/>
          <w:szCs w:val="21"/>
          <w:lang w:eastAsia="ru-RU"/>
        </w:rPr>
        <w:t>пласти</w:t>
      </w:r>
      <w:proofErr w:type="spellEnd"/>
      <w:r w:rsidRPr="005371F1">
        <w:rPr>
          <w:rFonts w:ascii="Times New Roman" w:hAnsi="Times New Roman"/>
          <w:color w:val="000000"/>
          <w:sz w:val="21"/>
          <w:szCs w:val="21"/>
          <w:lang w:eastAsia="ru-RU"/>
        </w:rPr>
        <w:t>, с одним лишь дополнением: подавая доску, как было описано выше, плотно прижимайте ее к продольному (параллельному) упору (направляющая линейка). </w:t>
      </w:r>
      <w:r w:rsidRPr="005371F1">
        <w:rPr>
          <w:rFonts w:ascii="Times New Roman" w:hAnsi="Times New Roman"/>
          <w:b/>
          <w:bCs/>
          <w:color w:val="000000"/>
          <w:sz w:val="21"/>
          <w:szCs w:val="21"/>
          <w:lang w:eastAsia="ru-RU"/>
        </w:rPr>
        <w:t> </w:t>
      </w:r>
      <w:r w:rsidRPr="005371F1">
        <w:rPr>
          <w:rFonts w:ascii="Times New Roman" w:hAnsi="Times New Roman"/>
          <w:color w:val="000000"/>
          <w:sz w:val="21"/>
          <w:szCs w:val="21"/>
          <w:lang w:eastAsia="ru-RU"/>
        </w:rPr>
        <w:t xml:space="preserve">Если возможно, для предотвращения </w:t>
      </w:r>
      <w:proofErr w:type="spellStart"/>
      <w:r w:rsidRPr="005371F1">
        <w:rPr>
          <w:rFonts w:ascii="Times New Roman" w:hAnsi="Times New Roman"/>
          <w:color w:val="000000"/>
          <w:sz w:val="21"/>
          <w:szCs w:val="21"/>
          <w:lang w:eastAsia="ru-RU"/>
        </w:rPr>
        <w:t>вырывов</w:t>
      </w:r>
      <w:proofErr w:type="spellEnd"/>
      <w:r w:rsidRPr="005371F1">
        <w:rPr>
          <w:rFonts w:ascii="Times New Roman" w:hAnsi="Times New Roman"/>
          <w:color w:val="000000"/>
          <w:sz w:val="21"/>
          <w:szCs w:val="21"/>
          <w:lang w:eastAsia="ru-RU"/>
        </w:rPr>
        <w:t xml:space="preserve"> и сколов ориентируйте заготовку так, чтобы древесные волокна были направлены вниз и в сторону от направления вращения ножевого вала.</w:t>
      </w:r>
    </w:p>
    <w:p w:rsidR="003252E0" w:rsidRPr="005371F1" w:rsidRDefault="003252E0" w:rsidP="005371F1">
      <w:pPr>
        <w:numPr>
          <w:ilvl w:val="0"/>
          <w:numId w:val="8"/>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Чтобы снизить количество отходов и повысить выход материала, перед фугованием распилите доски по длине и ширине, оставив припуск на дальнейшую обработку. Короткие и узкие заготовки имеют меньшую величину прогиба, и они могут быть обработаны за меньшее число проходов.</w:t>
      </w:r>
    </w:p>
    <w:p w:rsidR="003252E0" w:rsidRPr="005371F1" w:rsidRDefault="003252E0" w:rsidP="005371F1">
      <w:pPr>
        <w:numPr>
          <w:ilvl w:val="0"/>
          <w:numId w:val="8"/>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Для получения более гладкой поверхности с меньшим числом </w:t>
      </w:r>
      <w:proofErr w:type="spellStart"/>
      <w:r w:rsidRPr="005371F1">
        <w:rPr>
          <w:rFonts w:ascii="Times New Roman" w:hAnsi="Times New Roman"/>
          <w:color w:val="000000"/>
          <w:sz w:val="21"/>
          <w:szCs w:val="21"/>
          <w:lang w:eastAsia="ru-RU"/>
        </w:rPr>
        <w:t>вырывов</w:t>
      </w:r>
      <w:proofErr w:type="spellEnd"/>
      <w:r w:rsidRPr="005371F1">
        <w:rPr>
          <w:rFonts w:ascii="Times New Roman" w:hAnsi="Times New Roman"/>
          <w:color w:val="000000"/>
          <w:sz w:val="21"/>
          <w:szCs w:val="21"/>
          <w:lang w:eastAsia="ru-RU"/>
        </w:rPr>
        <w:t xml:space="preserve"> снимайте за один проход слой материала толщиной не более 1.0 мм. Уменьшение скорости подачи также дает более чистую поверхность.</w:t>
      </w:r>
    </w:p>
    <w:p w:rsidR="003252E0" w:rsidRPr="005371F1" w:rsidRDefault="003252E0" w:rsidP="005371F1">
      <w:pPr>
        <w:numPr>
          <w:ilvl w:val="0"/>
          <w:numId w:val="8"/>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При фуговании доски, имеющей </w:t>
      </w:r>
      <w:proofErr w:type="spellStart"/>
      <w:r w:rsidRPr="005371F1">
        <w:rPr>
          <w:rFonts w:ascii="Times New Roman" w:hAnsi="Times New Roman"/>
          <w:color w:val="000000"/>
          <w:sz w:val="21"/>
          <w:szCs w:val="21"/>
          <w:lang w:eastAsia="ru-RU"/>
        </w:rPr>
        <w:t>крыловатость</w:t>
      </w:r>
      <w:proofErr w:type="spellEnd"/>
      <w:r w:rsidRPr="005371F1">
        <w:rPr>
          <w:rFonts w:ascii="Times New Roman" w:hAnsi="Times New Roman"/>
          <w:color w:val="000000"/>
          <w:sz w:val="21"/>
          <w:szCs w:val="21"/>
          <w:lang w:eastAsia="ru-RU"/>
        </w:rPr>
        <w:t xml:space="preserve">, прижимайте ее противоположные углы. Старайтесь удерживать эти углы </w:t>
      </w:r>
      <w:proofErr w:type="gramStart"/>
      <w:r w:rsidRPr="005371F1">
        <w:rPr>
          <w:rFonts w:ascii="Times New Roman" w:hAnsi="Times New Roman"/>
          <w:color w:val="000000"/>
          <w:sz w:val="21"/>
          <w:szCs w:val="21"/>
          <w:lang w:eastAsia="ru-RU"/>
        </w:rPr>
        <w:t>прижатыми</w:t>
      </w:r>
      <w:proofErr w:type="gramEnd"/>
      <w:r w:rsidRPr="005371F1">
        <w:rPr>
          <w:rFonts w:ascii="Times New Roman" w:hAnsi="Times New Roman"/>
          <w:color w:val="000000"/>
          <w:sz w:val="21"/>
          <w:szCs w:val="21"/>
          <w:lang w:eastAsia="ru-RU"/>
        </w:rPr>
        <w:t xml:space="preserve"> к столам и не раскачивайте заготовку, проходящую над ножевым валом. После нескольких проходов выровненные углы обеспечат устойчивую поверхность для базирования заготовки при фуговании оставшейся части.</w:t>
      </w:r>
    </w:p>
    <w:p w:rsidR="003252E0" w:rsidRPr="005371F1" w:rsidRDefault="003252E0" w:rsidP="005371F1">
      <w:pPr>
        <w:numPr>
          <w:ilvl w:val="0"/>
          <w:numId w:val="8"/>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lastRenderedPageBreak/>
        <w:t xml:space="preserve">При фуговании двух заготовок для склейки по кромке обрабатывайте одну из заготовок, обратив к продольному упору ее нижнюю </w:t>
      </w:r>
      <w:proofErr w:type="spellStart"/>
      <w:r w:rsidRPr="005371F1">
        <w:rPr>
          <w:rFonts w:ascii="Times New Roman" w:hAnsi="Times New Roman"/>
          <w:color w:val="000000"/>
          <w:sz w:val="21"/>
          <w:szCs w:val="21"/>
          <w:lang w:eastAsia="ru-RU"/>
        </w:rPr>
        <w:t>пласть</w:t>
      </w:r>
      <w:proofErr w:type="spellEnd"/>
      <w:r w:rsidRPr="005371F1">
        <w:rPr>
          <w:rFonts w:ascii="Times New Roman" w:hAnsi="Times New Roman"/>
          <w:color w:val="000000"/>
          <w:sz w:val="21"/>
          <w:szCs w:val="21"/>
          <w:lang w:eastAsia="ru-RU"/>
        </w:rPr>
        <w:t>,</w:t>
      </w:r>
      <w:r w:rsidRPr="005371F1">
        <w:rPr>
          <w:rFonts w:ascii="Times New Roman" w:hAnsi="Times New Roman"/>
          <w:b/>
          <w:bCs/>
          <w:color w:val="000000"/>
          <w:sz w:val="21"/>
          <w:szCs w:val="21"/>
          <w:lang w:eastAsia="ru-RU"/>
        </w:rPr>
        <w:t> </w:t>
      </w:r>
      <w:r w:rsidRPr="005371F1">
        <w:rPr>
          <w:rFonts w:ascii="Times New Roman" w:hAnsi="Times New Roman"/>
          <w:color w:val="000000"/>
          <w:sz w:val="21"/>
          <w:szCs w:val="21"/>
          <w:lang w:eastAsia="ru-RU"/>
        </w:rPr>
        <w:t xml:space="preserve">а другую — обратив к упору ее верхнюю </w:t>
      </w:r>
      <w:proofErr w:type="spellStart"/>
      <w:r w:rsidRPr="005371F1">
        <w:rPr>
          <w:rFonts w:ascii="Times New Roman" w:hAnsi="Times New Roman"/>
          <w:color w:val="000000"/>
          <w:sz w:val="21"/>
          <w:szCs w:val="21"/>
          <w:lang w:eastAsia="ru-RU"/>
        </w:rPr>
        <w:t>пласть</w:t>
      </w:r>
      <w:proofErr w:type="spellEnd"/>
      <w:r w:rsidRPr="005371F1">
        <w:rPr>
          <w:rFonts w:ascii="Times New Roman" w:hAnsi="Times New Roman"/>
          <w:color w:val="000000"/>
          <w:sz w:val="21"/>
          <w:szCs w:val="21"/>
          <w:lang w:eastAsia="ru-RU"/>
        </w:rPr>
        <w:t>. </w:t>
      </w:r>
      <w:r w:rsidRPr="005371F1">
        <w:rPr>
          <w:rFonts w:ascii="Times New Roman" w:hAnsi="Times New Roman"/>
          <w:b/>
          <w:bCs/>
          <w:color w:val="000000"/>
          <w:sz w:val="21"/>
          <w:szCs w:val="21"/>
          <w:lang w:eastAsia="ru-RU"/>
        </w:rPr>
        <w:t> </w:t>
      </w:r>
      <w:r w:rsidRPr="005371F1">
        <w:rPr>
          <w:rFonts w:ascii="Times New Roman" w:hAnsi="Times New Roman"/>
          <w:color w:val="000000"/>
          <w:sz w:val="21"/>
          <w:szCs w:val="21"/>
          <w:lang w:eastAsia="ru-RU"/>
        </w:rPr>
        <w:t>Если продольный упор станка не перпендикулярен столу, два угла взаимно скомпенсируют друг друга и склеенный щит будет плоским.</w:t>
      </w:r>
    </w:p>
    <w:p w:rsidR="003252E0" w:rsidRPr="005371F1" w:rsidRDefault="003252E0" w:rsidP="005371F1">
      <w:pPr>
        <w:numPr>
          <w:ilvl w:val="0"/>
          <w:numId w:val="8"/>
        </w:num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Чтобы </w:t>
      </w:r>
      <w:proofErr w:type="spellStart"/>
      <w:r w:rsidRPr="005371F1">
        <w:rPr>
          <w:rFonts w:ascii="Times New Roman" w:hAnsi="Times New Roman"/>
          <w:color w:val="000000"/>
          <w:sz w:val="21"/>
          <w:szCs w:val="21"/>
          <w:lang w:eastAsia="ru-RU"/>
        </w:rPr>
        <w:t>отфуговатьпласть</w:t>
      </w:r>
      <w:proofErr w:type="spellEnd"/>
      <w:r w:rsidRPr="005371F1">
        <w:rPr>
          <w:rFonts w:ascii="Times New Roman" w:hAnsi="Times New Roman"/>
          <w:color w:val="000000"/>
          <w:sz w:val="21"/>
          <w:szCs w:val="21"/>
          <w:lang w:eastAsia="ru-RU"/>
        </w:rPr>
        <w:t xml:space="preserve"> доски, ширина которой превышает возможности вашего станка, распилите доску вдоль пополам, </w:t>
      </w:r>
      <w:proofErr w:type="spellStart"/>
      <w:r w:rsidRPr="005371F1">
        <w:rPr>
          <w:rFonts w:ascii="Times New Roman" w:hAnsi="Times New Roman"/>
          <w:color w:val="000000"/>
          <w:sz w:val="21"/>
          <w:szCs w:val="21"/>
          <w:lang w:eastAsia="ru-RU"/>
        </w:rPr>
        <w:t>отфугуйте</w:t>
      </w:r>
      <w:proofErr w:type="spellEnd"/>
      <w:r w:rsidRPr="005371F1">
        <w:rPr>
          <w:rFonts w:ascii="Times New Roman" w:hAnsi="Times New Roman"/>
          <w:color w:val="000000"/>
          <w:sz w:val="21"/>
          <w:szCs w:val="21"/>
          <w:lang w:eastAsia="ru-RU"/>
        </w:rPr>
        <w:t xml:space="preserve"> каждую из частей, в том числе и кромки, полученные после распиловки, после чего склейте их по кромке, выровняв в одной плоскости </w:t>
      </w:r>
      <w:proofErr w:type="spellStart"/>
      <w:r w:rsidRPr="005371F1">
        <w:rPr>
          <w:rFonts w:ascii="Times New Roman" w:hAnsi="Times New Roman"/>
          <w:color w:val="000000"/>
          <w:sz w:val="21"/>
          <w:szCs w:val="21"/>
          <w:lang w:eastAsia="ru-RU"/>
        </w:rPr>
        <w:t>отфугованныепласти</w:t>
      </w:r>
      <w:proofErr w:type="spellEnd"/>
      <w:r w:rsidRPr="005371F1">
        <w:rPr>
          <w:rFonts w:ascii="Times New Roman" w:hAnsi="Times New Roman"/>
          <w:color w:val="000000"/>
          <w:sz w:val="21"/>
          <w:szCs w:val="21"/>
          <w:lang w:eastAsia="ru-RU"/>
        </w:rPr>
        <w:t xml:space="preserve">. Продольный распил досок, имеющих </w:t>
      </w:r>
      <w:proofErr w:type="gramStart"/>
      <w:r w:rsidRPr="005371F1">
        <w:rPr>
          <w:rFonts w:ascii="Times New Roman" w:hAnsi="Times New Roman"/>
          <w:color w:val="000000"/>
          <w:sz w:val="21"/>
          <w:szCs w:val="21"/>
          <w:lang w:eastAsia="ru-RU"/>
        </w:rPr>
        <w:t>сильную</w:t>
      </w:r>
      <w:proofErr w:type="gramEnd"/>
      <w:r w:rsidRPr="005371F1">
        <w:rPr>
          <w:rFonts w:ascii="Times New Roman" w:hAnsi="Times New Roman"/>
          <w:color w:val="000000"/>
          <w:sz w:val="21"/>
          <w:szCs w:val="21"/>
          <w:lang w:eastAsia="ru-RU"/>
        </w:rPr>
        <w:t xml:space="preserve"> поперечную или продольную </w:t>
      </w:r>
      <w:proofErr w:type="spellStart"/>
      <w:r w:rsidRPr="005371F1">
        <w:rPr>
          <w:rFonts w:ascii="Times New Roman" w:hAnsi="Times New Roman"/>
          <w:color w:val="000000"/>
          <w:sz w:val="21"/>
          <w:szCs w:val="21"/>
          <w:lang w:eastAsia="ru-RU"/>
        </w:rPr>
        <w:t>покоробленность</w:t>
      </w:r>
      <w:proofErr w:type="spellEnd"/>
      <w:r w:rsidRPr="005371F1">
        <w:rPr>
          <w:rFonts w:ascii="Times New Roman" w:hAnsi="Times New Roman"/>
          <w:color w:val="000000"/>
          <w:sz w:val="21"/>
          <w:szCs w:val="21"/>
          <w:lang w:eastAsia="ru-RU"/>
        </w:rPr>
        <w:t xml:space="preserve"> или </w:t>
      </w:r>
      <w:proofErr w:type="spellStart"/>
      <w:r w:rsidRPr="005371F1">
        <w:rPr>
          <w:rFonts w:ascii="Times New Roman" w:hAnsi="Times New Roman"/>
          <w:color w:val="000000"/>
          <w:sz w:val="21"/>
          <w:szCs w:val="21"/>
          <w:lang w:eastAsia="ru-RU"/>
        </w:rPr>
        <w:t>крыловатость</w:t>
      </w:r>
      <w:proofErr w:type="spellEnd"/>
      <w:r w:rsidRPr="005371F1">
        <w:rPr>
          <w:rFonts w:ascii="Times New Roman" w:hAnsi="Times New Roman"/>
          <w:color w:val="000000"/>
          <w:sz w:val="21"/>
          <w:szCs w:val="21"/>
          <w:lang w:eastAsia="ru-RU"/>
        </w:rPr>
        <w:t>, безопаснее делать ленточной пилой.</w:t>
      </w: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Пометьте обработанную кромку. Теперь, когда одна из </w:t>
      </w:r>
      <w:proofErr w:type="spellStart"/>
      <w:r w:rsidRPr="005371F1">
        <w:rPr>
          <w:rFonts w:ascii="Times New Roman" w:hAnsi="Times New Roman"/>
          <w:color w:val="000000"/>
          <w:sz w:val="21"/>
          <w:szCs w:val="21"/>
          <w:lang w:eastAsia="ru-RU"/>
        </w:rPr>
        <w:t>пластей</w:t>
      </w:r>
      <w:proofErr w:type="spellEnd"/>
      <w:r w:rsidRPr="005371F1">
        <w:rPr>
          <w:rFonts w:ascii="Times New Roman" w:hAnsi="Times New Roman"/>
          <w:color w:val="000000"/>
          <w:sz w:val="21"/>
          <w:szCs w:val="21"/>
          <w:lang w:eastAsia="ru-RU"/>
        </w:rPr>
        <w:t xml:space="preserve"> доски стала плоской, а одна из кромок — перпендикулярной этой </w:t>
      </w:r>
      <w:proofErr w:type="spellStart"/>
      <w:r w:rsidRPr="005371F1">
        <w:rPr>
          <w:rFonts w:ascii="Times New Roman" w:hAnsi="Times New Roman"/>
          <w:color w:val="000000"/>
          <w:sz w:val="21"/>
          <w:szCs w:val="21"/>
          <w:lang w:eastAsia="ru-RU"/>
        </w:rPr>
        <w:t>пласти</w:t>
      </w:r>
      <w:proofErr w:type="spellEnd"/>
      <w:r w:rsidRPr="005371F1">
        <w:rPr>
          <w:rFonts w:ascii="Times New Roman" w:hAnsi="Times New Roman"/>
          <w:color w:val="000000"/>
          <w:sz w:val="21"/>
          <w:szCs w:val="21"/>
          <w:lang w:eastAsia="ru-RU"/>
        </w:rPr>
        <w:t>, настало время перейти к рейсмусовому станку.</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Список используемой литературы:</w:t>
      </w:r>
    </w:p>
    <w:tbl>
      <w:tblPr>
        <w:tblW w:w="5000" w:type="pct"/>
        <w:tblCellMar>
          <w:left w:w="0" w:type="dxa"/>
          <w:right w:w="0" w:type="dxa"/>
        </w:tblCellMar>
        <w:tblLook w:val="00A0"/>
      </w:tblPr>
      <w:tblGrid>
        <w:gridCol w:w="10205"/>
      </w:tblGrid>
      <w:tr w:rsidR="003252E0" w:rsidRPr="00DC6DE4" w:rsidTr="005371F1">
        <w:trPr>
          <w:trHeight w:val="990"/>
        </w:trPr>
        <w:tc>
          <w:tcPr>
            <w:tcW w:w="5000" w:type="pct"/>
            <w:tcBorders>
              <w:top w:val="nil"/>
              <w:left w:val="nil"/>
              <w:bottom w:val="nil"/>
              <w:right w:val="nil"/>
            </w:tcBorders>
            <w:vAlign w:val="center"/>
          </w:tcPr>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1. </w:t>
            </w:r>
            <w:proofErr w:type="spellStart"/>
            <w:r w:rsidRPr="005371F1">
              <w:rPr>
                <w:rFonts w:ascii="Times New Roman" w:hAnsi="Times New Roman"/>
                <w:color w:val="000000"/>
                <w:sz w:val="21"/>
                <w:szCs w:val="21"/>
                <w:lang w:eastAsia="ru-RU"/>
              </w:rPr>
              <w:t>Серкин</w:t>
            </w:r>
            <w:proofErr w:type="spellEnd"/>
            <w:r w:rsidRPr="005371F1">
              <w:rPr>
                <w:rFonts w:ascii="Times New Roman" w:hAnsi="Times New Roman"/>
                <w:color w:val="000000"/>
                <w:sz w:val="21"/>
                <w:szCs w:val="21"/>
                <w:lang w:eastAsia="ru-RU"/>
              </w:rPr>
              <w:t xml:space="preserve"> В.В. Теория и конструкции машин и оборудования отрасли: Методические указания для курсового проектирования. - Киров: ПРИП ФБГОУ ВПО «</w:t>
            </w:r>
            <w:proofErr w:type="spellStart"/>
            <w:r w:rsidRPr="005371F1">
              <w:rPr>
                <w:rFonts w:ascii="Times New Roman" w:hAnsi="Times New Roman"/>
                <w:color w:val="000000"/>
                <w:sz w:val="21"/>
                <w:szCs w:val="21"/>
                <w:lang w:eastAsia="ru-RU"/>
              </w:rPr>
              <w:t>ВятГУ</w:t>
            </w:r>
            <w:proofErr w:type="spellEnd"/>
            <w:r w:rsidRPr="005371F1">
              <w:rPr>
                <w:rFonts w:ascii="Times New Roman" w:hAnsi="Times New Roman"/>
                <w:color w:val="000000"/>
                <w:sz w:val="21"/>
                <w:szCs w:val="21"/>
                <w:lang w:eastAsia="ru-RU"/>
              </w:rPr>
              <w:t>», 2006. - 68 с.</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2. </w:t>
            </w:r>
            <w:proofErr w:type="spellStart"/>
            <w:r w:rsidRPr="005371F1">
              <w:rPr>
                <w:rFonts w:ascii="Times New Roman" w:hAnsi="Times New Roman"/>
                <w:color w:val="000000"/>
                <w:sz w:val="21"/>
                <w:szCs w:val="21"/>
                <w:lang w:eastAsia="ru-RU"/>
              </w:rPr>
              <w:t>Древесиноведение</w:t>
            </w:r>
            <w:proofErr w:type="spellEnd"/>
            <w:r w:rsidRPr="005371F1">
              <w:rPr>
                <w:rFonts w:ascii="Times New Roman" w:hAnsi="Times New Roman"/>
                <w:color w:val="000000"/>
                <w:sz w:val="21"/>
                <w:szCs w:val="21"/>
                <w:lang w:eastAsia="ru-RU"/>
              </w:rPr>
              <w:t xml:space="preserve"> и лесное товароведение: Учебник для сред</w:t>
            </w:r>
            <w:proofErr w:type="gramStart"/>
            <w:r w:rsidRPr="005371F1">
              <w:rPr>
                <w:rFonts w:ascii="Times New Roman" w:hAnsi="Times New Roman"/>
                <w:color w:val="000000"/>
                <w:sz w:val="21"/>
                <w:szCs w:val="21"/>
                <w:lang w:eastAsia="ru-RU"/>
              </w:rPr>
              <w:t>.</w:t>
            </w:r>
            <w:proofErr w:type="gramEnd"/>
            <w:r w:rsidRPr="005371F1">
              <w:rPr>
                <w:rFonts w:ascii="Times New Roman" w:hAnsi="Times New Roman"/>
                <w:color w:val="000000"/>
                <w:sz w:val="21"/>
                <w:szCs w:val="21"/>
                <w:lang w:eastAsia="ru-RU"/>
              </w:rPr>
              <w:t xml:space="preserve"> </w:t>
            </w:r>
            <w:proofErr w:type="gramStart"/>
            <w:r w:rsidRPr="005371F1">
              <w:rPr>
                <w:rFonts w:ascii="Times New Roman" w:hAnsi="Times New Roman"/>
                <w:color w:val="000000"/>
                <w:sz w:val="21"/>
                <w:szCs w:val="21"/>
                <w:lang w:eastAsia="ru-RU"/>
              </w:rPr>
              <w:t>п</w:t>
            </w:r>
            <w:proofErr w:type="gramEnd"/>
            <w:r w:rsidRPr="005371F1">
              <w:rPr>
                <w:rFonts w:ascii="Times New Roman" w:hAnsi="Times New Roman"/>
                <w:color w:val="000000"/>
                <w:sz w:val="21"/>
                <w:szCs w:val="21"/>
                <w:lang w:eastAsia="ru-RU"/>
              </w:rPr>
              <w:t xml:space="preserve">роф. Образования / </w:t>
            </w:r>
            <w:proofErr w:type="spellStart"/>
            <w:r w:rsidRPr="005371F1">
              <w:rPr>
                <w:rFonts w:ascii="Times New Roman" w:hAnsi="Times New Roman"/>
                <w:color w:val="000000"/>
                <w:sz w:val="21"/>
                <w:szCs w:val="21"/>
                <w:lang w:eastAsia="ru-RU"/>
              </w:rPr>
              <w:t>Уголев</w:t>
            </w:r>
            <w:proofErr w:type="spellEnd"/>
            <w:r w:rsidRPr="005371F1">
              <w:rPr>
                <w:rFonts w:ascii="Times New Roman" w:hAnsi="Times New Roman"/>
                <w:color w:val="000000"/>
                <w:sz w:val="21"/>
                <w:szCs w:val="21"/>
                <w:lang w:eastAsia="ru-RU"/>
              </w:rPr>
              <w:t xml:space="preserve"> Б.Н. - 2-е изд., стер. - М.: Издательский центр «Академия», 2006. - 272с.</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3. Теория и конструкции деревообрабатывающих машин / Н.В. Маковский, В.А. </w:t>
            </w:r>
            <w:proofErr w:type="spellStart"/>
            <w:r w:rsidRPr="005371F1">
              <w:rPr>
                <w:rFonts w:ascii="Times New Roman" w:hAnsi="Times New Roman"/>
                <w:color w:val="000000"/>
                <w:sz w:val="21"/>
                <w:szCs w:val="21"/>
                <w:lang w:eastAsia="ru-RU"/>
              </w:rPr>
              <w:t>Амалицкий</w:t>
            </w:r>
            <w:proofErr w:type="spellEnd"/>
            <w:r w:rsidRPr="005371F1">
              <w:rPr>
                <w:rFonts w:ascii="Times New Roman" w:hAnsi="Times New Roman"/>
                <w:color w:val="000000"/>
                <w:sz w:val="21"/>
                <w:szCs w:val="21"/>
                <w:lang w:eastAsia="ru-RU"/>
              </w:rPr>
              <w:t xml:space="preserve">, Г.А. Комаров, В.М. Кузнецов: Учебник для вузов. - 3-е изд., </w:t>
            </w:r>
            <w:proofErr w:type="spellStart"/>
            <w:r w:rsidRPr="005371F1">
              <w:rPr>
                <w:rFonts w:ascii="Times New Roman" w:hAnsi="Times New Roman"/>
                <w:color w:val="000000"/>
                <w:sz w:val="21"/>
                <w:szCs w:val="21"/>
                <w:lang w:eastAsia="ru-RU"/>
              </w:rPr>
              <w:t>перераб</w:t>
            </w:r>
            <w:proofErr w:type="spellEnd"/>
            <w:r w:rsidRPr="005371F1">
              <w:rPr>
                <w:rFonts w:ascii="Times New Roman" w:hAnsi="Times New Roman"/>
                <w:color w:val="000000"/>
                <w:sz w:val="21"/>
                <w:szCs w:val="21"/>
                <w:lang w:eastAsia="ru-RU"/>
              </w:rPr>
              <w:t xml:space="preserve">. и доп. - М.: </w:t>
            </w:r>
            <w:proofErr w:type="spellStart"/>
            <w:r w:rsidRPr="005371F1">
              <w:rPr>
                <w:rFonts w:ascii="Times New Roman" w:hAnsi="Times New Roman"/>
                <w:color w:val="000000"/>
                <w:sz w:val="21"/>
                <w:szCs w:val="21"/>
                <w:lang w:eastAsia="ru-RU"/>
              </w:rPr>
              <w:t>Лесн</w:t>
            </w:r>
            <w:proofErr w:type="spellEnd"/>
            <w:r w:rsidRPr="005371F1">
              <w:rPr>
                <w:rFonts w:ascii="Times New Roman" w:hAnsi="Times New Roman"/>
                <w:color w:val="000000"/>
                <w:sz w:val="21"/>
                <w:szCs w:val="21"/>
                <w:lang w:eastAsia="ru-RU"/>
              </w:rPr>
              <w:t xml:space="preserve">. Промышленность, 1990. - 608 </w:t>
            </w:r>
            <w:proofErr w:type="gramStart"/>
            <w:r w:rsidRPr="005371F1">
              <w:rPr>
                <w:rFonts w:ascii="Times New Roman" w:hAnsi="Times New Roman"/>
                <w:color w:val="000000"/>
                <w:sz w:val="21"/>
                <w:szCs w:val="21"/>
                <w:lang w:eastAsia="ru-RU"/>
              </w:rPr>
              <w:t>с</w:t>
            </w:r>
            <w:proofErr w:type="gramEnd"/>
            <w:r w:rsidRPr="005371F1">
              <w:rPr>
                <w:rFonts w:ascii="Times New Roman" w:hAnsi="Times New Roman"/>
                <w:color w:val="000000"/>
                <w:sz w:val="21"/>
                <w:szCs w:val="21"/>
                <w:lang w:eastAsia="ru-RU"/>
              </w:rPr>
              <w:t>.</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4. Оборудование отрасли: учебник / В.В. </w:t>
            </w:r>
            <w:proofErr w:type="spellStart"/>
            <w:r w:rsidRPr="005371F1">
              <w:rPr>
                <w:rFonts w:ascii="Times New Roman" w:hAnsi="Times New Roman"/>
                <w:color w:val="000000"/>
                <w:sz w:val="21"/>
                <w:szCs w:val="21"/>
                <w:lang w:eastAsia="ru-RU"/>
              </w:rPr>
              <w:t>Амалицкий</w:t>
            </w:r>
            <w:proofErr w:type="spellEnd"/>
            <w:r w:rsidRPr="005371F1">
              <w:rPr>
                <w:rFonts w:ascii="Times New Roman" w:hAnsi="Times New Roman"/>
                <w:color w:val="000000"/>
                <w:sz w:val="21"/>
                <w:szCs w:val="21"/>
                <w:lang w:eastAsia="ru-RU"/>
              </w:rPr>
              <w:t xml:space="preserve">, Вит. В. </w:t>
            </w:r>
            <w:proofErr w:type="spellStart"/>
            <w:r w:rsidRPr="005371F1">
              <w:rPr>
                <w:rFonts w:ascii="Times New Roman" w:hAnsi="Times New Roman"/>
                <w:color w:val="000000"/>
                <w:sz w:val="21"/>
                <w:szCs w:val="21"/>
                <w:lang w:eastAsia="ru-RU"/>
              </w:rPr>
              <w:t>Амалицкий</w:t>
            </w:r>
            <w:proofErr w:type="spellEnd"/>
            <w:r w:rsidRPr="005371F1">
              <w:rPr>
                <w:rFonts w:ascii="Times New Roman" w:hAnsi="Times New Roman"/>
                <w:color w:val="000000"/>
                <w:sz w:val="21"/>
                <w:szCs w:val="21"/>
                <w:lang w:eastAsia="ru-RU"/>
              </w:rPr>
              <w:t>. - М.: ГОУ ВПО МГУЛ, 2005. - 584 с.</w:t>
            </w:r>
          </w:p>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 xml:space="preserve">5. </w:t>
            </w:r>
            <w:proofErr w:type="spellStart"/>
            <w:r w:rsidRPr="005371F1">
              <w:rPr>
                <w:rFonts w:ascii="Times New Roman" w:hAnsi="Times New Roman"/>
                <w:color w:val="000000"/>
                <w:sz w:val="21"/>
                <w:szCs w:val="21"/>
                <w:lang w:eastAsia="ru-RU"/>
              </w:rPr>
              <w:t>Ганапольский</w:t>
            </w:r>
            <w:proofErr w:type="spellEnd"/>
            <w:r w:rsidRPr="005371F1">
              <w:rPr>
                <w:rFonts w:ascii="Times New Roman" w:hAnsi="Times New Roman"/>
                <w:color w:val="000000"/>
                <w:sz w:val="21"/>
                <w:szCs w:val="21"/>
                <w:lang w:eastAsia="ru-RU"/>
              </w:rPr>
              <w:t xml:space="preserve"> С.Г., Копылов В.В. Определение мощности механизмов резания и подачи деревообрабатывающего станка: Методические указания к лабораторной работе. - Киров: ПРИП ФБГОУ ВПО «</w:t>
            </w:r>
            <w:proofErr w:type="spellStart"/>
            <w:r w:rsidRPr="005371F1">
              <w:rPr>
                <w:rFonts w:ascii="Times New Roman" w:hAnsi="Times New Roman"/>
                <w:color w:val="000000"/>
                <w:sz w:val="21"/>
                <w:szCs w:val="21"/>
                <w:lang w:eastAsia="ru-RU"/>
              </w:rPr>
              <w:t>ВятГУ</w:t>
            </w:r>
            <w:proofErr w:type="spellEnd"/>
            <w:r w:rsidRPr="005371F1">
              <w:rPr>
                <w:rFonts w:ascii="Times New Roman" w:hAnsi="Times New Roman"/>
                <w:color w:val="000000"/>
                <w:sz w:val="21"/>
                <w:szCs w:val="21"/>
                <w:lang w:eastAsia="ru-RU"/>
              </w:rPr>
              <w:t>», 2004. - 27 с.</w:t>
            </w:r>
          </w:p>
          <w:p w:rsidR="003252E0" w:rsidRPr="005371F1" w:rsidRDefault="003252E0" w:rsidP="005371F1">
            <w:pPr>
              <w:spacing w:after="150" w:line="240" w:lineRule="auto"/>
              <w:rPr>
                <w:rFonts w:ascii="Times New Roman" w:hAnsi="Times New Roman"/>
                <w:color w:val="000000"/>
                <w:sz w:val="21"/>
                <w:szCs w:val="21"/>
                <w:lang w:eastAsia="ru-RU"/>
              </w:rPr>
            </w:pPr>
          </w:p>
        </w:tc>
      </w:tr>
    </w:tbl>
    <w:p w:rsidR="003252E0" w:rsidRPr="005371F1" w:rsidRDefault="003252E0" w:rsidP="005371F1">
      <w:pPr>
        <w:spacing w:after="150" w:line="240" w:lineRule="auto"/>
        <w:rPr>
          <w:rFonts w:ascii="Times New Roman" w:hAnsi="Times New Roman"/>
          <w:color w:val="000000"/>
          <w:sz w:val="21"/>
          <w:szCs w:val="21"/>
          <w:lang w:eastAsia="ru-RU"/>
        </w:rPr>
      </w:pP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b/>
          <w:bCs/>
          <w:color w:val="000000"/>
          <w:sz w:val="21"/>
          <w:szCs w:val="21"/>
          <w:lang w:eastAsia="ru-RU"/>
        </w:rPr>
        <w:t>Используемые интернет сайты:</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https://yandex.ru/search/?text=Станок%20фуговальный%20СР-4%20Технические%20характеристики&amp;lr=62&amp;clid=2270456&amp;win=368 https://yandex.ru/search/?text=работа%20на%20фуговальном%20станке%20для%20начинающих%20видео&amp;lr=62&amp;clid=2270456&amp;win=368</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http://stanokgid.ru/obzor/fugovalnyj-stanok-sf-4.html</w:t>
      </w:r>
    </w:p>
    <w:p w:rsidR="003252E0" w:rsidRPr="005371F1" w:rsidRDefault="003252E0" w:rsidP="005371F1">
      <w:pPr>
        <w:spacing w:after="150" w:line="240" w:lineRule="auto"/>
        <w:rPr>
          <w:rFonts w:ascii="Times New Roman" w:hAnsi="Times New Roman"/>
          <w:color w:val="000000"/>
          <w:sz w:val="21"/>
          <w:szCs w:val="21"/>
          <w:lang w:eastAsia="ru-RU"/>
        </w:rPr>
      </w:pPr>
      <w:r w:rsidRPr="005371F1">
        <w:rPr>
          <w:rFonts w:ascii="Times New Roman" w:hAnsi="Times New Roman"/>
          <w:color w:val="000000"/>
          <w:sz w:val="21"/>
          <w:szCs w:val="21"/>
          <w:lang w:eastAsia="ru-RU"/>
        </w:rPr>
        <w:t>http://stanki-katalog.ru/sprav_sf4.htm</w:t>
      </w:r>
    </w:p>
    <w:p w:rsidR="003252E0" w:rsidRDefault="003252E0">
      <w:bookmarkStart w:id="0" w:name="_GoBack"/>
      <w:bookmarkEnd w:id="0"/>
    </w:p>
    <w:sectPr w:rsidR="003252E0" w:rsidSect="005371F1">
      <w:pgSz w:w="11906" w:h="16838"/>
      <w:pgMar w:top="113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C2F89"/>
    <w:multiLevelType w:val="multilevel"/>
    <w:tmpl w:val="BCE63F1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0C1D6210"/>
    <w:multiLevelType w:val="multilevel"/>
    <w:tmpl w:val="9AE4833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2F1500D8"/>
    <w:multiLevelType w:val="multilevel"/>
    <w:tmpl w:val="0EF06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380E07"/>
    <w:multiLevelType w:val="multilevel"/>
    <w:tmpl w:val="881C188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361505A6"/>
    <w:multiLevelType w:val="multilevel"/>
    <w:tmpl w:val="D8DABA6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463406AE"/>
    <w:multiLevelType w:val="multilevel"/>
    <w:tmpl w:val="CFE8A11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B33881"/>
    <w:multiLevelType w:val="multilevel"/>
    <w:tmpl w:val="C1CA0DA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7F412277"/>
    <w:multiLevelType w:val="multilevel"/>
    <w:tmpl w:val="ACF486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4"/>
  </w:num>
  <w:num w:numId="2">
    <w:abstractNumId w:val="7"/>
  </w:num>
  <w:num w:numId="3">
    <w:abstractNumId w:val="5"/>
  </w:num>
  <w:num w:numId="4">
    <w:abstractNumId w:val="3"/>
  </w:num>
  <w:num w:numId="5">
    <w:abstractNumId w:val="2"/>
  </w:num>
  <w:num w:numId="6">
    <w:abstractNumId w:val="0"/>
  </w:num>
  <w:num w:numId="7">
    <w:abstractNumId w:val="6"/>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71F1"/>
    <w:rsid w:val="000F63F0"/>
    <w:rsid w:val="00273667"/>
    <w:rsid w:val="003252E0"/>
    <w:rsid w:val="00334F30"/>
    <w:rsid w:val="005371F1"/>
    <w:rsid w:val="005541AB"/>
    <w:rsid w:val="006B4CFF"/>
    <w:rsid w:val="008B3BB2"/>
    <w:rsid w:val="00A3738C"/>
    <w:rsid w:val="00BB7B54"/>
    <w:rsid w:val="00CD7DD9"/>
    <w:rsid w:val="00DC6DE4"/>
    <w:rsid w:val="00F05F20"/>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3667"/>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5371F1"/>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57577717">
      <w:marLeft w:val="0"/>
      <w:marRight w:val="0"/>
      <w:marTop w:val="0"/>
      <w:marBottom w:val="0"/>
      <w:divBdr>
        <w:top w:val="none" w:sz="0" w:space="0" w:color="auto"/>
        <w:left w:val="none" w:sz="0" w:space="0" w:color="auto"/>
        <w:bottom w:val="none" w:sz="0" w:space="0" w:color="auto"/>
        <w:right w:val="none" w:sz="0" w:space="0" w:color="auto"/>
      </w:divBdr>
      <w:divsChild>
        <w:div w:id="4575777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2057</Words>
  <Characters>13694</Characters>
  <Application>Microsoft Office Word</Application>
  <DocSecurity>0</DocSecurity>
  <Lines>114</Lines>
  <Paragraphs>31</Paragraphs>
  <ScaleCrop>false</ScaleCrop>
  <Company/>
  <LinksUpToDate>false</LinksUpToDate>
  <CharactersWithSpaces>15720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Сушков</cp:lastModifiedBy>
  <cp:revision>4</cp:revision>
  <dcterms:created xsi:type="dcterms:W3CDTF">2020-11-06T12:40:00Z</dcterms:created>
  <dcterms:modified xsi:type="dcterms:W3CDTF">2020-11-10T08:31:00Z</dcterms:modified>
</cp:coreProperties>
</file>