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FB8" w:rsidRDefault="00190FB8" w:rsidP="00190FB8">
      <w:pPr>
        <w:spacing w:line="360" w:lineRule="auto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ТЕОРЕТИЧЕСКИЕ ОСНОВЫ РЕАЛИЗАЦИИ ЭТНОКУЛ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ТУРНОЙ СОСТАВЛЯЮЩЕЙ В ОБУЧЕНИИ ШКОЛЬН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КОВ.</w:t>
      </w:r>
    </w:p>
    <w:p w:rsidR="00190FB8" w:rsidRPr="00353183" w:rsidRDefault="00190FB8" w:rsidP="00AE5639">
      <w:pPr>
        <w:spacing w:line="360" w:lineRule="auto"/>
        <w:ind w:left="720"/>
        <w:contextualSpacing/>
        <w:jc w:val="center"/>
        <w:rPr>
          <w:b/>
          <w:i/>
          <w:sz w:val="28"/>
          <w:szCs w:val="28"/>
        </w:rPr>
      </w:pPr>
      <w:r w:rsidRPr="00353183">
        <w:rPr>
          <w:b/>
          <w:i/>
          <w:sz w:val="28"/>
          <w:szCs w:val="28"/>
        </w:rPr>
        <w:t>Сущность и соотношение понятий «этнокультурная направле</w:t>
      </w:r>
      <w:r w:rsidRPr="00353183">
        <w:rPr>
          <w:b/>
          <w:i/>
          <w:sz w:val="28"/>
          <w:szCs w:val="28"/>
        </w:rPr>
        <w:t>н</w:t>
      </w:r>
      <w:r w:rsidRPr="00353183">
        <w:rPr>
          <w:b/>
          <w:i/>
          <w:sz w:val="28"/>
          <w:szCs w:val="28"/>
        </w:rPr>
        <w:t>ность обучения», «НРК», «НШ», «учебное краеведение»</w:t>
      </w:r>
    </w:p>
    <w:p w:rsidR="00190FB8" w:rsidRPr="00943F43" w:rsidRDefault="00AE5639" w:rsidP="00190FB8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Основными понятиями в моей стать</w:t>
      </w:r>
      <w:r w:rsidR="00190FB8" w:rsidRPr="00943F43">
        <w:rPr>
          <w:sz w:val="28"/>
          <w:szCs w:val="28"/>
        </w:rPr>
        <w:t>е являются следующие понятия: «этнокультурная направленность обучения», «НРК», «НШ», «учебное краеведение». В связи с этим необходимо рассмотреть различные определ</w:t>
      </w:r>
      <w:r w:rsidR="00190FB8" w:rsidRPr="00943F43">
        <w:rPr>
          <w:sz w:val="28"/>
          <w:szCs w:val="28"/>
        </w:rPr>
        <w:t>е</w:t>
      </w:r>
      <w:r w:rsidR="00190FB8" w:rsidRPr="00943F43">
        <w:rPr>
          <w:sz w:val="28"/>
          <w:szCs w:val="28"/>
        </w:rPr>
        <w:t>ния этих понятий и выбрать те, которые в дальнейшем будем использовать в к</w:t>
      </w:r>
      <w:r w:rsidR="00190FB8" w:rsidRPr="00943F43">
        <w:rPr>
          <w:sz w:val="28"/>
          <w:szCs w:val="28"/>
        </w:rPr>
        <w:t>а</w:t>
      </w:r>
      <w:r w:rsidR="00190FB8" w:rsidRPr="00943F43">
        <w:rPr>
          <w:sz w:val="28"/>
          <w:szCs w:val="28"/>
        </w:rPr>
        <w:t xml:space="preserve">честве рабочих. 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  <w:lang w:val="be-BY"/>
        </w:rPr>
      </w:pPr>
      <w:r w:rsidRPr="00943F43">
        <w:rPr>
          <w:sz w:val="28"/>
          <w:szCs w:val="28"/>
        </w:rPr>
        <w:t xml:space="preserve">Остановимся на анализе сущности понятия «национальная школа». Обратимся к словарям. Согласно </w:t>
      </w:r>
      <w:r w:rsidRPr="00943F43">
        <w:rPr>
          <w:color w:val="000000"/>
          <w:sz w:val="28"/>
          <w:szCs w:val="28"/>
        </w:rPr>
        <w:t>по педагогическому</w:t>
      </w:r>
      <w:r w:rsidRPr="00943F43">
        <w:rPr>
          <w:color w:val="0000FF"/>
          <w:sz w:val="28"/>
          <w:szCs w:val="28"/>
        </w:rPr>
        <w:t xml:space="preserve"> </w:t>
      </w:r>
      <w:r w:rsidRPr="00943F43">
        <w:rPr>
          <w:color w:val="000000"/>
          <w:sz w:val="28"/>
          <w:szCs w:val="28"/>
        </w:rPr>
        <w:t>словарю «н</w:t>
      </w:r>
      <w:r w:rsidRPr="00943F43">
        <w:rPr>
          <w:rFonts w:eastAsia="MS Mincho"/>
          <w:color w:val="000000"/>
          <w:sz w:val="28"/>
          <w:szCs w:val="28"/>
        </w:rPr>
        <w:t>ационал</w:t>
      </w:r>
      <w:r w:rsidRPr="00943F43">
        <w:rPr>
          <w:rFonts w:eastAsia="MS Mincho"/>
          <w:color w:val="000000"/>
          <w:sz w:val="28"/>
          <w:szCs w:val="28"/>
        </w:rPr>
        <w:t>ь</w:t>
      </w:r>
      <w:r w:rsidRPr="00943F43">
        <w:rPr>
          <w:rFonts w:eastAsia="MS Mincho"/>
          <w:color w:val="000000"/>
          <w:sz w:val="28"/>
          <w:szCs w:val="28"/>
        </w:rPr>
        <w:t>ные школы, общеобразовательные учебные заведения, осуществляющие об</w:t>
      </w:r>
      <w:r w:rsidRPr="00943F43">
        <w:rPr>
          <w:rFonts w:eastAsia="MS Mincho"/>
          <w:color w:val="000000"/>
          <w:sz w:val="28"/>
          <w:szCs w:val="28"/>
        </w:rPr>
        <w:t>у</w:t>
      </w:r>
      <w:r w:rsidRPr="00943F43">
        <w:rPr>
          <w:rFonts w:eastAsia="MS Mincho"/>
          <w:color w:val="000000"/>
          <w:sz w:val="28"/>
          <w:szCs w:val="28"/>
        </w:rPr>
        <w:t xml:space="preserve">чение на родном языке учащихся, имеющие специфические цели, учебный </w:t>
      </w:r>
      <w:r w:rsidRPr="00943F43">
        <w:rPr>
          <w:rFonts w:eastAsia="MS Mincho"/>
          <w:sz w:val="28"/>
          <w:szCs w:val="28"/>
        </w:rPr>
        <w:t>план и содержания образования. …</w:t>
      </w:r>
      <w:r>
        <w:rPr>
          <w:rFonts w:eastAsia="MS Mincho"/>
          <w:sz w:val="28"/>
          <w:szCs w:val="28"/>
        </w:rPr>
        <w:t xml:space="preserve"> В практике под национально</w:t>
      </w:r>
      <w:r w:rsidR="00AE5639">
        <w:rPr>
          <w:rFonts w:eastAsia="MS Mincho"/>
          <w:sz w:val="28"/>
          <w:szCs w:val="28"/>
        </w:rPr>
        <w:t>й школой</w:t>
      </w:r>
      <w:r w:rsidRPr="00943F43">
        <w:rPr>
          <w:rFonts w:eastAsia="MS Mincho"/>
          <w:sz w:val="28"/>
          <w:szCs w:val="28"/>
        </w:rPr>
        <w:t xml:space="preserve"> часто понимают вообще все школы (в т.ч. и русскоязычные), которые фун</w:t>
      </w:r>
      <w:r w:rsidRPr="00943F43">
        <w:rPr>
          <w:rFonts w:eastAsia="MS Mincho"/>
          <w:sz w:val="28"/>
          <w:szCs w:val="28"/>
        </w:rPr>
        <w:t>к</w:t>
      </w:r>
      <w:r w:rsidRPr="00943F43">
        <w:rPr>
          <w:rFonts w:eastAsia="MS Mincho"/>
          <w:sz w:val="28"/>
          <w:szCs w:val="28"/>
        </w:rPr>
        <w:t>ционируют в национальных ра</w:t>
      </w:r>
      <w:r w:rsidR="00AE5639">
        <w:rPr>
          <w:rFonts w:eastAsia="MS Mincho"/>
          <w:sz w:val="28"/>
          <w:szCs w:val="28"/>
        </w:rPr>
        <w:t>йонах, областях и республиках»</w:t>
      </w:r>
      <w:r>
        <w:rPr>
          <w:rFonts w:eastAsia="MS Mincho"/>
          <w:sz w:val="28"/>
          <w:szCs w:val="28"/>
        </w:rPr>
        <w:t xml:space="preserve">. </w:t>
      </w:r>
    </w:p>
    <w:p w:rsidR="00190FB8" w:rsidRDefault="00190FB8" w:rsidP="00190FB8">
      <w:pPr>
        <w:spacing w:line="360" w:lineRule="auto"/>
        <w:ind w:firstLine="709"/>
        <w:contextualSpacing/>
        <w:jc w:val="both"/>
        <w:rPr>
          <w:color w:val="FF0000"/>
          <w:sz w:val="28"/>
          <w:szCs w:val="28"/>
        </w:rPr>
      </w:pPr>
      <w:r w:rsidRPr="00943F43">
        <w:rPr>
          <w:rFonts w:eastAsia="MS Mincho"/>
          <w:sz w:val="28"/>
          <w:szCs w:val="28"/>
        </w:rPr>
        <w:t>По отношению к языку обучения психолого</w:t>
      </w:r>
      <w:r>
        <w:rPr>
          <w:rFonts w:eastAsia="MS Mincho"/>
          <w:sz w:val="28"/>
          <w:szCs w:val="28"/>
        </w:rPr>
        <w:t>-</w:t>
      </w:r>
      <w:r w:rsidRPr="00943F43">
        <w:rPr>
          <w:rFonts w:eastAsia="MS Mincho"/>
          <w:sz w:val="28"/>
          <w:szCs w:val="28"/>
        </w:rPr>
        <w:t>педагогический словарь дает такой ответ: «Национальные школы – учебные заведения, осущест</w:t>
      </w:r>
      <w:r w:rsidRPr="00943F43">
        <w:rPr>
          <w:rFonts w:eastAsia="MS Mincho"/>
          <w:sz w:val="28"/>
          <w:szCs w:val="28"/>
        </w:rPr>
        <w:t>в</w:t>
      </w:r>
      <w:r w:rsidRPr="00943F43">
        <w:rPr>
          <w:rFonts w:eastAsia="MS Mincho"/>
          <w:sz w:val="28"/>
          <w:szCs w:val="28"/>
        </w:rPr>
        <w:t xml:space="preserve">ляющие </w:t>
      </w:r>
      <w:proofErr w:type="gramStart"/>
      <w:r w:rsidRPr="00943F43">
        <w:rPr>
          <w:rFonts w:eastAsia="MS Mincho"/>
          <w:sz w:val="28"/>
          <w:szCs w:val="28"/>
        </w:rPr>
        <w:t>учебный</w:t>
      </w:r>
      <w:proofErr w:type="gramEnd"/>
      <w:r w:rsidRPr="00943F43">
        <w:rPr>
          <w:rFonts w:eastAsia="MS Mincho"/>
          <w:sz w:val="28"/>
          <w:szCs w:val="28"/>
        </w:rPr>
        <w:t xml:space="preserve"> процессов всех или в части классов на родном языке»</w:t>
      </w:r>
      <w:r w:rsidR="00AE5639">
        <w:rPr>
          <w:rFonts w:eastAsia="MS Mincho"/>
          <w:sz w:val="28"/>
          <w:szCs w:val="28"/>
        </w:rPr>
        <w:t>.</w:t>
      </w:r>
    </w:p>
    <w:p w:rsidR="00190FB8" w:rsidRPr="00055EF4" w:rsidRDefault="00190FB8" w:rsidP="00190FB8">
      <w:pPr>
        <w:spacing w:line="360" w:lineRule="auto"/>
        <w:ind w:firstLine="709"/>
        <w:contextualSpacing/>
        <w:jc w:val="both"/>
        <w:rPr>
          <w:color w:val="FF0000"/>
          <w:sz w:val="28"/>
          <w:szCs w:val="28"/>
        </w:rPr>
      </w:pPr>
      <w:r w:rsidRPr="00943F43">
        <w:rPr>
          <w:rFonts w:eastAsia="MS Mincho"/>
          <w:sz w:val="28"/>
          <w:szCs w:val="28"/>
        </w:rPr>
        <w:t xml:space="preserve">Национальная школа рассматривается как школа двуязычия и, главное – </w:t>
      </w:r>
      <w:proofErr w:type="spellStart"/>
      <w:r w:rsidRPr="00943F43">
        <w:rPr>
          <w:rFonts w:eastAsia="MS Mincho"/>
          <w:sz w:val="28"/>
          <w:szCs w:val="28"/>
        </w:rPr>
        <w:t>бикультурная</w:t>
      </w:r>
      <w:proofErr w:type="spellEnd"/>
      <w:r w:rsidRPr="00943F43">
        <w:rPr>
          <w:rFonts w:eastAsia="MS Mincho"/>
          <w:sz w:val="28"/>
          <w:szCs w:val="28"/>
        </w:rPr>
        <w:t>, с достаточно высоким удельным весом родного языка и национальной культуры в содержании образования, с широкими возможност</w:t>
      </w:r>
      <w:r w:rsidRPr="00943F43">
        <w:rPr>
          <w:rFonts w:eastAsia="MS Mincho"/>
          <w:sz w:val="28"/>
          <w:szCs w:val="28"/>
        </w:rPr>
        <w:t>я</w:t>
      </w:r>
      <w:r w:rsidRPr="00943F43">
        <w:rPr>
          <w:rFonts w:eastAsia="MS Mincho"/>
          <w:sz w:val="28"/>
          <w:szCs w:val="28"/>
        </w:rPr>
        <w:t>ми формирования этн</w:t>
      </w:r>
      <w:r w:rsidR="00DE3252">
        <w:rPr>
          <w:rFonts w:eastAsia="MS Mincho"/>
          <w:sz w:val="28"/>
          <w:szCs w:val="28"/>
        </w:rPr>
        <w:t>ического самосознания</w:t>
      </w:r>
      <w:r>
        <w:rPr>
          <w:rFonts w:eastAsia="MS Mincho"/>
          <w:sz w:val="28"/>
          <w:szCs w:val="28"/>
        </w:rPr>
        <w:t>.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>Таким образом, существенными свойствам</w:t>
      </w:r>
      <w:r>
        <w:rPr>
          <w:rFonts w:eastAsia="MS Mincho"/>
          <w:sz w:val="28"/>
          <w:szCs w:val="28"/>
        </w:rPr>
        <w:t xml:space="preserve">и понятия «НШ» являются: 1) </w:t>
      </w:r>
      <w:r w:rsidRPr="00943F43">
        <w:rPr>
          <w:rFonts w:eastAsia="MS Mincho"/>
          <w:sz w:val="28"/>
          <w:szCs w:val="28"/>
        </w:rPr>
        <w:t xml:space="preserve">использование родного языка в обучении, </w:t>
      </w:r>
    </w:p>
    <w:p w:rsidR="00190FB8" w:rsidRDefault="00190FB8" w:rsidP="00190FB8">
      <w:pPr>
        <w:spacing w:line="360" w:lineRule="auto"/>
        <w:contextualSpacing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2) </w:t>
      </w:r>
      <w:r w:rsidRPr="00943F43">
        <w:rPr>
          <w:rFonts w:eastAsia="MS Mincho"/>
          <w:sz w:val="28"/>
          <w:szCs w:val="28"/>
        </w:rPr>
        <w:t>двуязычие</w:t>
      </w:r>
      <w:r>
        <w:rPr>
          <w:rFonts w:eastAsia="MS Mincho"/>
          <w:sz w:val="28"/>
          <w:szCs w:val="28"/>
        </w:rPr>
        <w:t>,</w:t>
      </w:r>
    </w:p>
    <w:p w:rsidR="00190FB8" w:rsidRPr="00943F43" w:rsidRDefault="00190FB8" w:rsidP="00190FB8">
      <w:pPr>
        <w:spacing w:line="360" w:lineRule="auto"/>
        <w:contextualSpacing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>3) высокий удельный вес национальной культуры в содержании обуч</w:t>
      </w:r>
      <w:r>
        <w:rPr>
          <w:rFonts w:eastAsia="MS Mincho"/>
          <w:sz w:val="28"/>
          <w:szCs w:val="28"/>
        </w:rPr>
        <w:t>е</w:t>
      </w:r>
      <w:r>
        <w:rPr>
          <w:rFonts w:eastAsia="MS Mincho"/>
          <w:sz w:val="28"/>
          <w:szCs w:val="28"/>
        </w:rPr>
        <w:t>ния.</w:t>
      </w:r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lastRenderedPageBreak/>
        <w:t>Развитие человеческой цивилизации идет по пути интеграции, в том числе и в сфере экономики, культуры, образования. Идет процесс взаимооб</w:t>
      </w:r>
      <w:r w:rsidRPr="00D716D2">
        <w:rPr>
          <w:rFonts w:eastAsia="MS Mincho"/>
          <w:sz w:val="28"/>
          <w:szCs w:val="28"/>
        </w:rPr>
        <w:t>о</w:t>
      </w:r>
      <w:r w:rsidRPr="00D716D2">
        <w:rPr>
          <w:rFonts w:eastAsia="MS Mincho"/>
          <w:sz w:val="28"/>
          <w:szCs w:val="28"/>
        </w:rPr>
        <w:t>гащения, взаимозависимости, взаимопроникновения культур. Для того чтобы успешно решать внутри страны экономические, политические, этнические и другие проблемы, необходимо повысить роль и значение национальной школы. Это один из наиболее эффективных путей формиров</w:t>
      </w:r>
      <w:r w:rsidRPr="00D716D2">
        <w:rPr>
          <w:rFonts w:eastAsia="MS Mincho"/>
          <w:sz w:val="28"/>
          <w:szCs w:val="28"/>
        </w:rPr>
        <w:t>а</w:t>
      </w:r>
      <w:r w:rsidRPr="00D716D2">
        <w:rPr>
          <w:rFonts w:eastAsia="MS Mincho"/>
          <w:sz w:val="28"/>
          <w:szCs w:val="28"/>
        </w:rPr>
        <w:t>ния уважительных отношений между народами. Школа может и призвана помочь школьникам понять, осознать, оценить культуру народов. В условиях, когда идет рост иммиграции  в Россию национальный состав учащихся значительно меняе</w:t>
      </w:r>
      <w:r w:rsidRPr="00D716D2">
        <w:rPr>
          <w:rFonts w:eastAsia="MS Mincho"/>
          <w:sz w:val="28"/>
          <w:szCs w:val="28"/>
        </w:rPr>
        <w:t>т</w:t>
      </w:r>
      <w:r w:rsidRPr="00D716D2">
        <w:rPr>
          <w:rFonts w:eastAsia="MS Mincho"/>
          <w:sz w:val="28"/>
          <w:szCs w:val="28"/>
        </w:rPr>
        <w:t>ся, осложняя все проблемы межнациональных отношений. В этом смысле школе выпадает особая роль – научить детей межкультурной комм</w:t>
      </w:r>
      <w:r w:rsidRPr="00D716D2">
        <w:rPr>
          <w:rFonts w:eastAsia="MS Mincho"/>
          <w:sz w:val="28"/>
          <w:szCs w:val="28"/>
        </w:rPr>
        <w:t>у</w:t>
      </w:r>
      <w:r w:rsidRPr="00D716D2">
        <w:rPr>
          <w:rFonts w:eastAsia="MS Mincho"/>
          <w:sz w:val="28"/>
          <w:szCs w:val="28"/>
        </w:rPr>
        <w:t>никации.</w:t>
      </w:r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>При этом школа должна исходить из идеи о том, что все школьники, независимо от этнического происхождения, родовой идентичности, религ</w:t>
      </w:r>
      <w:r w:rsidRPr="00D716D2">
        <w:rPr>
          <w:rFonts w:eastAsia="MS Mincho"/>
          <w:sz w:val="28"/>
          <w:szCs w:val="28"/>
        </w:rPr>
        <w:t>и</w:t>
      </w:r>
      <w:r w:rsidRPr="00D716D2">
        <w:rPr>
          <w:rFonts w:eastAsia="MS Mincho"/>
          <w:sz w:val="28"/>
          <w:szCs w:val="28"/>
        </w:rPr>
        <w:t>озных, языковых, образовательных, культурологических характеристик, обычаев и нравов, должны иметь равные возможности получать полноценное образование, социальное, культурное развитие, а затем и профессиональное становление.</w:t>
      </w:r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>Вопросам развития национальных школ на примере Республики Ба</w:t>
      </w:r>
      <w:r w:rsidRPr="00D716D2">
        <w:rPr>
          <w:rFonts w:eastAsia="MS Mincho"/>
          <w:sz w:val="28"/>
          <w:szCs w:val="28"/>
        </w:rPr>
        <w:t>ш</w:t>
      </w:r>
      <w:r w:rsidRPr="00D716D2">
        <w:rPr>
          <w:rFonts w:eastAsia="MS Mincho"/>
          <w:sz w:val="28"/>
          <w:szCs w:val="28"/>
        </w:rPr>
        <w:t xml:space="preserve">кортостан посвящена коллективная работа известных башкирских педагогов: д.п.н. М.И.Гарипова, </w:t>
      </w:r>
      <w:proofErr w:type="spellStart"/>
      <w:r w:rsidRPr="00D716D2">
        <w:rPr>
          <w:rFonts w:eastAsia="MS Mincho"/>
          <w:sz w:val="28"/>
          <w:szCs w:val="28"/>
        </w:rPr>
        <w:t>к.п</w:t>
      </w:r>
      <w:proofErr w:type="gramStart"/>
      <w:r w:rsidRPr="00D716D2">
        <w:rPr>
          <w:rFonts w:eastAsia="MS Mincho"/>
          <w:sz w:val="28"/>
          <w:szCs w:val="28"/>
        </w:rPr>
        <w:t>.н</w:t>
      </w:r>
      <w:proofErr w:type="spellEnd"/>
      <w:proofErr w:type="gramEnd"/>
      <w:r w:rsidRPr="00D716D2">
        <w:rPr>
          <w:rFonts w:eastAsia="MS Mincho"/>
          <w:sz w:val="28"/>
          <w:szCs w:val="28"/>
        </w:rPr>
        <w:t xml:space="preserve"> А.А. Гариповой, </w:t>
      </w:r>
      <w:proofErr w:type="spellStart"/>
      <w:r w:rsidRPr="00D716D2">
        <w:rPr>
          <w:rFonts w:eastAsia="MS Mincho"/>
          <w:sz w:val="28"/>
          <w:szCs w:val="28"/>
        </w:rPr>
        <w:t>к.п.н</w:t>
      </w:r>
      <w:proofErr w:type="spellEnd"/>
      <w:r w:rsidRPr="00D716D2">
        <w:rPr>
          <w:rFonts w:eastAsia="MS Mincho"/>
          <w:sz w:val="28"/>
          <w:szCs w:val="28"/>
        </w:rPr>
        <w:t>,  «Национальная школа в инновационном развитии региональной системы образования»,  помещенная в жу</w:t>
      </w:r>
      <w:r w:rsidRPr="00D716D2">
        <w:rPr>
          <w:rFonts w:eastAsia="MS Mincho"/>
          <w:sz w:val="28"/>
          <w:szCs w:val="28"/>
        </w:rPr>
        <w:t>р</w:t>
      </w:r>
      <w:r w:rsidRPr="00D716D2">
        <w:rPr>
          <w:rFonts w:eastAsia="MS Mincho"/>
          <w:sz w:val="28"/>
          <w:szCs w:val="28"/>
        </w:rPr>
        <w:t>нале «Вестник ВЭГУ» .</w:t>
      </w:r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proofErr w:type="gramStart"/>
      <w:r w:rsidRPr="00D716D2">
        <w:rPr>
          <w:rFonts w:eastAsia="MS Mincho"/>
          <w:sz w:val="28"/>
          <w:szCs w:val="28"/>
        </w:rPr>
        <w:t>Как указывается названными учеными, «в многонациональной стране национальная школа выступает индикатором государственной национальной политики, показателем уровня зрелости общественного развития, особенн</w:t>
      </w:r>
      <w:r w:rsidRPr="00D716D2">
        <w:rPr>
          <w:rFonts w:eastAsia="MS Mincho"/>
          <w:sz w:val="28"/>
          <w:szCs w:val="28"/>
        </w:rPr>
        <w:t>о</w:t>
      </w:r>
      <w:r w:rsidRPr="00D716D2">
        <w:rPr>
          <w:rFonts w:eastAsia="MS Mincho"/>
          <w:sz w:val="28"/>
          <w:szCs w:val="28"/>
        </w:rPr>
        <w:t>сти в сельской местности: нет школы – в будущем нет деревни».</w:t>
      </w:r>
      <w:proofErr w:type="gramEnd"/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>Проблемы национальной школы, регионального компонента содерж</w:t>
      </w:r>
      <w:r w:rsidRPr="00D716D2">
        <w:rPr>
          <w:rFonts w:eastAsia="MS Mincho"/>
          <w:sz w:val="28"/>
          <w:szCs w:val="28"/>
        </w:rPr>
        <w:t>а</w:t>
      </w:r>
      <w:r w:rsidRPr="00D716D2">
        <w:rPr>
          <w:rFonts w:eastAsia="MS Mincho"/>
          <w:sz w:val="28"/>
          <w:szCs w:val="28"/>
        </w:rPr>
        <w:t xml:space="preserve">ния образования будут всегда предметом усиленного внимания общества при любых реформах, модернизациях, преобразованиях. </w:t>
      </w:r>
      <w:r w:rsidRPr="00D716D2">
        <w:rPr>
          <w:rFonts w:eastAsia="MS Mincho"/>
          <w:sz w:val="28"/>
          <w:szCs w:val="28"/>
        </w:rPr>
        <w:lastRenderedPageBreak/>
        <w:t>Архиважной задачей при этом всегда будет накопленный позитивный опыт, поиск наиболее р</w:t>
      </w:r>
      <w:r w:rsidRPr="00D716D2">
        <w:rPr>
          <w:rFonts w:eastAsia="MS Mincho"/>
          <w:sz w:val="28"/>
          <w:szCs w:val="28"/>
        </w:rPr>
        <w:t>а</w:t>
      </w:r>
      <w:r w:rsidRPr="00D716D2">
        <w:rPr>
          <w:rFonts w:eastAsia="MS Mincho"/>
          <w:sz w:val="28"/>
          <w:szCs w:val="28"/>
        </w:rPr>
        <w:t>циональных путей решения данной проблемы.</w:t>
      </w:r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>Задачами национальной школы являются такие, как сохранение, обогащение и развитие языков, культуры народов Российской Федерации; сохранение и развитие этнической и национально – культурной самостоятел</w:t>
      </w:r>
      <w:r w:rsidRPr="00D716D2">
        <w:rPr>
          <w:rFonts w:eastAsia="MS Mincho"/>
          <w:sz w:val="28"/>
          <w:szCs w:val="28"/>
        </w:rPr>
        <w:t>ь</w:t>
      </w:r>
      <w:r w:rsidRPr="00D716D2">
        <w:rPr>
          <w:rFonts w:eastAsia="MS Mincho"/>
          <w:sz w:val="28"/>
          <w:szCs w:val="28"/>
        </w:rPr>
        <w:t xml:space="preserve">ности народов, гармонизация национальных и этнокультурных отношений. </w:t>
      </w:r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 xml:space="preserve">Обобщая проблемы, по мнению выше указанных авторов, необходимо выделить основные принципы развития национального образования как часть культуры. </w:t>
      </w:r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>Национальное образование – часть общей системы образования. Оно основывается на общих принципах развития системы образования в ц</w:t>
      </w:r>
      <w:r w:rsidRPr="00D716D2">
        <w:rPr>
          <w:rFonts w:eastAsia="MS Mincho"/>
          <w:sz w:val="28"/>
          <w:szCs w:val="28"/>
        </w:rPr>
        <w:t>е</w:t>
      </w:r>
      <w:r w:rsidRPr="00D716D2">
        <w:rPr>
          <w:rFonts w:eastAsia="MS Mincho"/>
          <w:sz w:val="28"/>
          <w:szCs w:val="28"/>
        </w:rPr>
        <w:t>лом, а также на следующих принципах:</w:t>
      </w:r>
    </w:p>
    <w:p w:rsidR="00190FB8" w:rsidRPr="00D716D2" w:rsidRDefault="00190FB8" w:rsidP="00190FB8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eastAsia="MS Mincho"/>
          <w:i/>
          <w:sz w:val="28"/>
          <w:szCs w:val="28"/>
        </w:rPr>
      </w:pPr>
      <w:r w:rsidRPr="00D716D2">
        <w:rPr>
          <w:rFonts w:eastAsia="MS Mincho"/>
          <w:i/>
          <w:sz w:val="28"/>
          <w:szCs w:val="28"/>
        </w:rPr>
        <w:t>Этнокультурной направленности образования,</w:t>
      </w:r>
      <w:r w:rsidRPr="00D716D2">
        <w:rPr>
          <w:rFonts w:eastAsia="MS Mincho"/>
          <w:sz w:val="28"/>
          <w:szCs w:val="28"/>
        </w:rPr>
        <w:t xml:space="preserve"> что выражается в создании необходимых организационных и педагогических условий для об</w:t>
      </w:r>
      <w:r w:rsidRPr="00D716D2">
        <w:rPr>
          <w:rFonts w:eastAsia="MS Mincho"/>
          <w:sz w:val="28"/>
          <w:szCs w:val="28"/>
        </w:rPr>
        <w:t>у</w:t>
      </w:r>
      <w:r w:rsidRPr="00D716D2">
        <w:rPr>
          <w:rFonts w:eastAsia="MS Mincho"/>
          <w:sz w:val="28"/>
          <w:szCs w:val="28"/>
        </w:rPr>
        <w:t>чения и воспитания на родном языке, постижения духовных основ самобы</w:t>
      </w:r>
      <w:r w:rsidRPr="00D716D2">
        <w:rPr>
          <w:rFonts w:eastAsia="MS Mincho"/>
          <w:sz w:val="28"/>
          <w:szCs w:val="28"/>
        </w:rPr>
        <w:t>т</w:t>
      </w:r>
      <w:r w:rsidRPr="00D716D2">
        <w:rPr>
          <w:rFonts w:eastAsia="MS Mincho"/>
          <w:sz w:val="28"/>
          <w:szCs w:val="28"/>
        </w:rPr>
        <w:t xml:space="preserve">ных культур своего и окружающих народов. </w:t>
      </w:r>
    </w:p>
    <w:p w:rsidR="00190FB8" w:rsidRPr="00D716D2" w:rsidRDefault="00190FB8" w:rsidP="00190FB8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eastAsia="MS Mincho"/>
          <w:sz w:val="28"/>
          <w:szCs w:val="28"/>
        </w:rPr>
      </w:pPr>
      <w:proofErr w:type="gramStart"/>
      <w:r w:rsidRPr="00D716D2">
        <w:rPr>
          <w:rFonts w:eastAsia="MS Mincho"/>
          <w:i/>
          <w:sz w:val="28"/>
          <w:szCs w:val="28"/>
        </w:rPr>
        <w:t xml:space="preserve">Регионализация образования, </w:t>
      </w:r>
      <w:r w:rsidRPr="00D716D2">
        <w:rPr>
          <w:rFonts w:eastAsia="MS Mincho"/>
          <w:sz w:val="28"/>
          <w:szCs w:val="28"/>
        </w:rPr>
        <w:t>которая способствует созданию максимально благоприятных условий для изучения особенностей материал</w:t>
      </w:r>
      <w:r w:rsidRPr="00D716D2">
        <w:rPr>
          <w:rFonts w:eastAsia="MS Mincho"/>
          <w:sz w:val="28"/>
          <w:szCs w:val="28"/>
        </w:rPr>
        <w:t>ь</w:t>
      </w:r>
      <w:r w:rsidRPr="00D716D2">
        <w:rPr>
          <w:rFonts w:eastAsia="MS Mincho"/>
          <w:sz w:val="28"/>
          <w:szCs w:val="28"/>
        </w:rPr>
        <w:t>ной и духовной культуры Башкортостана, основ народного хозяйства, экол</w:t>
      </w:r>
      <w:r w:rsidRPr="00D716D2">
        <w:rPr>
          <w:rFonts w:eastAsia="MS Mincho"/>
          <w:sz w:val="28"/>
          <w:szCs w:val="28"/>
        </w:rPr>
        <w:t>о</w:t>
      </w:r>
      <w:r w:rsidRPr="00D716D2">
        <w:rPr>
          <w:rFonts w:eastAsia="MS Mincho"/>
          <w:sz w:val="28"/>
          <w:szCs w:val="28"/>
        </w:rPr>
        <w:t>гии и природных ресурсов республики, опыта агропромышленного компле</w:t>
      </w:r>
      <w:r w:rsidRPr="00D716D2">
        <w:rPr>
          <w:rFonts w:eastAsia="MS Mincho"/>
          <w:sz w:val="28"/>
          <w:szCs w:val="28"/>
        </w:rPr>
        <w:t>к</w:t>
      </w:r>
      <w:r w:rsidRPr="00D716D2">
        <w:rPr>
          <w:rFonts w:eastAsia="MS Mincho"/>
          <w:sz w:val="28"/>
          <w:szCs w:val="28"/>
        </w:rPr>
        <w:t>са региона в различных сферах деятельности, предполагает погружение в и</w:t>
      </w:r>
      <w:r w:rsidRPr="00D716D2">
        <w:rPr>
          <w:rFonts w:eastAsia="MS Mincho"/>
          <w:sz w:val="28"/>
          <w:szCs w:val="28"/>
        </w:rPr>
        <w:t>с</w:t>
      </w:r>
      <w:r w:rsidRPr="00D716D2">
        <w:rPr>
          <w:rFonts w:eastAsia="MS Mincho"/>
          <w:sz w:val="28"/>
          <w:szCs w:val="28"/>
        </w:rPr>
        <w:t xml:space="preserve">торию и культуру Башкортостана и России, знание современной ситуации, готовность участвовать в их решении и т. п. </w:t>
      </w:r>
      <w:proofErr w:type="gramEnd"/>
    </w:p>
    <w:p w:rsidR="00190FB8" w:rsidRPr="00D716D2" w:rsidRDefault="00190FB8" w:rsidP="00190FB8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i/>
          <w:sz w:val="28"/>
          <w:szCs w:val="28"/>
        </w:rPr>
        <w:t xml:space="preserve">Межкультурной коммуникации, </w:t>
      </w:r>
      <w:r w:rsidRPr="00D716D2">
        <w:rPr>
          <w:rFonts w:eastAsia="MS Mincho"/>
          <w:sz w:val="28"/>
          <w:szCs w:val="28"/>
        </w:rPr>
        <w:t>предполагающей знание одного-двух иностранных языков, культурологическую подготовку (представление о других культурах, умение общаться с их представителями и т. д.), основы культуры общения и мышления и т.д.;</w:t>
      </w:r>
    </w:p>
    <w:p w:rsidR="00190FB8" w:rsidRPr="00D716D2" w:rsidRDefault="00190FB8" w:rsidP="00190FB8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eastAsia="MS Mincho"/>
          <w:i/>
          <w:sz w:val="28"/>
          <w:szCs w:val="28"/>
        </w:rPr>
      </w:pPr>
      <w:r w:rsidRPr="00D716D2">
        <w:rPr>
          <w:rFonts w:eastAsia="MS Mincho"/>
          <w:i/>
          <w:sz w:val="28"/>
          <w:szCs w:val="28"/>
        </w:rPr>
        <w:t xml:space="preserve">Профилактики этнических противопоставлений, </w:t>
      </w:r>
      <w:r w:rsidRPr="00D716D2">
        <w:rPr>
          <w:rFonts w:eastAsia="MS Mincho"/>
          <w:sz w:val="28"/>
          <w:szCs w:val="28"/>
        </w:rPr>
        <w:t xml:space="preserve">национальной дискриминации и религиозной нетерпимости, чувства превосходства над </w:t>
      </w:r>
      <w:r w:rsidRPr="00D716D2">
        <w:rPr>
          <w:rFonts w:eastAsia="MS Mincho"/>
          <w:sz w:val="28"/>
          <w:szCs w:val="28"/>
        </w:rPr>
        <w:lastRenderedPageBreak/>
        <w:t>другими народами;</w:t>
      </w:r>
      <w:r w:rsidRPr="00D716D2">
        <w:rPr>
          <w:rFonts w:eastAsia="MS Mincho"/>
          <w:i/>
          <w:sz w:val="28"/>
          <w:szCs w:val="28"/>
        </w:rPr>
        <w:t xml:space="preserve"> </w:t>
      </w:r>
      <w:r w:rsidRPr="00D716D2">
        <w:rPr>
          <w:rFonts w:eastAsia="MS Mincho"/>
          <w:sz w:val="28"/>
          <w:szCs w:val="28"/>
        </w:rPr>
        <w:t>воспитания терпимости, уважительного отношения к представителям разных национальностей, религиозных и моральных убежд</w:t>
      </w:r>
      <w:r w:rsidRPr="00D716D2">
        <w:rPr>
          <w:rFonts w:eastAsia="MS Mincho"/>
          <w:sz w:val="28"/>
          <w:szCs w:val="28"/>
        </w:rPr>
        <w:t>е</w:t>
      </w:r>
      <w:r w:rsidRPr="00D716D2">
        <w:rPr>
          <w:rFonts w:eastAsia="MS Mincho"/>
          <w:sz w:val="28"/>
          <w:szCs w:val="28"/>
        </w:rPr>
        <w:t>ний и т.д.</w:t>
      </w:r>
    </w:p>
    <w:p w:rsidR="00190FB8" w:rsidRPr="00D716D2" w:rsidRDefault="00190FB8" w:rsidP="00190FB8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eastAsia="MS Mincho"/>
          <w:i/>
          <w:sz w:val="28"/>
          <w:szCs w:val="28"/>
        </w:rPr>
      </w:pPr>
      <w:r w:rsidRPr="00D716D2">
        <w:rPr>
          <w:rFonts w:eastAsia="MS Mincho"/>
          <w:i/>
          <w:sz w:val="28"/>
          <w:szCs w:val="28"/>
        </w:rPr>
        <w:t xml:space="preserve">Исторический преемственности поколений, </w:t>
      </w:r>
      <w:r w:rsidRPr="00D716D2">
        <w:rPr>
          <w:rFonts w:eastAsia="MS Mincho"/>
          <w:sz w:val="28"/>
          <w:szCs w:val="28"/>
        </w:rPr>
        <w:t xml:space="preserve"> сохранения и пр</w:t>
      </w:r>
      <w:r w:rsidRPr="00D716D2">
        <w:rPr>
          <w:rFonts w:eastAsia="MS Mincho"/>
          <w:sz w:val="28"/>
          <w:szCs w:val="28"/>
        </w:rPr>
        <w:t>и</w:t>
      </w:r>
      <w:r w:rsidRPr="00D716D2">
        <w:rPr>
          <w:rFonts w:eastAsia="MS Mincho"/>
          <w:sz w:val="28"/>
          <w:szCs w:val="28"/>
        </w:rPr>
        <w:t>умножения национальной культуры в системе воспитания и обучения, разв</w:t>
      </w:r>
      <w:r w:rsidRPr="00D716D2">
        <w:rPr>
          <w:rFonts w:eastAsia="MS Mincho"/>
          <w:sz w:val="28"/>
          <w:szCs w:val="28"/>
        </w:rPr>
        <w:t>и</w:t>
      </w:r>
      <w:r w:rsidRPr="00D716D2">
        <w:rPr>
          <w:rFonts w:eastAsia="MS Mincho"/>
          <w:sz w:val="28"/>
          <w:szCs w:val="28"/>
        </w:rPr>
        <w:t xml:space="preserve">тия у подрастающего поколения осознанного стремления познавать и изучать родную культуру, причем </w:t>
      </w:r>
      <w:proofErr w:type="gramStart"/>
      <w:r w:rsidRPr="00D716D2">
        <w:rPr>
          <w:rFonts w:eastAsia="MS Mincho"/>
          <w:sz w:val="28"/>
          <w:szCs w:val="28"/>
        </w:rPr>
        <w:t>не</w:t>
      </w:r>
      <w:proofErr w:type="gramEnd"/>
      <w:r w:rsidRPr="00D716D2">
        <w:rPr>
          <w:rFonts w:eastAsia="MS Mincho"/>
          <w:sz w:val="28"/>
          <w:szCs w:val="28"/>
        </w:rPr>
        <w:t xml:space="preserve"> только наследовать, но и вн</w:t>
      </w:r>
      <w:r w:rsidRPr="00D716D2">
        <w:rPr>
          <w:rFonts w:eastAsia="MS Mincho"/>
          <w:sz w:val="28"/>
          <w:szCs w:val="28"/>
        </w:rPr>
        <w:t>о</w:t>
      </w:r>
      <w:r w:rsidRPr="00D716D2">
        <w:rPr>
          <w:rFonts w:eastAsia="MS Mincho"/>
          <w:sz w:val="28"/>
          <w:szCs w:val="28"/>
        </w:rPr>
        <w:t>сить свой вклад в ее развитие;</w:t>
      </w:r>
    </w:p>
    <w:p w:rsidR="00190FB8" w:rsidRPr="00D716D2" w:rsidRDefault="00190FB8" w:rsidP="00190FB8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eastAsia="MS Mincho"/>
          <w:i/>
          <w:sz w:val="28"/>
          <w:szCs w:val="28"/>
        </w:rPr>
      </w:pPr>
      <w:r w:rsidRPr="00D716D2">
        <w:rPr>
          <w:rFonts w:eastAsia="MS Mincho"/>
          <w:i/>
          <w:sz w:val="28"/>
          <w:szCs w:val="28"/>
        </w:rPr>
        <w:t xml:space="preserve">Привития культуры и любви к художественному слову, </w:t>
      </w:r>
      <w:r w:rsidRPr="00D716D2">
        <w:rPr>
          <w:rFonts w:eastAsia="MS Mincho"/>
          <w:sz w:val="28"/>
          <w:szCs w:val="28"/>
        </w:rPr>
        <w:t>недопу</w:t>
      </w:r>
      <w:r w:rsidRPr="00D716D2">
        <w:rPr>
          <w:rFonts w:eastAsia="MS Mincho"/>
          <w:sz w:val="28"/>
          <w:szCs w:val="28"/>
        </w:rPr>
        <w:t>с</w:t>
      </w:r>
      <w:r w:rsidRPr="00D716D2">
        <w:rPr>
          <w:rFonts w:eastAsia="MS Mincho"/>
          <w:sz w:val="28"/>
          <w:szCs w:val="28"/>
        </w:rPr>
        <w:t xml:space="preserve">тимости его искажения, изучения языка в тесной связи с культурной, историей народа; обозначения роли родного языка, его места и функции диалога в евразийском </w:t>
      </w:r>
      <w:proofErr w:type="spellStart"/>
      <w:r w:rsidRPr="00D716D2">
        <w:rPr>
          <w:rFonts w:eastAsia="MS Mincho"/>
          <w:sz w:val="28"/>
          <w:szCs w:val="28"/>
        </w:rPr>
        <w:t>полиязычном</w:t>
      </w:r>
      <w:proofErr w:type="spellEnd"/>
      <w:r w:rsidRPr="00D716D2">
        <w:rPr>
          <w:rFonts w:eastAsia="MS Mincho"/>
          <w:sz w:val="28"/>
          <w:szCs w:val="28"/>
        </w:rPr>
        <w:t xml:space="preserve"> и </w:t>
      </w:r>
      <w:proofErr w:type="spellStart"/>
      <w:r w:rsidRPr="00D716D2">
        <w:rPr>
          <w:rFonts w:eastAsia="MS Mincho"/>
          <w:sz w:val="28"/>
          <w:szCs w:val="28"/>
        </w:rPr>
        <w:t>поликультуром</w:t>
      </w:r>
      <w:proofErr w:type="spellEnd"/>
      <w:r w:rsidRPr="00D716D2">
        <w:rPr>
          <w:rFonts w:eastAsia="MS Mincho"/>
          <w:sz w:val="28"/>
          <w:szCs w:val="28"/>
        </w:rPr>
        <w:t xml:space="preserve"> простра</w:t>
      </w:r>
      <w:r w:rsidRPr="00D716D2">
        <w:rPr>
          <w:rFonts w:eastAsia="MS Mincho"/>
          <w:sz w:val="28"/>
          <w:szCs w:val="28"/>
        </w:rPr>
        <w:t>н</w:t>
      </w:r>
      <w:r w:rsidRPr="00D716D2">
        <w:rPr>
          <w:rFonts w:eastAsia="MS Mincho"/>
          <w:sz w:val="28"/>
          <w:szCs w:val="28"/>
        </w:rPr>
        <w:t>стве;</w:t>
      </w:r>
    </w:p>
    <w:p w:rsidR="00190FB8" w:rsidRPr="00D716D2" w:rsidRDefault="00190FB8" w:rsidP="00190FB8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eastAsia="MS Mincho"/>
          <w:i/>
          <w:sz w:val="28"/>
          <w:szCs w:val="28"/>
        </w:rPr>
      </w:pPr>
      <w:r w:rsidRPr="00D716D2">
        <w:rPr>
          <w:rFonts w:eastAsia="MS Mincho"/>
          <w:i/>
          <w:sz w:val="28"/>
          <w:szCs w:val="28"/>
        </w:rPr>
        <w:t xml:space="preserve">Воспитания патриотов, </w:t>
      </w:r>
      <w:r w:rsidRPr="00D716D2">
        <w:rPr>
          <w:rFonts w:eastAsia="MS Mincho"/>
          <w:sz w:val="28"/>
          <w:szCs w:val="28"/>
        </w:rPr>
        <w:t>граждан правового демократического государства, уважающих права и свободы личности, обладающих высоким чувством ответственности за судьбу родной республики, с уважением отн</w:t>
      </w:r>
      <w:r w:rsidRPr="00D716D2">
        <w:rPr>
          <w:rFonts w:eastAsia="MS Mincho"/>
          <w:sz w:val="28"/>
          <w:szCs w:val="28"/>
        </w:rPr>
        <w:t>о</w:t>
      </w:r>
      <w:r w:rsidRPr="00D716D2">
        <w:rPr>
          <w:rFonts w:eastAsia="MS Mincho"/>
          <w:sz w:val="28"/>
          <w:szCs w:val="28"/>
        </w:rPr>
        <w:t>сящихся к культурам других народов;</w:t>
      </w:r>
    </w:p>
    <w:p w:rsidR="00190FB8" w:rsidRPr="00D716D2" w:rsidRDefault="00190FB8" w:rsidP="00190FB8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eastAsia="MS Mincho"/>
          <w:i/>
          <w:sz w:val="28"/>
          <w:szCs w:val="28"/>
        </w:rPr>
      </w:pPr>
      <w:r w:rsidRPr="00D716D2">
        <w:rPr>
          <w:rFonts w:eastAsia="MS Mincho"/>
          <w:i/>
          <w:sz w:val="28"/>
          <w:szCs w:val="28"/>
        </w:rPr>
        <w:t xml:space="preserve">Единства культурного и образовательного пространства, </w:t>
      </w:r>
      <w:r w:rsidRPr="00D716D2">
        <w:rPr>
          <w:rFonts w:eastAsia="MS Mincho"/>
          <w:sz w:val="28"/>
          <w:szCs w:val="28"/>
        </w:rPr>
        <w:t>ра</w:t>
      </w:r>
      <w:r w:rsidRPr="00D716D2">
        <w:rPr>
          <w:rFonts w:eastAsia="MS Mincho"/>
          <w:sz w:val="28"/>
          <w:szCs w:val="28"/>
        </w:rPr>
        <w:t>в</w:t>
      </w:r>
      <w:r w:rsidRPr="00D716D2">
        <w:rPr>
          <w:rFonts w:eastAsia="MS Mincho"/>
          <w:sz w:val="28"/>
          <w:szCs w:val="28"/>
        </w:rPr>
        <w:t xml:space="preserve">ноправия всех </w:t>
      </w:r>
      <w:proofErr w:type="gramStart"/>
      <w:r w:rsidRPr="00D716D2">
        <w:rPr>
          <w:rFonts w:eastAsia="MS Mincho"/>
          <w:sz w:val="28"/>
          <w:szCs w:val="28"/>
        </w:rPr>
        <w:t>языков народов Башкортостана</w:t>
      </w:r>
      <w:r w:rsidRPr="00D716D2">
        <w:rPr>
          <w:rFonts w:eastAsia="MS Mincho"/>
          <w:i/>
          <w:sz w:val="28"/>
          <w:szCs w:val="28"/>
        </w:rPr>
        <w:t xml:space="preserve"> </w:t>
      </w:r>
      <w:r w:rsidRPr="00D716D2">
        <w:rPr>
          <w:rFonts w:eastAsia="MS Mincho"/>
          <w:sz w:val="28"/>
          <w:szCs w:val="28"/>
        </w:rPr>
        <w:t>сохранения системы образов</w:t>
      </w:r>
      <w:r w:rsidRPr="00D716D2">
        <w:rPr>
          <w:rFonts w:eastAsia="MS Mincho"/>
          <w:sz w:val="28"/>
          <w:szCs w:val="28"/>
        </w:rPr>
        <w:t>а</w:t>
      </w:r>
      <w:r w:rsidRPr="00D716D2">
        <w:rPr>
          <w:rFonts w:eastAsia="MS Mincho"/>
          <w:sz w:val="28"/>
          <w:szCs w:val="28"/>
        </w:rPr>
        <w:t>ния национальных языков</w:t>
      </w:r>
      <w:proofErr w:type="gramEnd"/>
      <w:r w:rsidRPr="00D716D2">
        <w:rPr>
          <w:rFonts w:eastAsia="MS Mincho"/>
          <w:sz w:val="28"/>
          <w:szCs w:val="28"/>
        </w:rPr>
        <w:t xml:space="preserve"> и культур при исключении национального, рел</w:t>
      </w:r>
      <w:r w:rsidRPr="00D716D2">
        <w:rPr>
          <w:rFonts w:eastAsia="MS Mincho"/>
          <w:sz w:val="28"/>
          <w:szCs w:val="28"/>
        </w:rPr>
        <w:t>и</w:t>
      </w:r>
      <w:r w:rsidRPr="00D716D2">
        <w:rPr>
          <w:rFonts w:eastAsia="MS Mincho"/>
          <w:sz w:val="28"/>
          <w:szCs w:val="28"/>
        </w:rPr>
        <w:t>гиозного и языкового превосходства;</w:t>
      </w:r>
    </w:p>
    <w:p w:rsidR="00190FB8" w:rsidRPr="00D716D2" w:rsidRDefault="00190FB8" w:rsidP="00190FB8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eastAsia="MS Mincho"/>
          <w:i/>
          <w:sz w:val="28"/>
          <w:szCs w:val="28"/>
        </w:rPr>
      </w:pPr>
      <w:r w:rsidRPr="00D716D2">
        <w:rPr>
          <w:rFonts w:eastAsia="MS Mincho"/>
          <w:i/>
          <w:sz w:val="28"/>
          <w:szCs w:val="28"/>
        </w:rPr>
        <w:t>Формирования у подросткового поколения духовно – нравстве</w:t>
      </w:r>
      <w:r w:rsidRPr="00D716D2">
        <w:rPr>
          <w:rFonts w:eastAsia="MS Mincho"/>
          <w:i/>
          <w:sz w:val="28"/>
          <w:szCs w:val="28"/>
        </w:rPr>
        <w:t>н</w:t>
      </w:r>
      <w:r w:rsidRPr="00D716D2">
        <w:rPr>
          <w:rFonts w:eastAsia="MS Mincho"/>
          <w:i/>
          <w:sz w:val="28"/>
          <w:szCs w:val="28"/>
        </w:rPr>
        <w:t xml:space="preserve">ного мировоззрения, </w:t>
      </w:r>
      <w:r w:rsidRPr="00D716D2">
        <w:rPr>
          <w:rFonts w:eastAsia="MS Mincho"/>
          <w:sz w:val="28"/>
          <w:szCs w:val="28"/>
        </w:rPr>
        <w:t xml:space="preserve">воспитания гражданственности, трудолюбия, любви к окружающей природе, Родине через приобщение к литературному и </w:t>
      </w:r>
      <w:proofErr w:type="spellStart"/>
      <w:proofErr w:type="gramStart"/>
      <w:r w:rsidRPr="00D716D2">
        <w:rPr>
          <w:rFonts w:eastAsia="MS Mincho"/>
          <w:sz w:val="28"/>
          <w:szCs w:val="28"/>
        </w:rPr>
        <w:t>истор</w:t>
      </w:r>
      <w:r w:rsidRPr="00D716D2">
        <w:rPr>
          <w:rFonts w:eastAsia="MS Mincho"/>
          <w:sz w:val="28"/>
          <w:szCs w:val="28"/>
        </w:rPr>
        <w:t>и</w:t>
      </w:r>
      <w:r w:rsidRPr="00D716D2">
        <w:rPr>
          <w:rFonts w:eastAsia="MS Mincho"/>
          <w:sz w:val="28"/>
          <w:szCs w:val="28"/>
        </w:rPr>
        <w:t>ко</w:t>
      </w:r>
      <w:proofErr w:type="spellEnd"/>
      <w:r w:rsidRPr="00D716D2">
        <w:rPr>
          <w:rFonts w:eastAsia="MS Mincho"/>
          <w:sz w:val="28"/>
          <w:szCs w:val="28"/>
        </w:rPr>
        <w:t xml:space="preserve"> – культурному</w:t>
      </w:r>
      <w:proofErr w:type="gramEnd"/>
      <w:r w:rsidRPr="00D716D2">
        <w:rPr>
          <w:rFonts w:eastAsia="MS Mincho"/>
          <w:sz w:val="28"/>
          <w:szCs w:val="28"/>
        </w:rPr>
        <w:t xml:space="preserve"> наследию, развитие позитивных этнических чувств – до</w:t>
      </w:r>
      <w:r w:rsidRPr="00D716D2">
        <w:rPr>
          <w:rFonts w:eastAsia="MS Mincho"/>
          <w:sz w:val="28"/>
          <w:szCs w:val="28"/>
        </w:rPr>
        <w:t>с</w:t>
      </w:r>
      <w:r w:rsidRPr="00D716D2">
        <w:rPr>
          <w:rFonts w:eastAsia="MS Mincho"/>
          <w:sz w:val="28"/>
          <w:szCs w:val="28"/>
        </w:rPr>
        <w:t xml:space="preserve">тоинства, чести и гордости за достижения своего народа и т. </w:t>
      </w:r>
      <w:proofErr w:type="spellStart"/>
      <w:r w:rsidRPr="00D716D2">
        <w:rPr>
          <w:rFonts w:eastAsia="MS Mincho"/>
          <w:sz w:val="28"/>
          <w:szCs w:val="28"/>
        </w:rPr>
        <w:t>д</w:t>
      </w:r>
      <w:proofErr w:type="spellEnd"/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 xml:space="preserve">- </w:t>
      </w:r>
      <w:r w:rsidRPr="00D716D2">
        <w:rPr>
          <w:rFonts w:eastAsia="MS Mincho"/>
          <w:i/>
          <w:sz w:val="28"/>
          <w:szCs w:val="28"/>
        </w:rPr>
        <w:t>непрерывности национального образования:</w:t>
      </w:r>
      <w:r w:rsidRPr="00D716D2">
        <w:rPr>
          <w:rFonts w:eastAsia="MS Mincho"/>
          <w:sz w:val="28"/>
          <w:szCs w:val="28"/>
        </w:rPr>
        <w:t xml:space="preserve"> семейное воспитание – дошкольное образовательное учреждение – школа – вуз и т. д.; постоянного самостоятельного постижения исторического и современного богатства национальной культуры, привнесение своего вклада в ее процветание вне зависимости от возраста и </w:t>
      </w:r>
      <w:proofErr w:type="gramStart"/>
      <w:r w:rsidRPr="00D716D2">
        <w:rPr>
          <w:rFonts w:eastAsia="MS Mincho"/>
          <w:sz w:val="28"/>
          <w:szCs w:val="28"/>
        </w:rPr>
        <w:t>профессиональную</w:t>
      </w:r>
      <w:proofErr w:type="gramEnd"/>
      <w:r w:rsidRPr="00D716D2">
        <w:rPr>
          <w:rFonts w:eastAsia="MS Mincho"/>
          <w:sz w:val="28"/>
          <w:szCs w:val="28"/>
        </w:rPr>
        <w:t xml:space="preserve"> пр</w:t>
      </w:r>
      <w:r w:rsidRPr="00D716D2">
        <w:rPr>
          <w:rFonts w:eastAsia="MS Mincho"/>
          <w:sz w:val="28"/>
          <w:szCs w:val="28"/>
        </w:rPr>
        <w:t>и</w:t>
      </w:r>
      <w:r w:rsidRPr="00D716D2">
        <w:rPr>
          <w:rFonts w:eastAsia="MS Mincho"/>
          <w:sz w:val="28"/>
          <w:szCs w:val="28"/>
        </w:rPr>
        <w:t xml:space="preserve">надлежности. </w:t>
      </w:r>
    </w:p>
    <w:p w:rsidR="00190FB8" w:rsidRPr="00903D8E" w:rsidRDefault="00190FB8" w:rsidP="00190FB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943F43">
        <w:rPr>
          <w:sz w:val="28"/>
          <w:szCs w:val="28"/>
        </w:rPr>
        <w:lastRenderedPageBreak/>
        <w:t xml:space="preserve">Сущность НРК достаточно подробно раскрыта в работах профессора С.С. </w:t>
      </w:r>
      <w:proofErr w:type="spellStart"/>
      <w:r w:rsidRPr="00943F43">
        <w:rPr>
          <w:sz w:val="28"/>
          <w:szCs w:val="28"/>
        </w:rPr>
        <w:t>Салаватовой</w:t>
      </w:r>
      <w:proofErr w:type="spellEnd"/>
      <w:r w:rsidRPr="00903D8E">
        <w:rPr>
          <w:sz w:val="28"/>
          <w:szCs w:val="28"/>
        </w:rPr>
        <w:t xml:space="preserve">. 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943F43">
        <w:rPr>
          <w:sz w:val="28"/>
          <w:szCs w:val="28"/>
        </w:rPr>
        <w:t xml:space="preserve">С 90-х годов прошлого столетия в педагогический лексикон широко внедрен термин «НРК». 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943F43">
        <w:rPr>
          <w:sz w:val="28"/>
          <w:szCs w:val="28"/>
        </w:rPr>
        <w:t>Под национально – региональном компонентом содержания математ</w:t>
      </w:r>
      <w:r w:rsidRPr="00943F43">
        <w:rPr>
          <w:sz w:val="28"/>
          <w:szCs w:val="28"/>
        </w:rPr>
        <w:t>и</w:t>
      </w:r>
      <w:r w:rsidRPr="00943F43">
        <w:rPr>
          <w:sz w:val="28"/>
          <w:szCs w:val="28"/>
        </w:rPr>
        <w:t xml:space="preserve">ческого образования мы понимается «составляющие школьной математики, раскрывающую природные, экономические, экологические, </w:t>
      </w:r>
      <w:proofErr w:type="spellStart"/>
      <w:r w:rsidRPr="00943F43">
        <w:rPr>
          <w:sz w:val="28"/>
          <w:szCs w:val="28"/>
        </w:rPr>
        <w:t>историко</w:t>
      </w:r>
      <w:proofErr w:type="spellEnd"/>
      <w:r w:rsidRPr="00943F43">
        <w:rPr>
          <w:sz w:val="28"/>
          <w:szCs w:val="28"/>
        </w:rPr>
        <w:t xml:space="preserve"> – кул</w:t>
      </w:r>
      <w:r w:rsidRPr="00943F43">
        <w:rPr>
          <w:sz w:val="28"/>
          <w:szCs w:val="28"/>
        </w:rPr>
        <w:t>ь</w:t>
      </w:r>
      <w:r w:rsidRPr="00943F43">
        <w:rPr>
          <w:sz w:val="28"/>
          <w:szCs w:val="28"/>
        </w:rPr>
        <w:t>турные, социально – политические конкретного национального региона, д</w:t>
      </w:r>
      <w:r w:rsidRPr="00943F43">
        <w:rPr>
          <w:sz w:val="28"/>
          <w:szCs w:val="28"/>
        </w:rPr>
        <w:t>у</w:t>
      </w:r>
      <w:r w:rsidRPr="00943F43">
        <w:rPr>
          <w:sz w:val="28"/>
          <w:szCs w:val="28"/>
        </w:rPr>
        <w:t>ховные особенности людей данного региона, духовные особенн</w:t>
      </w:r>
      <w:r w:rsidRPr="00943F43">
        <w:rPr>
          <w:sz w:val="28"/>
          <w:szCs w:val="28"/>
        </w:rPr>
        <w:t>о</w:t>
      </w:r>
      <w:r w:rsidRPr="00943F43">
        <w:rPr>
          <w:sz w:val="28"/>
          <w:szCs w:val="28"/>
        </w:rPr>
        <w:t>сти людей данного региона, духовные особенности людей данного региона и форм</w:t>
      </w:r>
      <w:r w:rsidRPr="00943F43">
        <w:rPr>
          <w:sz w:val="28"/>
          <w:szCs w:val="28"/>
        </w:rPr>
        <w:t>и</w:t>
      </w:r>
      <w:r w:rsidRPr="00943F43">
        <w:rPr>
          <w:sz w:val="28"/>
          <w:szCs w:val="28"/>
        </w:rPr>
        <w:t>рующую в соответствии с ними определенные качество личности школьника как гражданина своего края»</w:t>
      </w:r>
      <w:proofErr w:type="gramStart"/>
      <w:r w:rsidRPr="00943F43">
        <w:rPr>
          <w:sz w:val="28"/>
          <w:szCs w:val="28"/>
        </w:rPr>
        <w:t xml:space="preserve"> </w:t>
      </w:r>
      <w:r>
        <w:rPr>
          <w:rFonts w:eastAsia="MS Mincho"/>
          <w:sz w:val="28"/>
          <w:szCs w:val="28"/>
        </w:rPr>
        <w:t>.</w:t>
      </w:r>
      <w:proofErr w:type="gramEnd"/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943F43">
        <w:rPr>
          <w:sz w:val="28"/>
          <w:szCs w:val="28"/>
        </w:rPr>
        <w:t>В качестве основного средства для реализации национально – реги</w:t>
      </w:r>
      <w:r w:rsidRPr="00943F43">
        <w:rPr>
          <w:sz w:val="28"/>
          <w:szCs w:val="28"/>
        </w:rPr>
        <w:t>о</w:t>
      </w:r>
      <w:r>
        <w:rPr>
          <w:sz w:val="28"/>
          <w:szCs w:val="28"/>
        </w:rPr>
        <w:t>нальный компонента</w:t>
      </w:r>
      <w:r w:rsidRPr="00943F43">
        <w:rPr>
          <w:sz w:val="28"/>
          <w:szCs w:val="28"/>
        </w:rPr>
        <w:t xml:space="preserve"> предлагается, с одной стороны, использование элеме</w:t>
      </w:r>
      <w:r w:rsidRPr="00943F43">
        <w:rPr>
          <w:sz w:val="28"/>
          <w:szCs w:val="28"/>
        </w:rPr>
        <w:t>н</w:t>
      </w:r>
      <w:r w:rsidRPr="00943F43">
        <w:rPr>
          <w:sz w:val="28"/>
          <w:szCs w:val="28"/>
        </w:rPr>
        <w:t>тов учебного краеведения (задача с краеведческим содержанием, интегрир</w:t>
      </w:r>
      <w:r w:rsidRPr="00943F43">
        <w:rPr>
          <w:sz w:val="28"/>
          <w:szCs w:val="28"/>
        </w:rPr>
        <w:t>о</w:t>
      </w:r>
      <w:r w:rsidRPr="00943F43">
        <w:rPr>
          <w:sz w:val="28"/>
          <w:szCs w:val="28"/>
        </w:rPr>
        <w:t>ванные уроки с предметами краеведческого характера, использование фоль</w:t>
      </w:r>
      <w:r w:rsidRPr="00943F43">
        <w:rPr>
          <w:sz w:val="28"/>
          <w:szCs w:val="28"/>
        </w:rPr>
        <w:t>к</w:t>
      </w:r>
      <w:r w:rsidRPr="00943F43">
        <w:rPr>
          <w:sz w:val="28"/>
          <w:szCs w:val="28"/>
        </w:rPr>
        <w:t>лора народов данного края, ознакомление учащихся с математическим до</w:t>
      </w:r>
      <w:r w:rsidRPr="00943F43">
        <w:rPr>
          <w:sz w:val="28"/>
          <w:szCs w:val="28"/>
        </w:rPr>
        <w:t>с</w:t>
      </w:r>
      <w:r w:rsidRPr="00943F43">
        <w:rPr>
          <w:sz w:val="28"/>
          <w:szCs w:val="28"/>
        </w:rPr>
        <w:t>тижениями учебных края), с другой – использование родного языка при об</w:t>
      </w:r>
      <w:r w:rsidRPr="00943F43">
        <w:rPr>
          <w:sz w:val="28"/>
          <w:szCs w:val="28"/>
        </w:rPr>
        <w:t>у</w:t>
      </w:r>
      <w:r w:rsidRPr="00943F43">
        <w:rPr>
          <w:sz w:val="28"/>
          <w:szCs w:val="28"/>
        </w:rPr>
        <w:t>чении математике на определенных стадиях.</w:t>
      </w:r>
      <w:proofErr w:type="gramEnd"/>
      <w:r w:rsidRPr="00943F43">
        <w:rPr>
          <w:sz w:val="28"/>
          <w:szCs w:val="28"/>
        </w:rPr>
        <w:t xml:space="preserve"> Таким образом, проблема ре</w:t>
      </w:r>
      <w:r w:rsidRPr="00943F43">
        <w:rPr>
          <w:sz w:val="28"/>
          <w:szCs w:val="28"/>
        </w:rPr>
        <w:t>а</w:t>
      </w:r>
      <w:r w:rsidRPr="00943F43">
        <w:rPr>
          <w:sz w:val="28"/>
          <w:szCs w:val="28"/>
        </w:rPr>
        <w:t>лизации национально – регионального компонента содержания образования в отношении преподавания дисциплин федерального компонента, в час</w:t>
      </w:r>
      <w:r w:rsidRPr="00943F43">
        <w:rPr>
          <w:sz w:val="28"/>
          <w:szCs w:val="28"/>
        </w:rPr>
        <w:t>т</w:t>
      </w:r>
      <w:r w:rsidRPr="00943F43">
        <w:rPr>
          <w:sz w:val="28"/>
          <w:szCs w:val="28"/>
        </w:rPr>
        <w:t>ности математики, подразделяется, прежде всего, на две: содержательную и язык</w:t>
      </w:r>
      <w:r w:rsidRPr="00943F43">
        <w:rPr>
          <w:sz w:val="28"/>
          <w:szCs w:val="28"/>
        </w:rPr>
        <w:t>о</w:t>
      </w:r>
      <w:r w:rsidRPr="00943F43">
        <w:rPr>
          <w:sz w:val="28"/>
          <w:szCs w:val="28"/>
        </w:rPr>
        <w:t xml:space="preserve">вую. Первая проблема </w:t>
      </w:r>
      <w:proofErr w:type="gramStart"/>
      <w:r w:rsidRPr="00943F43">
        <w:rPr>
          <w:sz w:val="28"/>
          <w:szCs w:val="28"/>
        </w:rPr>
        <w:t>в</w:t>
      </w:r>
      <w:proofErr w:type="gramEnd"/>
      <w:r w:rsidRPr="00943F43">
        <w:rPr>
          <w:sz w:val="28"/>
          <w:szCs w:val="28"/>
        </w:rPr>
        <w:t xml:space="preserve"> состоит </w:t>
      </w:r>
      <w:proofErr w:type="gramStart"/>
      <w:r w:rsidRPr="00943F43">
        <w:rPr>
          <w:sz w:val="28"/>
          <w:szCs w:val="28"/>
        </w:rPr>
        <w:t>в</w:t>
      </w:r>
      <w:proofErr w:type="gramEnd"/>
      <w:r w:rsidRPr="00943F43">
        <w:rPr>
          <w:sz w:val="28"/>
          <w:szCs w:val="28"/>
        </w:rPr>
        <w:t xml:space="preserve"> оптимальном обогащении содержания м</w:t>
      </w:r>
      <w:r w:rsidRPr="00943F43">
        <w:rPr>
          <w:sz w:val="28"/>
          <w:szCs w:val="28"/>
        </w:rPr>
        <w:t>а</w:t>
      </w:r>
      <w:r w:rsidRPr="00943F43">
        <w:rPr>
          <w:sz w:val="28"/>
          <w:szCs w:val="28"/>
        </w:rPr>
        <w:t>тематического курса краеведческим, национально – региональным матери</w:t>
      </w:r>
      <w:r w:rsidRPr="00943F43">
        <w:rPr>
          <w:sz w:val="28"/>
          <w:szCs w:val="28"/>
        </w:rPr>
        <w:t>а</w:t>
      </w:r>
      <w:r w:rsidRPr="00943F43">
        <w:rPr>
          <w:sz w:val="28"/>
          <w:szCs w:val="28"/>
        </w:rPr>
        <w:t>лом, вторая – в решении вопроса: «На каком языке целесообразнее  препод</w:t>
      </w:r>
      <w:r w:rsidRPr="00943F43">
        <w:rPr>
          <w:sz w:val="28"/>
          <w:szCs w:val="28"/>
        </w:rPr>
        <w:t>а</w:t>
      </w:r>
      <w:r w:rsidRPr="00943F43">
        <w:rPr>
          <w:sz w:val="28"/>
          <w:szCs w:val="28"/>
        </w:rPr>
        <w:t>вать дисциплины федерального компонента в условиях действия закона о двух государственных языках?». Выделяют также третью проблему, технол</w:t>
      </w:r>
      <w:r w:rsidRPr="00943F43">
        <w:rPr>
          <w:sz w:val="28"/>
          <w:szCs w:val="28"/>
        </w:rPr>
        <w:t>о</w:t>
      </w:r>
      <w:r w:rsidRPr="00943F43">
        <w:rPr>
          <w:sz w:val="28"/>
          <w:szCs w:val="28"/>
        </w:rPr>
        <w:t>гическую, связанную с решением вопроса: как обучать (какие формы и мет</w:t>
      </w:r>
      <w:r w:rsidRPr="00943F43">
        <w:rPr>
          <w:sz w:val="28"/>
          <w:szCs w:val="28"/>
        </w:rPr>
        <w:t>о</w:t>
      </w:r>
      <w:r w:rsidRPr="00943F43">
        <w:rPr>
          <w:sz w:val="28"/>
          <w:szCs w:val="28"/>
        </w:rPr>
        <w:t xml:space="preserve">ды при этом использовать)? 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943F43">
        <w:rPr>
          <w:sz w:val="28"/>
          <w:szCs w:val="28"/>
        </w:rPr>
        <w:lastRenderedPageBreak/>
        <w:t>Решение первый проблемы не зависит от того, какая школа имеется в виду: русскоязычная школа определенного региона, где обучаются дети ра</w:t>
      </w:r>
      <w:r w:rsidRPr="00943F43">
        <w:rPr>
          <w:sz w:val="28"/>
          <w:szCs w:val="28"/>
        </w:rPr>
        <w:t>з</w:t>
      </w:r>
      <w:r w:rsidRPr="00943F43">
        <w:rPr>
          <w:sz w:val="28"/>
          <w:szCs w:val="28"/>
        </w:rPr>
        <w:t xml:space="preserve">личных национальностей или же национальная школа с нерусским языком обучения. </w:t>
      </w:r>
      <w:proofErr w:type="gramStart"/>
      <w:r w:rsidRPr="00943F43">
        <w:rPr>
          <w:sz w:val="28"/>
          <w:szCs w:val="28"/>
        </w:rPr>
        <w:t>Вторая и третья проблема напрямую связаны с обучением школ</w:t>
      </w:r>
      <w:r w:rsidRPr="00943F43">
        <w:rPr>
          <w:sz w:val="28"/>
          <w:szCs w:val="28"/>
        </w:rPr>
        <w:t>ь</w:t>
      </w:r>
      <w:r w:rsidRPr="00943F43">
        <w:rPr>
          <w:sz w:val="28"/>
          <w:szCs w:val="28"/>
        </w:rPr>
        <w:t>ников в национальной школе, связана как с особенностями содержания обр</w:t>
      </w:r>
      <w:r w:rsidRPr="00943F43">
        <w:rPr>
          <w:sz w:val="28"/>
          <w:szCs w:val="28"/>
        </w:rPr>
        <w:t>а</w:t>
      </w:r>
      <w:r w:rsidRPr="00943F43">
        <w:rPr>
          <w:sz w:val="28"/>
          <w:szCs w:val="28"/>
        </w:rPr>
        <w:t>з</w:t>
      </w:r>
      <w:r w:rsidR="00AE5639">
        <w:rPr>
          <w:sz w:val="28"/>
          <w:szCs w:val="28"/>
        </w:rPr>
        <w:t>ования, так и с языком обучения</w:t>
      </w:r>
      <w:r>
        <w:rPr>
          <w:rFonts w:eastAsia="MS Mincho"/>
          <w:sz w:val="28"/>
          <w:szCs w:val="28"/>
        </w:rPr>
        <w:t>.</w:t>
      </w:r>
      <w:proofErr w:type="gramEnd"/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>Одним из важных средств реализации регионального компонента (н</w:t>
      </w:r>
      <w:r w:rsidRPr="00943F43">
        <w:rPr>
          <w:rFonts w:eastAsia="MS Mincho"/>
          <w:sz w:val="28"/>
          <w:szCs w:val="28"/>
        </w:rPr>
        <w:t>е</w:t>
      </w:r>
      <w:r w:rsidRPr="00943F43">
        <w:rPr>
          <w:rFonts w:eastAsia="MS Mincho"/>
          <w:sz w:val="28"/>
          <w:szCs w:val="28"/>
        </w:rPr>
        <w:t xml:space="preserve">зависимо от того, идет ли речь о школе </w:t>
      </w:r>
      <w:proofErr w:type="spellStart"/>
      <w:proofErr w:type="gramStart"/>
      <w:r w:rsidRPr="00943F43">
        <w:rPr>
          <w:rFonts w:eastAsia="MS Mincho"/>
          <w:sz w:val="28"/>
          <w:szCs w:val="28"/>
        </w:rPr>
        <w:t>русско-язычной</w:t>
      </w:r>
      <w:proofErr w:type="spellEnd"/>
      <w:proofErr w:type="gramEnd"/>
      <w:r w:rsidRPr="00943F43">
        <w:rPr>
          <w:rFonts w:eastAsia="MS Mincho"/>
          <w:sz w:val="28"/>
          <w:szCs w:val="28"/>
        </w:rPr>
        <w:t xml:space="preserve"> или национальной с нерусским языком обучения) является использование в процессе обучения математике элементов краеведения.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>Краеведения, как правило, связывают с такими школьными предмет</w:t>
      </w:r>
      <w:r w:rsidRPr="00943F43">
        <w:rPr>
          <w:rFonts w:eastAsia="MS Mincho"/>
          <w:sz w:val="28"/>
          <w:szCs w:val="28"/>
        </w:rPr>
        <w:t>а</w:t>
      </w:r>
      <w:r w:rsidRPr="00943F43">
        <w:rPr>
          <w:rFonts w:eastAsia="MS Mincho"/>
          <w:sz w:val="28"/>
          <w:szCs w:val="28"/>
        </w:rPr>
        <w:t>ми, как ботаника, география, история и культура Башкортостана (в частн</w:t>
      </w:r>
      <w:r w:rsidRPr="00943F43">
        <w:rPr>
          <w:rFonts w:eastAsia="MS Mincho"/>
          <w:sz w:val="28"/>
          <w:szCs w:val="28"/>
        </w:rPr>
        <w:t>о</w:t>
      </w:r>
      <w:r w:rsidRPr="00943F43">
        <w:rPr>
          <w:rFonts w:eastAsia="MS Mincho"/>
          <w:sz w:val="28"/>
          <w:szCs w:val="28"/>
        </w:rPr>
        <w:t xml:space="preserve">сти, история и культура Башкортостана). 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>Анализ педагогической литературы показывает, что в связи с темой краеведения достаточно широко используется следующий круг понятий: «учебное краеведение», «школьное краеведение», «научное краеведение», «краеведческий принцип обучения», «краеведческий подход в обучении» и др.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>Прежде всего, сопоставим понятия «учебное краеведение» и «школ</w:t>
      </w:r>
      <w:r w:rsidRPr="00943F43">
        <w:rPr>
          <w:rFonts w:eastAsia="MS Mincho"/>
          <w:sz w:val="28"/>
          <w:szCs w:val="28"/>
        </w:rPr>
        <w:t>ь</w:t>
      </w:r>
      <w:r w:rsidRPr="00943F43">
        <w:rPr>
          <w:rFonts w:eastAsia="MS Mincho"/>
          <w:sz w:val="28"/>
          <w:szCs w:val="28"/>
        </w:rPr>
        <w:t>ное краеведение».</w:t>
      </w:r>
    </w:p>
    <w:p w:rsidR="00190FB8" w:rsidRPr="00903D8E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>Ряд авторов используют эти понятия как синонимичные, суть которых в следующем: школьное (учебное) краеведение представляет с собой сов</w:t>
      </w:r>
      <w:r w:rsidRPr="00943F43">
        <w:rPr>
          <w:rFonts w:eastAsia="MS Mincho"/>
          <w:sz w:val="28"/>
          <w:szCs w:val="28"/>
        </w:rPr>
        <w:t>о</w:t>
      </w:r>
      <w:r w:rsidRPr="00943F43">
        <w:rPr>
          <w:rFonts w:eastAsia="MS Mincho"/>
          <w:sz w:val="28"/>
          <w:szCs w:val="28"/>
        </w:rPr>
        <w:t>купность взаимосвязанных процессов: первый из них – собственно краеве</w:t>
      </w:r>
      <w:r w:rsidRPr="00943F43">
        <w:rPr>
          <w:rFonts w:eastAsia="MS Mincho"/>
          <w:sz w:val="28"/>
          <w:szCs w:val="28"/>
        </w:rPr>
        <w:t>д</w:t>
      </w:r>
      <w:r w:rsidRPr="00943F43">
        <w:rPr>
          <w:rFonts w:eastAsia="MS Mincho"/>
          <w:sz w:val="28"/>
          <w:szCs w:val="28"/>
        </w:rPr>
        <w:t>ческая работа, то есть изучение (всестороннее или каких-либо сторон) края и накопление краеведческих материалов, другой – педагогически адаптирова</w:t>
      </w:r>
      <w:r w:rsidRPr="00943F43">
        <w:rPr>
          <w:rFonts w:eastAsia="MS Mincho"/>
          <w:sz w:val="28"/>
          <w:szCs w:val="28"/>
        </w:rPr>
        <w:t>н</w:t>
      </w:r>
      <w:r w:rsidRPr="00943F43">
        <w:rPr>
          <w:rFonts w:eastAsia="MS Mincho"/>
          <w:sz w:val="28"/>
          <w:szCs w:val="28"/>
        </w:rPr>
        <w:t>ное использование этих материалов в школьном преподавании</w:t>
      </w:r>
      <w:r w:rsidRPr="00903D8E">
        <w:rPr>
          <w:rFonts w:eastAsia="MS Mincho"/>
          <w:sz w:val="28"/>
          <w:szCs w:val="28"/>
        </w:rPr>
        <w:t>.</w:t>
      </w:r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>Школьное краеведение</w:t>
      </w:r>
      <w:r w:rsidR="00AE5639">
        <w:rPr>
          <w:rFonts w:eastAsia="MS Mincho"/>
          <w:sz w:val="28"/>
          <w:szCs w:val="28"/>
        </w:rPr>
        <w:t xml:space="preserve">, как </w:t>
      </w:r>
      <w:proofErr w:type="gramStart"/>
      <w:r w:rsidR="00AE5639">
        <w:rPr>
          <w:rFonts w:eastAsia="MS Mincho"/>
          <w:sz w:val="28"/>
          <w:szCs w:val="28"/>
        </w:rPr>
        <w:t xml:space="preserve">указывает Е. В. Ривкин </w:t>
      </w:r>
      <w:r w:rsidRPr="00D716D2">
        <w:rPr>
          <w:rFonts w:eastAsia="MS Mincho"/>
          <w:sz w:val="28"/>
          <w:szCs w:val="28"/>
        </w:rPr>
        <w:t>имеет</w:t>
      </w:r>
      <w:proofErr w:type="gramEnd"/>
      <w:r w:rsidRPr="00D716D2">
        <w:rPr>
          <w:rFonts w:eastAsia="MS Mincho"/>
          <w:sz w:val="28"/>
          <w:szCs w:val="28"/>
        </w:rPr>
        <w:t xml:space="preserve"> ряд сп</w:t>
      </w:r>
      <w:r w:rsidRPr="00D716D2">
        <w:rPr>
          <w:rFonts w:eastAsia="MS Mincho"/>
          <w:sz w:val="28"/>
          <w:szCs w:val="28"/>
        </w:rPr>
        <w:t>е</w:t>
      </w:r>
      <w:r w:rsidRPr="00D716D2">
        <w:rPr>
          <w:rFonts w:eastAsia="MS Mincho"/>
          <w:sz w:val="28"/>
          <w:szCs w:val="28"/>
        </w:rPr>
        <w:t>цифических особенностей, выделяющих его среди остальных направлений образовательной деятельн</w:t>
      </w:r>
      <w:r w:rsidRPr="00D716D2">
        <w:rPr>
          <w:rFonts w:eastAsia="MS Mincho"/>
          <w:sz w:val="28"/>
          <w:szCs w:val="28"/>
        </w:rPr>
        <w:t>о</w:t>
      </w:r>
      <w:r w:rsidRPr="00D716D2">
        <w:rPr>
          <w:rFonts w:eastAsia="MS Mincho"/>
          <w:sz w:val="28"/>
          <w:szCs w:val="28"/>
        </w:rPr>
        <w:t>сти:</w:t>
      </w:r>
    </w:p>
    <w:p w:rsidR="00190FB8" w:rsidRPr="00D716D2" w:rsidRDefault="00190FB8" w:rsidP="00190FB8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lastRenderedPageBreak/>
        <w:t>Приоритет воспитательных задач;</w:t>
      </w:r>
    </w:p>
    <w:p w:rsidR="00190FB8" w:rsidRPr="00D716D2" w:rsidRDefault="00190FB8" w:rsidP="00190FB8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>Возможности реализации принципов адаптивной педагогики;</w:t>
      </w:r>
    </w:p>
    <w:p w:rsidR="00190FB8" w:rsidRPr="00D716D2" w:rsidRDefault="00190FB8" w:rsidP="00190FB8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>Интегративный характер содержания (</w:t>
      </w:r>
      <w:proofErr w:type="spellStart"/>
      <w:r w:rsidRPr="00D716D2">
        <w:rPr>
          <w:rFonts w:eastAsia="MS Mincho"/>
          <w:sz w:val="28"/>
          <w:szCs w:val="28"/>
        </w:rPr>
        <w:t>многопрофильность</w:t>
      </w:r>
      <w:proofErr w:type="spellEnd"/>
      <w:r w:rsidRPr="00D716D2">
        <w:rPr>
          <w:rFonts w:eastAsia="MS Mincho"/>
          <w:sz w:val="28"/>
          <w:szCs w:val="28"/>
        </w:rPr>
        <w:t xml:space="preserve"> с</w:t>
      </w:r>
      <w:r w:rsidRPr="00D716D2">
        <w:rPr>
          <w:rFonts w:eastAsia="MS Mincho"/>
          <w:sz w:val="28"/>
          <w:szCs w:val="28"/>
        </w:rPr>
        <w:t>о</w:t>
      </w:r>
      <w:r w:rsidRPr="00D716D2">
        <w:rPr>
          <w:rFonts w:eastAsia="MS Mincho"/>
          <w:sz w:val="28"/>
          <w:szCs w:val="28"/>
        </w:rPr>
        <w:t xml:space="preserve">держательной стороны изучаемой территории: природа, хозяйство, экология, культура, история, современность и др.); применение </w:t>
      </w:r>
      <w:proofErr w:type="spellStart"/>
      <w:r w:rsidRPr="00D716D2">
        <w:rPr>
          <w:rFonts w:eastAsia="MS Mincho"/>
          <w:sz w:val="28"/>
          <w:szCs w:val="28"/>
        </w:rPr>
        <w:t>общеучебных</w:t>
      </w:r>
      <w:proofErr w:type="spellEnd"/>
      <w:r w:rsidRPr="00D716D2">
        <w:rPr>
          <w:rFonts w:eastAsia="MS Mincho"/>
          <w:sz w:val="28"/>
          <w:szCs w:val="28"/>
        </w:rPr>
        <w:t xml:space="preserve">  навыков познания и способов деятельности для формирования целостного взгляда на регион;</w:t>
      </w:r>
    </w:p>
    <w:p w:rsidR="00190FB8" w:rsidRPr="00D716D2" w:rsidRDefault="00190FB8" w:rsidP="00190FB8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 xml:space="preserve">Самые широкие возможности использования образовательных и воспитательных ресурсов </w:t>
      </w:r>
      <w:proofErr w:type="spellStart"/>
      <w:r w:rsidRPr="00D716D2">
        <w:rPr>
          <w:rFonts w:eastAsia="MS Mincho"/>
          <w:sz w:val="28"/>
          <w:szCs w:val="28"/>
        </w:rPr>
        <w:t>социокультурного</w:t>
      </w:r>
      <w:proofErr w:type="spellEnd"/>
      <w:r w:rsidRPr="00D716D2">
        <w:rPr>
          <w:rFonts w:eastAsia="MS Mincho"/>
          <w:sz w:val="28"/>
          <w:szCs w:val="28"/>
        </w:rPr>
        <w:t xml:space="preserve"> пространства микросреды, </w:t>
      </w:r>
      <w:proofErr w:type="spellStart"/>
      <w:r w:rsidRPr="00D716D2">
        <w:rPr>
          <w:rFonts w:eastAsia="MS Mincho"/>
          <w:sz w:val="28"/>
          <w:szCs w:val="28"/>
        </w:rPr>
        <w:t>су</w:t>
      </w:r>
      <w:r w:rsidRPr="00D716D2">
        <w:rPr>
          <w:rFonts w:eastAsia="MS Mincho"/>
          <w:sz w:val="28"/>
          <w:szCs w:val="28"/>
        </w:rPr>
        <w:t>б</w:t>
      </w:r>
      <w:r w:rsidRPr="00D716D2">
        <w:rPr>
          <w:rFonts w:eastAsia="MS Mincho"/>
          <w:sz w:val="28"/>
          <w:szCs w:val="28"/>
        </w:rPr>
        <w:t>региона</w:t>
      </w:r>
      <w:proofErr w:type="spellEnd"/>
      <w:r w:rsidRPr="00D716D2">
        <w:rPr>
          <w:rFonts w:eastAsia="MS Mincho"/>
          <w:sz w:val="28"/>
          <w:szCs w:val="28"/>
        </w:rPr>
        <w:t>;</w:t>
      </w:r>
    </w:p>
    <w:p w:rsidR="00190FB8" w:rsidRPr="00D716D2" w:rsidRDefault="00190FB8" w:rsidP="00190FB8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 xml:space="preserve">Реализация личностного, </w:t>
      </w:r>
      <w:proofErr w:type="spellStart"/>
      <w:r w:rsidRPr="00D716D2">
        <w:rPr>
          <w:rFonts w:eastAsia="MS Mincho"/>
          <w:sz w:val="28"/>
          <w:szCs w:val="28"/>
        </w:rPr>
        <w:t>деятельностного</w:t>
      </w:r>
      <w:proofErr w:type="spellEnd"/>
      <w:r w:rsidRPr="00D716D2">
        <w:rPr>
          <w:rFonts w:eastAsia="MS Mincho"/>
          <w:sz w:val="28"/>
          <w:szCs w:val="28"/>
        </w:rPr>
        <w:t>, исследовательского подходов в процессе деятельности;</w:t>
      </w:r>
    </w:p>
    <w:p w:rsidR="00190FB8" w:rsidRPr="00D716D2" w:rsidRDefault="00190FB8" w:rsidP="00190FB8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>Внешняя привлекательность деятельности для учащихся, выз</w:t>
      </w:r>
      <w:r w:rsidRPr="00D716D2">
        <w:rPr>
          <w:rFonts w:eastAsia="MS Mincho"/>
          <w:sz w:val="28"/>
          <w:szCs w:val="28"/>
        </w:rPr>
        <w:t>ы</w:t>
      </w:r>
      <w:r w:rsidRPr="00D716D2">
        <w:rPr>
          <w:rFonts w:eastAsia="MS Mincho"/>
          <w:sz w:val="28"/>
          <w:szCs w:val="28"/>
        </w:rPr>
        <w:t>вающая непосредственный интерес, формирующий познавательную мотив</w:t>
      </w:r>
      <w:r w:rsidRPr="00D716D2">
        <w:rPr>
          <w:rFonts w:eastAsia="MS Mincho"/>
          <w:sz w:val="28"/>
          <w:szCs w:val="28"/>
        </w:rPr>
        <w:t>а</w:t>
      </w:r>
      <w:r w:rsidRPr="00D716D2">
        <w:rPr>
          <w:rFonts w:eastAsia="MS Mincho"/>
          <w:sz w:val="28"/>
          <w:szCs w:val="28"/>
        </w:rPr>
        <w:t>цию учащихся;</w:t>
      </w:r>
    </w:p>
    <w:p w:rsidR="00190FB8" w:rsidRPr="00D716D2" w:rsidRDefault="00190FB8" w:rsidP="00190FB8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>Практически неограниченный спектр возможностей использов</w:t>
      </w:r>
      <w:r w:rsidRPr="00D716D2">
        <w:rPr>
          <w:rFonts w:eastAsia="MS Mincho"/>
          <w:sz w:val="28"/>
          <w:szCs w:val="28"/>
        </w:rPr>
        <w:t>а</w:t>
      </w:r>
      <w:r w:rsidRPr="00D716D2">
        <w:rPr>
          <w:rFonts w:eastAsia="MS Mincho"/>
          <w:sz w:val="28"/>
          <w:szCs w:val="28"/>
        </w:rPr>
        <w:t>ния и сочетания всех форм образовательной деятельности.</w:t>
      </w:r>
    </w:p>
    <w:p w:rsidR="00190FB8" w:rsidRPr="00D716D2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D716D2">
        <w:rPr>
          <w:rFonts w:eastAsia="MS Mincho"/>
          <w:sz w:val="28"/>
          <w:szCs w:val="28"/>
        </w:rPr>
        <w:t xml:space="preserve">Все это требует особого подхода к организации </w:t>
      </w:r>
      <w:proofErr w:type="spellStart"/>
      <w:r w:rsidRPr="00D716D2">
        <w:rPr>
          <w:rFonts w:eastAsia="MS Mincho"/>
          <w:sz w:val="28"/>
          <w:szCs w:val="28"/>
        </w:rPr>
        <w:t>учебнопознавательной</w:t>
      </w:r>
      <w:proofErr w:type="spellEnd"/>
      <w:r w:rsidRPr="00D716D2">
        <w:rPr>
          <w:rFonts w:eastAsia="MS Mincho"/>
          <w:sz w:val="28"/>
          <w:szCs w:val="28"/>
        </w:rPr>
        <w:t xml:space="preserve"> деятельности учащихся, методике организации </w:t>
      </w:r>
      <w:proofErr w:type="spellStart"/>
      <w:r w:rsidRPr="00D716D2">
        <w:rPr>
          <w:rFonts w:eastAsia="MS Mincho"/>
          <w:sz w:val="28"/>
          <w:szCs w:val="28"/>
        </w:rPr>
        <w:t>учебновоспитательного</w:t>
      </w:r>
      <w:proofErr w:type="spellEnd"/>
      <w:r w:rsidRPr="00D716D2">
        <w:rPr>
          <w:rFonts w:eastAsia="MS Mincho"/>
          <w:sz w:val="28"/>
          <w:szCs w:val="28"/>
        </w:rPr>
        <w:t xml:space="preserve"> пр</w:t>
      </w:r>
      <w:r w:rsidRPr="00D716D2">
        <w:rPr>
          <w:rFonts w:eastAsia="MS Mincho"/>
          <w:sz w:val="28"/>
          <w:szCs w:val="28"/>
        </w:rPr>
        <w:t>о</w:t>
      </w:r>
      <w:r w:rsidRPr="00D716D2">
        <w:rPr>
          <w:rFonts w:eastAsia="MS Mincho"/>
          <w:sz w:val="28"/>
          <w:szCs w:val="28"/>
        </w:rPr>
        <w:t xml:space="preserve">цесса в учреждениях образовательного каждого региона. 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>Под учебным краеведением понимается «конкретизация, подтвержд</w:t>
      </w:r>
      <w:r w:rsidRPr="00943F43">
        <w:rPr>
          <w:rFonts w:eastAsia="MS Mincho"/>
          <w:sz w:val="28"/>
          <w:szCs w:val="28"/>
        </w:rPr>
        <w:t>е</w:t>
      </w:r>
      <w:r w:rsidRPr="00943F43">
        <w:rPr>
          <w:rFonts w:eastAsia="MS Mincho"/>
          <w:sz w:val="28"/>
          <w:szCs w:val="28"/>
        </w:rPr>
        <w:t>ние научных понятий фактами и явлениями окружающей действительности, установление между изучаемым курсом и знаниями, полученными учащим</w:t>
      </w:r>
      <w:r w:rsidRPr="00943F43">
        <w:rPr>
          <w:rFonts w:eastAsia="MS Mincho"/>
          <w:sz w:val="28"/>
          <w:szCs w:val="28"/>
        </w:rPr>
        <w:t>и</w:t>
      </w:r>
      <w:r w:rsidRPr="00943F43">
        <w:rPr>
          <w:rFonts w:eastAsia="MS Mincho"/>
          <w:sz w:val="28"/>
          <w:szCs w:val="28"/>
        </w:rPr>
        <w:t>ся в результате исследования своего края»</w:t>
      </w:r>
      <w:r>
        <w:rPr>
          <w:rFonts w:eastAsia="MS Mincho"/>
          <w:sz w:val="28"/>
          <w:szCs w:val="28"/>
        </w:rPr>
        <w:t>.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 xml:space="preserve">Учебное краеведение отличают от </w:t>
      </w:r>
      <w:proofErr w:type="gramStart"/>
      <w:r w:rsidRPr="00943F43">
        <w:rPr>
          <w:rFonts w:eastAsia="MS Mincho"/>
          <w:sz w:val="28"/>
          <w:szCs w:val="28"/>
        </w:rPr>
        <w:t>научного</w:t>
      </w:r>
      <w:proofErr w:type="gramEnd"/>
      <w:r w:rsidRPr="00943F43">
        <w:rPr>
          <w:rFonts w:eastAsia="MS Mincho"/>
          <w:sz w:val="28"/>
          <w:szCs w:val="28"/>
        </w:rPr>
        <w:t xml:space="preserve">. Научное краеведение предполагает всестороннее изучение определенной части страны (края, области, района, города, села), включающее три </w:t>
      </w:r>
      <w:proofErr w:type="gramStart"/>
      <w:r w:rsidRPr="00943F43">
        <w:rPr>
          <w:rFonts w:eastAsia="MS Mincho"/>
          <w:sz w:val="28"/>
          <w:szCs w:val="28"/>
        </w:rPr>
        <w:t>основные</w:t>
      </w:r>
      <w:proofErr w:type="gramEnd"/>
      <w:r w:rsidRPr="00943F43">
        <w:rPr>
          <w:rFonts w:eastAsia="MS Mincho"/>
          <w:sz w:val="28"/>
          <w:szCs w:val="28"/>
        </w:rPr>
        <w:t xml:space="preserve"> направления: а) из</w:t>
      </w:r>
      <w:r w:rsidRPr="00943F43">
        <w:rPr>
          <w:rFonts w:eastAsia="MS Mincho"/>
          <w:sz w:val="28"/>
          <w:szCs w:val="28"/>
        </w:rPr>
        <w:t>у</w:t>
      </w:r>
      <w:r w:rsidRPr="00943F43">
        <w:rPr>
          <w:rFonts w:eastAsia="MS Mincho"/>
          <w:sz w:val="28"/>
          <w:szCs w:val="28"/>
        </w:rPr>
        <w:t>чение природы и природных богатств; б) изучение истории и культуры;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 xml:space="preserve">в) изучение хозяйственной жизни края, а также методов воздействия человека на природу и ее преобразование. В центре научного исследования </w:t>
      </w:r>
      <w:r w:rsidRPr="00943F43">
        <w:rPr>
          <w:rFonts w:eastAsia="MS Mincho"/>
          <w:sz w:val="28"/>
          <w:szCs w:val="28"/>
        </w:rPr>
        <w:lastRenderedPageBreak/>
        <w:t>лежит объект изучения. Учебное краеведение находится в тесной взаимосв</w:t>
      </w:r>
      <w:r w:rsidRPr="00943F43">
        <w:rPr>
          <w:rFonts w:eastAsia="MS Mincho"/>
          <w:sz w:val="28"/>
          <w:szCs w:val="28"/>
        </w:rPr>
        <w:t>я</w:t>
      </w:r>
      <w:r w:rsidRPr="00943F43">
        <w:rPr>
          <w:rFonts w:eastAsia="MS Mincho"/>
          <w:sz w:val="28"/>
          <w:szCs w:val="28"/>
        </w:rPr>
        <w:t xml:space="preserve">зи с научными и, вместе с тем, отличается от научного тем, что центром его внимания являются, прежде всего, </w:t>
      </w:r>
      <w:proofErr w:type="spellStart"/>
      <w:proofErr w:type="gramStart"/>
      <w:r w:rsidRPr="00943F43">
        <w:rPr>
          <w:rFonts w:eastAsia="MS Mincho"/>
          <w:sz w:val="28"/>
          <w:szCs w:val="28"/>
        </w:rPr>
        <w:t>учебно</w:t>
      </w:r>
      <w:proofErr w:type="spellEnd"/>
      <w:r w:rsidRPr="00943F43">
        <w:rPr>
          <w:rFonts w:eastAsia="MS Mincho"/>
          <w:sz w:val="28"/>
          <w:szCs w:val="28"/>
        </w:rPr>
        <w:t xml:space="preserve"> – воспитательные</w:t>
      </w:r>
      <w:proofErr w:type="gramEnd"/>
      <w:r w:rsidRPr="00943F43">
        <w:rPr>
          <w:rFonts w:eastAsia="MS Mincho"/>
          <w:sz w:val="28"/>
          <w:szCs w:val="28"/>
        </w:rPr>
        <w:t xml:space="preserve"> ц</w:t>
      </w:r>
      <w:r w:rsidRPr="00943F43">
        <w:rPr>
          <w:rFonts w:eastAsia="MS Mincho"/>
          <w:sz w:val="28"/>
          <w:szCs w:val="28"/>
        </w:rPr>
        <w:t>е</w:t>
      </w:r>
      <w:r w:rsidRPr="00943F43">
        <w:rPr>
          <w:rFonts w:eastAsia="MS Mincho"/>
          <w:sz w:val="28"/>
          <w:szCs w:val="28"/>
        </w:rPr>
        <w:t>ли.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 xml:space="preserve"> На основе вышеприведенного определения научного краеведения, понятия «краеведческий материал» и «местный материал» можно считать с</w:t>
      </w:r>
      <w:r w:rsidRPr="00943F43">
        <w:rPr>
          <w:rFonts w:eastAsia="MS Mincho"/>
          <w:sz w:val="28"/>
          <w:szCs w:val="28"/>
        </w:rPr>
        <w:t>и</w:t>
      </w:r>
      <w:r w:rsidRPr="00943F43">
        <w:rPr>
          <w:rFonts w:eastAsia="MS Mincho"/>
          <w:sz w:val="28"/>
          <w:szCs w:val="28"/>
        </w:rPr>
        <w:t>нонимичными.</w:t>
      </w:r>
    </w:p>
    <w:p w:rsidR="00190FB8" w:rsidRPr="00943F43" w:rsidRDefault="00190FB8" w:rsidP="00190FB8">
      <w:pPr>
        <w:spacing w:line="360" w:lineRule="auto"/>
        <w:ind w:firstLine="709"/>
        <w:contextualSpacing/>
        <w:jc w:val="both"/>
        <w:rPr>
          <w:rFonts w:eastAsia="MS Mincho"/>
          <w:sz w:val="28"/>
          <w:szCs w:val="28"/>
        </w:rPr>
      </w:pPr>
      <w:r w:rsidRPr="00943F43">
        <w:rPr>
          <w:rFonts w:eastAsia="MS Mincho"/>
          <w:sz w:val="28"/>
          <w:szCs w:val="28"/>
        </w:rPr>
        <w:t>Анализ литературы по проблеме учебного (школьного) краеведения показывает также, что, определяя сущность учебного краеведения, разные авторы относят его к различным дидактическим категориям. Одни считают учебное краеведение принципом обучения, другие краеведческим подходом.</w:t>
      </w:r>
    </w:p>
    <w:p w:rsidR="00190FB8" w:rsidRPr="00943F43" w:rsidRDefault="00AE5639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Можно согласиться</w:t>
      </w:r>
      <w:r w:rsidR="00190FB8" w:rsidRPr="00943F43">
        <w:rPr>
          <w:sz w:val="28"/>
          <w:szCs w:val="28"/>
        </w:rPr>
        <w:t xml:space="preserve"> с мнением </w:t>
      </w:r>
      <w:proofErr w:type="spellStart"/>
      <w:r w:rsidR="00190FB8" w:rsidRPr="00943F43">
        <w:rPr>
          <w:sz w:val="28"/>
          <w:szCs w:val="28"/>
        </w:rPr>
        <w:t>Л.С.Шубкиной</w:t>
      </w:r>
      <w:proofErr w:type="spellEnd"/>
      <w:r w:rsidR="00190FB8" w:rsidRPr="00943F43">
        <w:rPr>
          <w:sz w:val="28"/>
          <w:szCs w:val="28"/>
        </w:rPr>
        <w:t>, которая считает, что в основе обучения таким дисциплинам, как ботаника, география, история и культура родного края лежит краеведческий принцип. При этом краеведч</w:t>
      </w:r>
      <w:r w:rsidR="00190FB8" w:rsidRPr="00943F43">
        <w:rPr>
          <w:sz w:val="28"/>
          <w:szCs w:val="28"/>
        </w:rPr>
        <w:t>е</w:t>
      </w:r>
      <w:r w:rsidR="00190FB8" w:rsidRPr="00943F43">
        <w:rPr>
          <w:sz w:val="28"/>
          <w:szCs w:val="28"/>
        </w:rPr>
        <w:t>ский принцип обучения понимается как «подбор и использование в учебном процессе местного природного материала и краеведческих сведений о нем в соответствии со школьной программой».</w:t>
      </w:r>
    </w:p>
    <w:p w:rsidR="00190FB8" w:rsidRPr="00943F43" w:rsidRDefault="00190FB8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943F43">
        <w:rPr>
          <w:sz w:val="28"/>
          <w:szCs w:val="28"/>
        </w:rPr>
        <w:t xml:space="preserve">Таким образом, этот принцип выступает не как </w:t>
      </w:r>
      <w:proofErr w:type="spellStart"/>
      <w:r w:rsidRPr="00943F43">
        <w:rPr>
          <w:sz w:val="28"/>
          <w:szCs w:val="28"/>
        </w:rPr>
        <w:t>общедидактический</w:t>
      </w:r>
      <w:proofErr w:type="spellEnd"/>
      <w:r w:rsidRPr="00943F43">
        <w:rPr>
          <w:sz w:val="28"/>
          <w:szCs w:val="28"/>
        </w:rPr>
        <w:t>, а как «конкретно-предметный», «локальный», понимаемый как установление связи изучаемого курса с теми знаниями и навыками, которые приобретены учащимися в результате исследования родного края.</w:t>
      </w:r>
    </w:p>
    <w:p w:rsidR="00190FB8" w:rsidRDefault="00190FB8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943F43">
        <w:rPr>
          <w:sz w:val="28"/>
          <w:szCs w:val="28"/>
        </w:rPr>
        <w:t xml:space="preserve">Действительно, нельзя краеведение причислить к числу </w:t>
      </w:r>
      <w:proofErr w:type="spellStart"/>
      <w:r w:rsidRPr="00943F43">
        <w:rPr>
          <w:sz w:val="28"/>
          <w:szCs w:val="28"/>
        </w:rPr>
        <w:t>общедидакт</w:t>
      </w:r>
      <w:r w:rsidRPr="00943F43">
        <w:rPr>
          <w:sz w:val="28"/>
          <w:szCs w:val="28"/>
        </w:rPr>
        <w:t>и</w:t>
      </w:r>
      <w:r w:rsidRPr="00943F43">
        <w:rPr>
          <w:sz w:val="28"/>
          <w:szCs w:val="28"/>
        </w:rPr>
        <w:t>ческих</w:t>
      </w:r>
      <w:proofErr w:type="spellEnd"/>
      <w:r w:rsidRPr="00943F43">
        <w:rPr>
          <w:sz w:val="28"/>
          <w:szCs w:val="28"/>
        </w:rPr>
        <w:t xml:space="preserve"> принципов. К примеру, при обучении математике, физике, химии мы не можем при изучении каждой темы использовать краеведческий материал. Видимо, здесь удобнее использовать термин «краеведческий подход» пон</w:t>
      </w:r>
      <w:r w:rsidRPr="00943F43">
        <w:rPr>
          <w:sz w:val="28"/>
          <w:szCs w:val="28"/>
        </w:rPr>
        <w:t>и</w:t>
      </w:r>
      <w:r w:rsidRPr="00943F43">
        <w:rPr>
          <w:sz w:val="28"/>
          <w:szCs w:val="28"/>
        </w:rPr>
        <w:t>мая под ним конкретные случаи использования учебного краеведения при обучении школьным дисциплинам.</w:t>
      </w:r>
    </w:p>
    <w:p w:rsidR="00190FB8" w:rsidRDefault="00190FB8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943F43">
        <w:rPr>
          <w:sz w:val="28"/>
          <w:szCs w:val="28"/>
        </w:rPr>
        <w:t>Следует отметить, что независимо от того или иного толкования терминов, связанных с учебным краеведением, все авторы единодушны г</w:t>
      </w:r>
      <w:r w:rsidRPr="00943F43">
        <w:rPr>
          <w:sz w:val="28"/>
          <w:szCs w:val="28"/>
        </w:rPr>
        <w:t>о</w:t>
      </w:r>
      <w:r w:rsidRPr="00943F43">
        <w:rPr>
          <w:sz w:val="28"/>
          <w:szCs w:val="28"/>
        </w:rPr>
        <w:t xml:space="preserve">ворят о большой воспитательной и развивающей роли использования </w:t>
      </w:r>
      <w:r w:rsidRPr="00943F43">
        <w:rPr>
          <w:sz w:val="28"/>
          <w:szCs w:val="28"/>
        </w:rPr>
        <w:lastRenderedPageBreak/>
        <w:t>краеведч</w:t>
      </w:r>
      <w:r w:rsidRPr="00943F43">
        <w:rPr>
          <w:sz w:val="28"/>
          <w:szCs w:val="28"/>
        </w:rPr>
        <w:t>е</w:t>
      </w:r>
      <w:r w:rsidRPr="00943F43">
        <w:rPr>
          <w:sz w:val="28"/>
          <w:szCs w:val="28"/>
        </w:rPr>
        <w:t>ского материала в учебным процессе.</w:t>
      </w:r>
      <w:proofErr w:type="gramEnd"/>
      <w:r w:rsidRPr="00943F43">
        <w:rPr>
          <w:sz w:val="28"/>
          <w:szCs w:val="28"/>
        </w:rPr>
        <w:t xml:space="preserve"> Краеведческий  материал опред</w:t>
      </w:r>
      <w:r w:rsidRPr="00943F43">
        <w:rPr>
          <w:sz w:val="28"/>
          <w:szCs w:val="28"/>
        </w:rPr>
        <w:t>е</w:t>
      </w:r>
      <w:r w:rsidRPr="00943F43">
        <w:rPr>
          <w:sz w:val="28"/>
          <w:szCs w:val="28"/>
        </w:rPr>
        <w:t>ляется как средство организации самостоятельной работы учащихся, рассматривае</w:t>
      </w:r>
      <w:r w:rsidRPr="00943F43">
        <w:rPr>
          <w:sz w:val="28"/>
          <w:szCs w:val="28"/>
        </w:rPr>
        <w:t>т</w:t>
      </w:r>
      <w:r w:rsidRPr="00943F43">
        <w:rPr>
          <w:sz w:val="28"/>
          <w:szCs w:val="28"/>
        </w:rPr>
        <w:t>ся как материал для составления познавательных задач, обосновывается во</w:t>
      </w:r>
      <w:r w:rsidRPr="00943F43">
        <w:rPr>
          <w:sz w:val="28"/>
          <w:szCs w:val="28"/>
        </w:rPr>
        <w:t>з</w:t>
      </w:r>
      <w:r w:rsidRPr="00943F43">
        <w:rPr>
          <w:sz w:val="28"/>
          <w:szCs w:val="28"/>
        </w:rPr>
        <w:t>можность формирования познавательных интересов, способн</w:t>
      </w:r>
      <w:r w:rsidRPr="00943F43">
        <w:rPr>
          <w:sz w:val="28"/>
          <w:szCs w:val="28"/>
        </w:rPr>
        <w:t>о</w:t>
      </w:r>
      <w:r w:rsidRPr="00943F43">
        <w:rPr>
          <w:sz w:val="28"/>
          <w:szCs w:val="28"/>
        </w:rPr>
        <w:t xml:space="preserve">стей учащихся, как база активных методов обучения. М. Н. </w:t>
      </w:r>
      <w:proofErr w:type="spellStart"/>
      <w:r w:rsidRPr="00943F43">
        <w:rPr>
          <w:sz w:val="28"/>
          <w:szCs w:val="28"/>
        </w:rPr>
        <w:t>Скаткин</w:t>
      </w:r>
      <w:proofErr w:type="spellEnd"/>
      <w:r w:rsidRPr="00943F43">
        <w:rPr>
          <w:sz w:val="28"/>
          <w:szCs w:val="28"/>
        </w:rPr>
        <w:t xml:space="preserve"> считает, что «краевед</w:t>
      </w:r>
      <w:r w:rsidRPr="00943F43">
        <w:rPr>
          <w:sz w:val="28"/>
          <w:szCs w:val="28"/>
        </w:rPr>
        <w:t>е</w:t>
      </w:r>
      <w:r w:rsidRPr="00943F43">
        <w:rPr>
          <w:sz w:val="28"/>
          <w:szCs w:val="28"/>
        </w:rPr>
        <w:t>ние является могущественным средством повышения продуктивности уче</w:t>
      </w:r>
      <w:r w:rsidRPr="00943F43">
        <w:rPr>
          <w:sz w:val="28"/>
          <w:szCs w:val="28"/>
        </w:rPr>
        <w:t>б</w:t>
      </w:r>
      <w:r w:rsidRPr="00943F43">
        <w:rPr>
          <w:sz w:val="28"/>
          <w:szCs w:val="28"/>
        </w:rPr>
        <w:t>ного труда детей»</w:t>
      </w:r>
      <w:r>
        <w:rPr>
          <w:rFonts w:eastAsia="MS Mincho"/>
          <w:sz w:val="28"/>
          <w:szCs w:val="28"/>
        </w:rPr>
        <w:t>.</w:t>
      </w:r>
    </w:p>
    <w:p w:rsidR="00190FB8" w:rsidRDefault="00190FB8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943F43">
        <w:rPr>
          <w:sz w:val="28"/>
          <w:szCs w:val="28"/>
        </w:rPr>
        <w:t>В настоящее время проблема повышения и сохранения интереса уч</w:t>
      </w:r>
      <w:r w:rsidRPr="00943F43">
        <w:rPr>
          <w:sz w:val="28"/>
          <w:szCs w:val="28"/>
        </w:rPr>
        <w:t>а</w:t>
      </w:r>
      <w:r w:rsidRPr="00943F43">
        <w:rPr>
          <w:sz w:val="28"/>
          <w:szCs w:val="28"/>
        </w:rPr>
        <w:t>щихся к изучению математики встает особенно остро. Как известно, обращ</w:t>
      </w:r>
      <w:r w:rsidRPr="00943F43">
        <w:rPr>
          <w:sz w:val="28"/>
          <w:szCs w:val="28"/>
        </w:rPr>
        <w:t>е</w:t>
      </w:r>
      <w:r w:rsidRPr="00943F43">
        <w:rPr>
          <w:sz w:val="28"/>
          <w:szCs w:val="28"/>
        </w:rPr>
        <w:t>ние в процессе обучения той или иной дисциплины к фактам и явлениям о</w:t>
      </w:r>
      <w:r w:rsidRPr="00943F43">
        <w:rPr>
          <w:sz w:val="28"/>
          <w:szCs w:val="28"/>
        </w:rPr>
        <w:t>к</w:t>
      </w:r>
      <w:r w:rsidRPr="00943F43">
        <w:rPr>
          <w:sz w:val="28"/>
          <w:szCs w:val="28"/>
        </w:rPr>
        <w:t xml:space="preserve">ружающей действительности повышает интерес </w:t>
      </w:r>
      <w:proofErr w:type="gramStart"/>
      <w:r w:rsidRPr="00943F43">
        <w:rPr>
          <w:sz w:val="28"/>
          <w:szCs w:val="28"/>
        </w:rPr>
        <w:t>обучаемых</w:t>
      </w:r>
      <w:proofErr w:type="gramEnd"/>
      <w:r w:rsidRPr="00943F43">
        <w:rPr>
          <w:sz w:val="28"/>
          <w:szCs w:val="28"/>
        </w:rPr>
        <w:t xml:space="preserve"> к этой дисципл</w:t>
      </w:r>
      <w:r w:rsidRPr="00943F43">
        <w:rPr>
          <w:sz w:val="28"/>
          <w:szCs w:val="28"/>
        </w:rPr>
        <w:t>и</w:t>
      </w:r>
      <w:r w:rsidRPr="00943F43">
        <w:rPr>
          <w:sz w:val="28"/>
          <w:szCs w:val="28"/>
        </w:rPr>
        <w:t>не.</w:t>
      </w:r>
    </w:p>
    <w:p w:rsidR="00190FB8" w:rsidRPr="00D716D2" w:rsidRDefault="00190FB8" w:rsidP="00190FB8">
      <w:pPr>
        <w:widowControl w:val="0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D716D2">
        <w:rPr>
          <w:color w:val="000000"/>
          <w:sz w:val="28"/>
          <w:szCs w:val="28"/>
        </w:rPr>
        <w:t>Использование на уроках математики материалов краеведения для конструирования и решения задач, что обеспечивает мотивацию учения, соде</w:t>
      </w:r>
      <w:r w:rsidRPr="00D716D2">
        <w:rPr>
          <w:color w:val="000000"/>
          <w:sz w:val="28"/>
          <w:szCs w:val="28"/>
        </w:rPr>
        <w:t>й</w:t>
      </w:r>
      <w:r w:rsidRPr="00D716D2">
        <w:rPr>
          <w:color w:val="000000"/>
          <w:sz w:val="28"/>
          <w:szCs w:val="28"/>
        </w:rPr>
        <w:t>ствует формированию сознательной дисциплины и достижению устойчивых результатов обучения. Краеведение… Видение своего родного края. Будь то огромный город или маленькая деревенька, у него обязательно есть своя и</w:t>
      </w:r>
      <w:r w:rsidRPr="00D716D2">
        <w:rPr>
          <w:color w:val="000000"/>
          <w:sz w:val="28"/>
          <w:szCs w:val="28"/>
        </w:rPr>
        <w:t>с</w:t>
      </w:r>
      <w:r w:rsidRPr="00D716D2">
        <w:rPr>
          <w:color w:val="000000"/>
          <w:sz w:val="28"/>
          <w:szCs w:val="28"/>
        </w:rPr>
        <w:t>тория. Математика… Решение задач. На первый взгляд, с краеведением н</w:t>
      </w:r>
      <w:r w:rsidRPr="00D716D2">
        <w:rPr>
          <w:color w:val="000000"/>
          <w:sz w:val="28"/>
          <w:szCs w:val="28"/>
        </w:rPr>
        <w:t>и</w:t>
      </w:r>
      <w:r w:rsidRPr="00D716D2">
        <w:rPr>
          <w:color w:val="000000"/>
          <w:sz w:val="28"/>
          <w:szCs w:val="28"/>
        </w:rPr>
        <w:t>чего общего. Но только на первый! Опыт показывает, что ученики всех кла</w:t>
      </w:r>
      <w:r w:rsidRPr="00D716D2">
        <w:rPr>
          <w:color w:val="000000"/>
          <w:sz w:val="28"/>
          <w:szCs w:val="28"/>
        </w:rPr>
        <w:t>с</w:t>
      </w:r>
      <w:r w:rsidRPr="00D716D2">
        <w:rPr>
          <w:color w:val="000000"/>
          <w:sz w:val="28"/>
          <w:szCs w:val="28"/>
        </w:rPr>
        <w:t>сов – младших и старших, сильных и слабых – с большим интересом р</w:t>
      </w:r>
      <w:r w:rsidRPr="00D716D2">
        <w:rPr>
          <w:color w:val="000000"/>
          <w:sz w:val="28"/>
          <w:szCs w:val="28"/>
        </w:rPr>
        <w:t>е</w:t>
      </w:r>
      <w:r w:rsidRPr="00D716D2">
        <w:rPr>
          <w:color w:val="000000"/>
          <w:sz w:val="28"/>
          <w:szCs w:val="28"/>
        </w:rPr>
        <w:t xml:space="preserve">шают задачи, в которых говорится об их родном крае. </w:t>
      </w:r>
    </w:p>
    <w:p w:rsidR="00190FB8" w:rsidRDefault="00190FB8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краеведение является </w:t>
      </w:r>
      <w:r w:rsidRPr="00943F43">
        <w:rPr>
          <w:sz w:val="28"/>
          <w:szCs w:val="28"/>
        </w:rPr>
        <w:t>один из возможных путей усиления мировоззренческой направленности обучения математ</w:t>
      </w:r>
      <w:r w:rsidRPr="00943F43">
        <w:rPr>
          <w:sz w:val="28"/>
          <w:szCs w:val="28"/>
        </w:rPr>
        <w:t>и</w:t>
      </w:r>
      <w:r w:rsidRPr="00943F43">
        <w:rPr>
          <w:sz w:val="28"/>
          <w:szCs w:val="28"/>
        </w:rPr>
        <w:t>ке.</w:t>
      </w:r>
    </w:p>
    <w:p w:rsidR="00AE5639" w:rsidRDefault="00AE5639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AE5639" w:rsidRDefault="00AE5639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AE5639" w:rsidRDefault="00AE5639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AE5639" w:rsidRDefault="00AE5639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AE5639" w:rsidRDefault="00AE5639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AE5639" w:rsidRDefault="00AE5639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AE5639" w:rsidRDefault="00AE5639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190FB8" w:rsidRPr="00943F43" w:rsidRDefault="00190FB8" w:rsidP="00190FB8">
      <w:pPr>
        <w:widowControl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Использованная литература</w:t>
      </w:r>
      <w:r w:rsidR="00AE5639">
        <w:rPr>
          <w:sz w:val="28"/>
          <w:szCs w:val="28"/>
        </w:rPr>
        <w:t>.</w:t>
      </w:r>
    </w:p>
    <w:p w:rsidR="00190FB8" w:rsidRDefault="00190FB8" w:rsidP="00190FB8">
      <w:pPr>
        <w:pStyle w:val="a3"/>
        <w:widowControl w:val="0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C16F22">
        <w:rPr>
          <w:rFonts w:ascii="Times New Roman" w:hAnsi="Times New Roman"/>
          <w:i/>
          <w:sz w:val="28"/>
          <w:szCs w:val="28"/>
        </w:rPr>
        <w:t>Гарипов, М.И.</w:t>
      </w:r>
      <w:r w:rsidRPr="00C16F22">
        <w:rPr>
          <w:rFonts w:ascii="Times New Roman" w:hAnsi="Times New Roman"/>
          <w:sz w:val="28"/>
          <w:szCs w:val="28"/>
        </w:rPr>
        <w:t xml:space="preserve"> Национальная школа в инновационном развитии </w:t>
      </w:r>
    </w:p>
    <w:p w:rsidR="00190FB8" w:rsidRDefault="00190FB8" w:rsidP="00190FB8">
      <w:pPr>
        <w:pStyle w:val="a3"/>
        <w:widowControl w:val="0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C16F22">
        <w:rPr>
          <w:rFonts w:ascii="Times New Roman" w:hAnsi="Times New Roman"/>
          <w:sz w:val="28"/>
          <w:szCs w:val="28"/>
        </w:rPr>
        <w:t>региональной системы образования [Электронный ресурс] /</w:t>
      </w:r>
      <w:r w:rsidRPr="00C16F22">
        <w:rPr>
          <w:rFonts w:ascii="Times New Roman" w:hAnsi="Times New Roman"/>
          <w:sz w:val="28"/>
          <w:szCs w:val="28"/>
          <w:lang w:val="be-BY"/>
        </w:rPr>
        <w:t xml:space="preserve"> </w:t>
      </w:r>
      <w:r w:rsidRPr="00C16F22">
        <w:rPr>
          <w:rFonts w:ascii="Times New Roman" w:hAnsi="Times New Roman"/>
          <w:sz w:val="28"/>
          <w:szCs w:val="28"/>
        </w:rPr>
        <w:t>М. И. Гарипов, А. А. Гарипова, Г. М. </w:t>
      </w:r>
      <w:proofErr w:type="spellStart"/>
      <w:r w:rsidRPr="00C16F22">
        <w:rPr>
          <w:rFonts w:ascii="Times New Roman" w:hAnsi="Times New Roman"/>
          <w:sz w:val="28"/>
          <w:szCs w:val="28"/>
        </w:rPr>
        <w:t>Мухамедьянова</w:t>
      </w:r>
      <w:proofErr w:type="spellEnd"/>
      <w:r w:rsidRPr="00C16F22">
        <w:rPr>
          <w:rFonts w:ascii="Times New Roman" w:hAnsi="Times New Roman"/>
          <w:sz w:val="28"/>
          <w:szCs w:val="28"/>
        </w:rPr>
        <w:t xml:space="preserve"> // Вестник ВЭГУ. – № 1(3)</w:t>
      </w:r>
      <w:proofErr w:type="gramStart"/>
      <w:r w:rsidRPr="00C16F22">
        <w:rPr>
          <w:rFonts w:ascii="Times New Roman" w:hAnsi="Times New Roman"/>
          <w:sz w:val="28"/>
          <w:szCs w:val="28"/>
        </w:rPr>
        <w:t>.</w:t>
      </w:r>
      <w:proofErr w:type="gramEnd"/>
      <w:r w:rsidRPr="00C16F22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C16F22">
        <w:rPr>
          <w:rFonts w:ascii="Times New Roman" w:hAnsi="Times New Roman"/>
          <w:sz w:val="28"/>
          <w:szCs w:val="28"/>
        </w:rPr>
        <w:t>э</w:t>
      </w:r>
      <w:proofErr w:type="gramEnd"/>
      <w:r w:rsidRPr="00C16F22">
        <w:rPr>
          <w:rFonts w:ascii="Times New Roman" w:hAnsi="Times New Roman"/>
          <w:sz w:val="28"/>
          <w:szCs w:val="28"/>
        </w:rPr>
        <w:t xml:space="preserve">лектрон. ст. – Режим доступа к ст.: </w:t>
      </w:r>
      <w:r w:rsidRPr="00C16F22">
        <w:rPr>
          <w:rFonts w:ascii="Times New Roman" w:hAnsi="Times New Roman"/>
          <w:sz w:val="28"/>
          <w:szCs w:val="28"/>
          <w:lang w:val="be-BY"/>
        </w:rPr>
        <w:t>http://</w:t>
      </w:r>
      <w:r w:rsidRPr="00C16F22">
        <w:rPr>
          <w:rFonts w:ascii="Times New Roman" w:hAnsi="Times New Roman"/>
          <w:sz w:val="28"/>
          <w:szCs w:val="28"/>
          <w:lang w:val="en-US"/>
        </w:rPr>
        <w:t>www</w:t>
      </w:r>
      <w:r w:rsidRPr="00C16F22">
        <w:rPr>
          <w:rFonts w:ascii="Times New Roman" w:hAnsi="Times New Roman"/>
          <w:sz w:val="28"/>
          <w:szCs w:val="28"/>
        </w:rPr>
        <w:t xml:space="preserve">. </w:t>
      </w:r>
      <w:r w:rsidRPr="00C16F22">
        <w:rPr>
          <w:rFonts w:ascii="Times New Roman" w:hAnsi="Times New Roman"/>
          <w:sz w:val="28"/>
          <w:szCs w:val="28"/>
          <w:lang w:val="en-US"/>
        </w:rPr>
        <w:t>work</w:t>
      </w:r>
      <w:r w:rsidRPr="00C16F2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16F22">
        <w:rPr>
          <w:rFonts w:ascii="Times New Roman" w:hAnsi="Times New Roman"/>
          <w:sz w:val="28"/>
          <w:szCs w:val="28"/>
          <w:lang w:val="en-US"/>
        </w:rPr>
        <w:t>vegu</w:t>
      </w:r>
      <w:proofErr w:type="spellEnd"/>
      <w:r w:rsidRPr="00C16F2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16F22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190FB8" w:rsidRPr="00190FB8" w:rsidRDefault="00190FB8" w:rsidP="00190FB8">
      <w:pPr>
        <w:pStyle w:val="a3"/>
        <w:widowControl w:val="0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190FB8">
        <w:rPr>
          <w:i/>
          <w:sz w:val="28"/>
          <w:szCs w:val="28"/>
        </w:rPr>
        <w:t>Жданова, Л. Н</w:t>
      </w:r>
      <w:r w:rsidRPr="00190FB8">
        <w:rPr>
          <w:sz w:val="28"/>
          <w:szCs w:val="28"/>
        </w:rPr>
        <w:t xml:space="preserve">. Элементы краеведения как способ повышения </w:t>
      </w:r>
    </w:p>
    <w:p w:rsidR="00190FB8" w:rsidRPr="00C16F22" w:rsidRDefault="00190FB8" w:rsidP="00190FB8">
      <w:pPr>
        <w:pStyle w:val="a3"/>
        <w:widowControl w:val="0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C16F22">
        <w:rPr>
          <w:rFonts w:ascii="Times New Roman" w:hAnsi="Times New Roman"/>
          <w:sz w:val="28"/>
          <w:szCs w:val="28"/>
        </w:rPr>
        <w:t xml:space="preserve">мотивации на уроках математики [Электронный ресурс] </w:t>
      </w:r>
      <w:r w:rsidRPr="00C16F22">
        <w:rPr>
          <w:rFonts w:ascii="Times New Roman" w:hAnsi="Times New Roman"/>
          <w:bCs/>
          <w:color w:val="000000"/>
          <w:spacing w:val="7"/>
          <w:sz w:val="28"/>
          <w:szCs w:val="28"/>
        </w:rPr>
        <w:t xml:space="preserve">/ </w:t>
      </w:r>
      <w:r w:rsidRPr="00C16F22">
        <w:rPr>
          <w:rFonts w:ascii="Times New Roman" w:hAnsi="Times New Roman"/>
          <w:sz w:val="28"/>
          <w:szCs w:val="28"/>
        </w:rPr>
        <w:t>Л. Н. Ждан</w:t>
      </w:r>
      <w:r w:rsidRPr="00C16F22">
        <w:rPr>
          <w:rFonts w:ascii="Times New Roman" w:hAnsi="Times New Roman"/>
          <w:sz w:val="28"/>
          <w:szCs w:val="28"/>
        </w:rPr>
        <w:t>о</w:t>
      </w:r>
      <w:r w:rsidRPr="00C16F22">
        <w:rPr>
          <w:rFonts w:ascii="Times New Roman" w:hAnsi="Times New Roman"/>
          <w:sz w:val="28"/>
          <w:szCs w:val="28"/>
        </w:rPr>
        <w:t>ва // – электрон</w:t>
      </w:r>
      <w:proofErr w:type="gramStart"/>
      <w:r w:rsidRPr="00C16F22">
        <w:rPr>
          <w:rFonts w:ascii="Times New Roman" w:hAnsi="Times New Roman"/>
          <w:sz w:val="28"/>
          <w:szCs w:val="28"/>
        </w:rPr>
        <w:t>.</w:t>
      </w:r>
      <w:proofErr w:type="gramEnd"/>
      <w:r w:rsidRPr="00C16F2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16F22">
        <w:rPr>
          <w:rFonts w:ascii="Times New Roman" w:hAnsi="Times New Roman"/>
          <w:sz w:val="28"/>
          <w:szCs w:val="28"/>
        </w:rPr>
        <w:t>с</w:t>
      </w:r>
      <w:proofErr w:type="gramEnd"/>
      <w:r w:rsidRPr="00C16F22">
        <w:rPr>
          <w:rFonts w:ascii="Times New Roman" w:hAnsi="Times New Roman"/>
          <w:sz w:val="28"/>
          <w:szCs w:val="28"/>
        </w:rPr>
        <w:t>т. – Режим доступа к ст.:</w:t>
      </w:r>
      <w:r w:rsidRPr="00C16F22">
        <w:rPr>
          <w:rFonts w:ascii="Times New Roman" w:hAnsi="Times New Roman"/>
          <w:sz w:val="28"/>
          <w:szCs w:val="28"/>
          <w:lang w:val="en-US"/>
        </w:rPr>
        <w:t>http</w:t>
      </w:r>
      <w:r w:rsidRPr="00C16F22">
        <w:rPr>
          <w:rFonts w:ascii="Times New Roman" w:hAnsi="Times New Roman"/>
          <w:sz w:val="28"/>
          <w:szCs w:val="28"/>
        </w:rPr>
        <w:t xml:space="preserve">:// </w:t>
      </w:r>
      <w:r w:rsidRPr="00C16F22">
        <w:rPr>
          <w:rFonts w:ascii="Times New Roman" w:hAnsi="Times New Roman"/>
          <w:sz w:val="28"/>
          <w:szCs w:val="28"/>
          <w:lang w:val="en-US"/>
        </w:rPr>
        <w:t>festival</w:t>
      </w:r>
      <w:r w:rsidRPr="00C16F22">
        <w:rPr>
          <w:rFonts w:ascii="Times New Roman" w:hAnsi="Times New Roman"/>
          <w:sz w:val="28"/>
          <w:szCs w:val="28"/>
        </w:rPr>
        <w:t>. 1</w:t>
      </w:r>
      <w:proofErr w:type="spellStart"/>
      <w:r w:rsidRPr="00C16F22">
        <w:rPr>
          <w:rFonts w:ascii="Times New Roman" w:hAnsi="Times New Roman"/>
          <w:sz w:val="28"/>
          <w:szCs w:val="28"/>
          <w:lang w:val="en-US"/>
        </w:rPr>
        <w:t>september</w:t>
      </w:r>
      <w:proofErr w:type="spellEnd"/>
      <w:r w:rsidRPr="00C16F22">
        <w:rPr>
          <w:rFonts w:ascii="Times New Roman" w:hAnsi="Times New Roman"/>
          <w:sz w:val="28"/>
          <w:szCs w:val="28"/>
        </w:rPr>
        <w:t>.</w:t>
      </w:r>
      <w:proofErr w:type="spellStart"/>
      <w:r w:rsidRPr="00C16F22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C16F22">
        <w:rPr>
          <w:rFonts w:ascii="Times New Roman" w:hAnsi="Times New Roman"/>
          <w:sz w:val="28"/>
          <w:szCs w:val="28"/>
        </w:rPr>
        <w:t>.</w:t>
      </w:r>
    </w:p>
    <w:p w:rsidR="00190FB8" w:rsidRPr="00190FB8" w:rsidRDefault="00190FB8" w:rsidP="00190FB8">
      <w:pPr>
        <w:pStyle w:val="a3"/>
        <w:widowControl w:val="0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190FB8">
        <w:rPr>
          <w:i/>
          <w:sz w:val="28"/>
          <w:szCs w:val="28"/>
        </w:rPr>
        <w:t>Педагогический энциклопедический словарь</w:t>
      </w:r>
      <w:r w:rsidRPr="00190FB8">
        <w:rPr>
          <w:sz w:val="28"/>
          <w:szCs w:val="28"/>
        </w:rPr>
        <w:t xml:space="preserve"> / Гл. редактор Б. М.</w:t>
      </w:r>
    </w:p>
    <w:p w:rsidR="00190FB8" w:rsidRPr="00C16F22" w:rsidRDefault="00190FB8" w:rsidP="00190FB8">
      <w:pPr>
        <w:pStyle w:val="a3"/>
        <w:widowControl w:val="0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proofErr w:type="spellStart"/>
      <w:r w:rsidRPr="00C16F22">
        <w:rPr>
          <w:rFonts w:ascii="Times New Roman" w:hAnsi="Times New Roman"/>
          <w:sz w:val="28"/>
          <w:szCs w:val="28"/>
        </w:rPr>
        <w:t>Бим</w:t>
      </w:r>
      <w:proofErr w:type="spellEnd"/>
      <w:r w:rsidRPr="00C16F2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C16F22">
        <w:rPr>
          <w:rFonts w:ascii="Times New Roman" w:hAnsi="Times New Roman"/>
          <w:sz w:val="28"/>
          <w:szCs w:val="28"/>
        </w:rPr>
        <w:t>Бад</w:t>
      </w:r>
      <w:proofErr w:type="spellEnd"/>
      <w:r w:rsidRPr="00C16F22">
        <w:rPr>
          <w:rFonts w:ascii="Times New Roman" w:hAnsi="Times New Roman"/>
          <w:sz w:val="28"/>
          <w:szCs w:val="28"/>
        </w:rPr>
        <w:t xml:space="preserve">. – М.: Большая Российская энциклопедия, 2002. – 528 </w:t>
      </w:r>
      <w:proofErr w:type="gramStart"/>
      <w:r w:rsidRPr="00C16F22">
        <w:rPr>
          <w:rFonts w:ascii="Times New Roman" w:hAnsi="Times New Roman"/>
          <w:sz w:val="28"/>
          <w:szCs w:val="28"/>
        </w:rPr>
        <w:t>с</w:t>
      </w:r>
      <w:proofErr w:type="gramEnd"/>
      <w:r w:rsidRPr="00C16F22">
        <w:rPr>
          <w:rFonts w:ascii="Times New Roman" w:hAnsi="Times New Roman"/>
          <w:sz w:val="28"/>
          <w:szCs w:val="28"/>
        </w:rPr>
        <w:t>.</w:t>
      </w:r>
    </w:p>
    <w:p w:rsidR="00190FB8" w:rsidRPr="00190FB8" w:rsidRDefault="00190FB8" w:rsidP="00190FB8">
      <w:pPr>
        <w:pStyle w:val="a3"/>
        <w:widowControl w:val="0"/>
        <w:numPr>
          <w:ilvl w:val="0"/>
          <w:numId w:val="4"/>
        </w:numPr>
        <w:spacing w:line="360" w:lineRule="auto"/>
        <w:rPr>
          <w:sz w:val="28"/>
          <w:szCs w:val="28"/>
        </w:rPr>
      </w:pPr>
      <w:proofErr w:type="spellStart"/>
      <w:r w:rsidRPr="00190FB8">
        <w:rPr>
          <w:i/>
          <w:sz w:val="28"/>
          <w:szCs w:val="28"/>
        </w:rPr>
        <w:t>Салаватова</w:t>
      </w:r>
      <w:proofErr w:type="spellEnd"/>
      <w:r w:rsidRPr="00190FB8">
        <w:rPr>
          <w:i/>
          <w:sz w:val="28"/>
          <w:szCs w:val="28"/>
        </w:rPr>
        <w:t>, С.С.</w:t>
      </w:r>
      <w:r w:rsidRPr="00190FB8">
        <w:rPr>
          <w:sz w:val="28"/>
          <w:szCs w:val="28"/>
        </w:rPr>
        <w:t xml:space="preserve"> Преподавание математики </w:t>
      </w:r>
      <w:proofErr w:type="gramStart"/>
      <w:r w:rsidRPr="00190FB8">
        <w:rPr>
          <w:sz w:val="28"/>
          <w:szCs w:val="28"/>
        </w:rPr>
        <w:t>в</w:t>
      </w:r>
      <w:proofErr w:type="gramEnd"/>
      <w:r w:rsidRPr="00190FB8">
        <w:rPr>
          <w:sz w:val="28"/>
          <w:szCs w:val="28"/>
        </w:rPr>
        <w:t xml:space="preserve"> национальной</w:t>
      </w:r>
    </w:p>
    <w:p w:rsidR="00190FB8" w:rsidRPr="00C16F22" w:rsidRDefault="00190FB8" w:rsidP="00190FB8">
      <w:pPr>
        <w:pStyle w:val="a3"/>
        <w:widowControl w:val="0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C16F22">
        <w:rPr>
          <w:rFonts w:ascii="Times New Roman" w:hAnsi="Times New Roman"/>
          <w:sz w:val="28"/>
          <w:szCs w:val="28"/>
        </w:rPr>
        <w:t>школе: К реализации регионального компонента. Учеб</w:t>
      </w:r>
      <w:proofErr w:type="gramStart"/>
      <w:r w:rsidRPr="00C16F22">
        <w:rPr>
          <w:rFonts w:ascii="Times New Roman" w:hAnsi="Times New Roman"/>
          <w:sz w:val="28"/>
          <w:szCs w:val="28"/>
        </w:rPr>
        <w:t>.</w:t>
      </w:r>
      <w:proofErr w:type="gramEnd"/>
      <w:r w:rsidRPr="00C16F2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16F22">
        <w:rPr>
          <w:rFonts w:ascii="Times New Roman" w:hAnsi="Times New Roman"/>
          <w:sz w:val="28"/>
          <w:szCs w:val="28"/>
        </w:rPr>
        <w:t>п</w:t>
      </w:r>
      <w:proofErr w:type="gramEnd"/>
      <w:r w:rsidRPr="00C16F22">
        <w:rPr>
          <w:rFonts w:ascii="Times New Roman" w:hAnsi="Times New Roman"/>
          <w:sz w:val="28"/>
          <w:szCs w:val="28"/>
        </w:rPr>
        <w:t xml:space="preserve">особие по спецкурсу для студ. спец. «032400.00 – Математика с дополнительной специальностью» / С.С. </w:t>
      </w:r>
      <w:proofErr w:type="spellStart"/>
      <w:r w:rsidRPr="00C16F22">
        <w:rPr>
          <w:rFonts w:ascii="Times New Roman" w:hAnsi="Times New Roman"/>
          <w:sz w:val="28"/>
          <w:szCs w:val="28"/>
        </w:rPr>
        <w:t>Салаватова</w:t>
      </w:r>
      <w:proofErr w:type="spellEnd"/>
      <w:r w:rsidRPr="00C16F22">
        <w:rPr>
          <w:rFonts w:ascii="Times New Roman" w:hAnsi="Times New Roman"/>
          <w:sz w:val="28"/>
          <w:szCs w:val="28"/>
        </w:rPr>
        <w:t>. –  Стерлитамак: Стерлитамак</w:t>
      </w:r>
      <w:proofErr w:type="gramStart"/>
      <w:r w:rsidRPr="00C16F22">
        <w:rPr>
          <w:rFonts w:ascii="Times New Roman" w:hAnsi="Times New Roman"/>
          <w:sz w:val="28"/>
          <w:szCs w:val="28"/>
        </w:rPr>
        <w:t>.</w:t>
      </w:r>
      <w:proofErr w:type="gramEnd"/>
      <w:r w:rsidRPr="00C16F2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16F22">
        <w:rPr>
          <w:rFonts w:ascii="Times New Roman" w:hAnsi="Times New Roman"/>
          <w:sz w:val="28"/>
          <w:szCs w:val="28"/>
        </w:rPr>
        <w:t>г</w:t>
      </w:r>
      <w:proofErr w:type="gramEnd"/>
      <w:r w:rsidRPr="00C16F22">
        <w:rPr>
          <w:rFonts w:ascii="Times New Roman" w:hAnsi="Times New Roman"/>
          <w:sz w:val="28"/>
          <w:szCs w:val="28"/>
        </w:rPr>
        <w:t>ос</w:t>
      </w:r>
      <w:proofErr w:type="spellEnd"/>
      <w:r w:rsidRPr="00C16F2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16F22">
        <w:rPr>
          <w:rFonts w:ascii="Times New Roman" w:hAnsi="Times New Roman"/>
          <w:sz w:val="28"/>
          <w:szCs w:val="28"/>
        </w:rPr>
        <w:t>пед</w:t>
      </w:r>
      <w:proofErr w:type="spellEnd"/>
      <w:r w:rsidRPr="00C16F22">
        <w:rPr>
          <w:rFonts w:ascii="Times New Roman" w:hAnsi="Times New Roman"/>
          <w:sz w:val="28"/>
          <w:szCs w:val="28"/>
        </w:rPr>
        <w:t xml:space="preserve">. академия им. </w:t>
      </w:r>
      <w:proofErr w:type="spellStart"/>
      <w:r w:rsidRPr="00C16F22">
        <w:rPr>
          <w:rFonts w:ascii="Times New Roman" w:hAnsi="Times New Roman"/>
          <w:sz w:val="28"/>
          <w:szCs w:val="28"/>
        </w:rPr>
        <w:t>За</w:t>
      </w:r>
      <w:r w:rsidRPr="00C16F22">
        <w:rPr>
          <w:rFonts w:ascii="Times New Roman" w:hAnsi="Times New Roman"/>
          <w:sz w:val="28"/>
          <w:szCs w:val="28"/>
        </w:rPr>
        <w:t>й</w:t>
      </w:r>
      <w:r w:rsidRPr="00C16F22">
        <w:rPr>
          <w:rFonts w:ascii="Times New Roman" w:hAnsi="Times New Roman"/>
          <w:sz w:val="28"/>
          <w:szCs w:val="28"/>
        </w:rPr>
        <w:t>наб</w:t>
      </w:r>
      <w:proofErr w:type="spellEnd"/>
      <w:r w:rsidRPr="00C16F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6F22">
        <w:rPr>
          <w:rFonts w:ascii="Times New Roman" w:hAnsi="Times New Roman"/>
          <w:sz w:val="28"/>
          <w:szCs w:val="28"/>
        </w:rPr>
        <w:t>Биишевой</w:t>
      </w:r>
      <w:proofErr w:type="spellEnd"/>
      <w:r w:rsidRPr="00C16F22">
        <w:rPr>
          <w:rFonts w:ascii="Times New Roman" w:hAnsi="Times New Roman"/>
          <w:sz w:val="28"/>
          <w:szCs w:val="28"/>
        </w:rPr>
        <w:t>, 2009. – 183 с.</w:t>
      </w:r>
    </w:p>
    <w:p w:rsidR="00190FB8" w:rsidRPr="00190FB8" w:rsidRDefault="00190FB8" w:rsidP="00190FB8">
      <w:pPr>
        <w:pStyle w:val="a3"/>
        <w:widowControl w:val="0"/>
        <w:numPr>
          <w:ilvl w:val="0"/>
          <w:numId w:val="4"/>
        </w:numPr>
        <w:spacing w:line="360" w:lineRule="auto"/>
        <w:rPr>
          <w:color w:val="000000"/>
          <w:spacing w:val="7"/>
          <w:sz w:val="28"/>
          <w:szCs w:val="28"/>
        </w:rPr>
      </w:pPr>
      <w:r w:rsidRPr="00190FB8">
        <w:rPr>
          <w:i/>
          <w:sz w:val="28"/>
          <w:szCs w:val="28"/>
        </w:rPr>
        <w:t>Ривкин, Е. Ю.</w:t>
      </w:r>
      <w:r w:rsidRPr="00190FB8">
        <w:rPr>
          <w:sz w:val="28"/>
          <w:szCs w:val="28"/>
        </w:rPr>
        <w:t xml:space="preserve"> Краеведческая деятельность как </w:t>
      </w:r>
    </w:p>
    <w:p w:rsidR="00190FB8" w:rsidRPr="004F6472" w:rsidRDefault="00190FB8" w:rsidP="00190FB8">
      <w:pPr>
        <w:pStyle w:val="a3"/>
        <w:widowControl w:val="0"/>
        <w:spacing w:after="0" w:line="360" w:lineRule="auto"/>
        <w:ind w:left="0"/>
        <w:rPr>
          <w:rFonts w:ascii="Times New Roman" w:hAnsi="Times New Roman"/>
          <w:color w:val="000000"/>
          <w:spacing w:val="7"/>
          <w:sz w:val="28"/>
          <w:szCs w:val="28"/>
        </w:rPr>
      </w:pPr>
      <w:proofErr w:type="spellStart"/>
      <w:r w:rsidRPr="004F6472">
        <w:rPr>
          <w:rFonts w:ascii="Times New Roman" w:hAnsi="Times New Roman"/>
          <w:sz w:val="28"/>
          <w:szCs w:val="28"/>
        </w:rPr>
        <w:t>системообразующий</w:t>
      </w:r>
      <w:proofErr w:type="spellEnd"/>
      <w:r w:rsidRPr="004F6472">
        <w:rPr>
          <w:rFonts w:ascii="Times New Roman" w:hAnsi="Times New Roman"/>
          <w:sz w:val="28"/>
          <w:szCs w:val="28"/>
        </w:rPr>
        <w:t xml:space="preserve"> компонент воспитательной системы школы [Электро</w:t>
      </w:r>
      <w:r w:rsidRPr="004F6472">
        <w:rPr>
          <w:rFonts w:ascii="Times New Roman" w:hAnsi="Times New Roman"/>
          <w:sz w:val="28"/>
          <w:szCs w:val="28"/>
        </w:rPr>
        <w:t>н</w:t>
      </w:r>
      <w:r w:rsidRPr="004F6472">
        <w:rPr>
          <w:rFonts w:ascii="Times New Roman" w:hAnsi="Times New Roman"/>
          <w:sz w:val="28"/>
          <w:szCs w:val="28"/>
        </w:rPr>
        <w:t xml:space="preserve">ный ресурс] </w:t>
      </w:r>
      <w:r w:rsidRPr="004F6472">
        <w:rPr>
          <w:rFonts w:ascii="Times New Roman" w:hAnsi="Times New Roman"/>
          <w:bCs/>
          <w:color w:val="000000"/>
          <w:spacing w:val="7"/>
          <w:sz w:val="28"/>
          <w:szCs w:val="28"/>
        </w:rPr>
        <w:t xml:space="preserve">/ </w:t>
      </w:r>
      <w:r w:rsidRPr="004F6472">
        <w:rPr>
          <w:rFonts w:ascii="Times New Roman" w:hAnsi="Times New Roman"/>
          <w:sz w:val="28"/>
          <w:szCs w:val="28"/>
        </w:rPr>
        <w:t>Е. Ю. Ривкин // – электрон</w:t>
      </w:r>
      <w:proofErr w:type="gramStart"/>
      <w:r w:rsidRPr="004F6472">
        <w:rPr>
          <w:rFonts w:ascii="Times New Roman" w:hAnsi="Times New Roman"/>
          <w:sz w:val="28"/>
          <w:szCs w:val="28"/>
        </w:rPr>
        <w:t>.</w:t>
      </w:r>
      <w:proofErr w:type="gramEnd"/>
      <w:r w:rsidRPr="004F647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F6472">
        <w:rPr>
          <w:rFonts w:ascii="Times New Roman" w:hAnsi="Times New Roman"/>
          <w:sz w:val="28"/>
          <w:szCs w:val="28"/>
        </w:rPr>
        <w:t>с</w:t>
      </w:r>
      <w:proofErr w:type="gramEnd"/>
      <w:r w:rsidRPr="004F6472">
        <w:rPr>
          <w:rFonts w:ascii="Times New Roman" w:hAnsi="Times New Roman"/>
          <w:sz w:val="28"/>
          <w:szCs w:val="28"/>
        </w:rPr>
        <w:t>т. – Режим доступа к ст.:</w:t>
      </w:r>
      <w:r w:rsidRPr="004F6472">
        <w:rPr>
          <w:rFonts w:ascii="Times New Roman" w:hAnsi="Times New Roman"/>
          <w:sz w:val="28"/>
          <w:szCs w:val="28"/>
          <w:lang w:val="en-US"/>
        </w:rPr>
        <w:t>http</w:t>
      </w:r>
      <w:r w:rsidRPr="004F6472">
        <w:rPr>
          <w:rFonts w:ascii="Times New Roman" w:hAnsi="Times New Roman"/>
          <w:sz w:val="28"/>
          <w:szCs w:val="28"/>
        </w:rPr>
        <w:t>://</w:t>
      </w:r>
      <w:r w:rsidRPr="004F6472">
        <w:rPr>
          <w:rFonts w:ascii="Times New Roman" w:hAnsi="Times New Roman"/>
          <w:sz w:val="28"/>
          <w:szCs w:val="28"/>
          <w:lang w:val="en-US"/>
        </w:rPr>
        <w:t>old</w:t>
      </w:r>
      <w:r w:rsidRPr="004F6472">
        <w:rPr>
          <w:rFonts w:ascii="Times New Roman" w:hAnsi="Times New Roman"/>
          <w:sz w:val="28"/>
          <w:szCs w:val="28"/>
        </w:rPr>
        <w:t>.</w:t>
      </w:r>
      <w:r w:rsidRPr="004F6472">
        <w:rPr>
          <w:rFonts w:ascii="Times New Roman" w:hAnsi="Times New Roman"/>
          <w:sz w:val="28"/>
          <w:szCs w:val="28"/>
          <w:lang w:val="en-US"/>
        </w:rPr>
        <w:t>portal</w:t>
      </w:r>
      <w:r w:rsidRPr="004F6472">
        <w:rPr>
          <w:rFonts w:ascii="Times New Roman" w:hAnsi="Times New Roman"/>
          <w:sz w:val="28"/>
          <w:szCs w:val="28"/>
        </w:rPr>
        <w:t>-</w:t>
      </w:r>
      <w:proofErr w:type="spellStart"/>
      <w:r w:rsidRPr="004F6472">
        <w:rPr>
          <w:rFonts w:ascii="Times New Roman" w:hAnsi="Times New Roman"/>
          <w:sz w:val="28"/>
          <w:szCs w:val="28"/>
          <w:lang w:val="en-US"/>
        </w:rPr>
        <w:t>slovo</w:t>
      </w:r>
      <w:proofErr w:type="spellEnd"/>
      <w:r w:rsidRPr="004F6472">
        <w:rPr>
          <w:rFonts w:ascii="Times New Roman" w:hAnsi="Times New Roman"/>
          <w:sz w:val="28"/>
          <w:szCs w:val="28"/>
        </w:rPr>
        <w:t>.</w:t>
      </w:r>
      <w:proofErr w:type="spellStart"/>
      <w:r w:rsidRPr="004F6472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4F6472">
        <w:rPr>
          <w:rFonts w:ascii="Times New Roman" w:hAnsi="Times New Roman"/>
          <w:sz w:val="28"/>
          <w:szCs w:val="28"/>
        </w:rPr>
        <w:t>.</w:t>
      </w:r>
    </w:p>
    <w:p w:rsidR="00190FB8" w:rsidRPr="00190FB8" w:rsidRDefault="00190FB8" w:rsidP="00190FB8">
      <w:pPr>
        <w:pStyle w:val="a3"/>
        <w:widowControl w:val="0"/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44335B" w:rsidRDefault="0044335B"/>
    <w:sectPr w:rsidR="0044335B" w:rsidSect="007E2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61F1B"/>
    <w:multiLevelType w:val="multilevel"/>
    <w:tmpl w:val="0D000F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">
    <w:nsid w:val="2CFD201A"/>
    <w:multiLevelType w:val="hybridMultilevel"/>
    <w:tmpl w:val="259674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EF10A4"/>
    <w:multiLevelType w:val="hybridMultilevel"/>
    <w:tmpl w:val="259674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3A2E20"/>
    <w:multiLevelType w:val="hybridMultilevel"/>
    <w:tmpl w:val="259674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FD2FFB"/>
    <w:multiLevelType w:val="hybridMultilevel"/>
    <w:tmpl w:val="F5E888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3475568"/>
    <w:multiLevelType w:val="hybridMultilevel"/>
    <w:tmpl w:val="259674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8E557AB"/>
    <w:multiLevelType w:val="hybridMultilevel"/>
    <w:tmpl w:val="45D2DA7C"/>
    <w:lvl w:ilvl="0" w:tplc="4470D9B6">
      <w:start w:val="1"/>
      <w:numFmt w:val="decimal"/>
      <w:lvlText w:val="%1)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936214"/>
    <w:multiLevelType w:val="hybridMultilevel"/>
    <w:tmpl w:val="259674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0FB8"/>
    <w:rsid w:val="00190FB8"/>
    <w:rsid w:val="0044335B"/>
    <w:rsid w:val="00720DF2"/>
    <w:rsid w:val="007E2170"/>
    <w:rsid w:val="00870735"/>
    <w:rsid w:val="00AE5639"/>
    <w:rsid w:val="00DE3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90F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2492</Words>
  <Characters>14209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3</cp:revision>
  <dcterms:created xsi:type="dcterms:W3CDTF">2020-12-04T16:54:00Z</dcterms:created>
  <dcterms:modified xsi:type="dcterms:W3CDTF">2020-12-04T17:10:00Z</dcterms:modified>
</cp:coreProperties>
</file>