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50" w:rsidRPr="00285D7E" w:rsidRDefault="00285D7E" w:rsidP="00C85D50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i/>
          <w:color w:val="7030A0"/>
          <w:sz w:val="28"/>
          <w:szCs w:val="28"/>
          <w:lang w:eastAsia="ru-RU"/>
        </w:rPr>
      </w:pPr>
      <w:r w:rsidRPr="00285D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</w:t>
      </w:r>
      <w:r w:rsidRPr="002927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екомендации</w:t>
      </w:r>
      <w:r w:rsidRPr="00285D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</w:t>
      </w:r>
      <w:r w:rsidRPr="002927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85D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организации  кабинета </w:t>
      </w:r>
      <w:r w:rsidRPr="002927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педагога-психолога в образовательных учреждениях</w:t>
      </w:r>
      <w:r w:rsidR="007C58F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bookmarkStart w:id="0" w:name="_GoBack"/>
      <w:bookmarkEnd w:id="0"/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Пространство кабинета педагога-психолога является важной частью развивающей предметной среды образовательного учреждения, организация и обогащение которой должны строиться с учетом закономерностей детского развития, отвечать критериям функционального комфорта.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Возможны следующие 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организации рабочего прост</w:t>
      </w:r>
      <w:r w:rsidRP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ранства, для того чтобы педагог-психолог мог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оборудовать свой кабинет в зависимости от запросов и возможностей именно их образовательного учреждения.</w:t>
      </w:r>
    </w:p>
    <w:p w:rsidR="00292782" w:rsidRPr="00207815" w:rsidRDefault="00292782" w:rsidP="0020781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8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Расположение кабинета</w:t>
      </w:r>
    </w:p>
    <w:p w:rsidR="00292782" w:rsidRPr="00207815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кабинета педагога-психолога следует отвести поме</w:t>
      </w:r>
      <w:r w:rsid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щение площадью не менее 25-30 м</w:t>
      </w:r>
      <w:proofErr w:type="gramStart"/>
      <w:r w:rsidR="002078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чтобы одновременно в нем могли находиться 10-12 человек и работа п</w:t>
      </w:r>
      <w:r w:rsidRP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роходила в комфортных условиях.</w:t>
      </w:r>
    </w:p>
    <w:p w:rsidR="00207815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желательно расположить в доступном месте. Целесообразно определить под него помещение на первом этаже здания, что позволит посетителям избежать лишних контактов</w:t>
      </w:r>
      <w:r w:rsid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размещать его в проходном или смежном помещении (например, объединять с методическим кабинетом, физкультурным или музыкальным залом и пр.). По возможности лучше оборудовать его вдали от медицинского и административного кабинетов.</w:t>
      </w:r>
      <w:r w:rsid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кабинете необходимо поддерживать оптимальный температурный режим (от 20 до 22 °C). Помещение должно быть теплым и в то же время хорошо проветриваемым. </w:t>
      </w: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Зонирование рабочего пространства кабинета педагога-психолога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Пространство кабинета должно быть организовано в соответствии со спецификой</w:t>
      </w:r>
      <w:r w:rsidR="00207815" w:rsidRPr="00207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деятельности психолога. Исходя из этого, целесообразно разделить его на несколько рабочих зон, имеющих различную функциональную нагрузку. Можно выделить следующие зоны:</w:t>
      </w:r>
    </w:p>
    <w:p w:rsidR="00292782" w:rsidRPr="00292782" w:rsidRDefault="00292782" w:rsidP="00207815">
      <w:pPr>
        <w:numPr>
          <w:ilvl w:val="0"/>
          <w:numId w:val="1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консультативной работы;</w:t>
      </w:r>
    </w:p>
    <w:p w:rsidR="00292782" w:rsidRPr="00292782" w:rsidRDefault="00292782" w:rsidP="00207815">
      <w:pPr>
        <w:numPr>
          <w:ilvl w:val="0"/>
          <w:numId w:val="1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диагностической работы;</w:t>
      </w:r>
    </w:p>
    <w:p w:rsidR="00292782" w:rsidRPr="00292782" w:rsidRDefault="00292782" w:rsidP="00207815">
      <w:pPr>
        <w:numPr>
          <w:ilvl w:val="0"/>
          <w:numId w:val="1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коррекционно-развивающей работы;</w:t>
      </w:r>
    </w:p>
    <w:p w:rsidR="00292782" w:rsidRPr="00292782" w:rsidRDefault="00292782" w:rsidP="00207815">
      <w:pPr>
        <w:numPr>
          <w:ilvl w:val="0"/>
          <w:numId w:val="1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игровой терапии;</w:t>
      </w:r>
    </w:p>
    <w:p w:rsidR="00292782" w:rsidRPr="00292782" w:rsidRDefault="00292782" w:rsidP="00207815">
      <w:pPr>
        <w:numPr>
          <w:ilvl w:val="0"/>
          <w:numId w:val="1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релаксации и снятия эмоционального напряжения;</w:t>
      </w:r>
    </w:p>
    <w:p w:rsidR="00292782" w:rsidRPr="00292782" w:rsidRDefault="00292782" w:rsidP="00207815">
      <w:pPr>
        <w:numPr>
          <w:ilvl w:val="0"/>
          <w:numId w:val="1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рабочую (личную) зону педагога-психолога;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оборудовании кабинета педагога-психолога рекомендуется: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окрашивать потолок в голубой цвет (можно использовать подвесной светящийся потолок), а стены - в светло-желтые, светло-зеленые (в южных регионах - светло-голубые) тона;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обивать стены драпировочной тканью, что способствует дополнительной звукоизоляции;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в оформлении кабинета элементы </w:t>
      </w:r>
      <w:proofErr w:type="spellStart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ландшафтотерапии</w:t>
      </w:r>
      <w:proofErr w:type="spell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(фотообои, слайды с динамической подсветкой по периметру, панно с изображением пейзажей, декоративно-художественные композиции из комнатных растений, аквариум и т. д.);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закрывать полы мягким ковровым покрытием темно-зеленого цвета или других природных цветов;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двойные двери или двери с тамбуром;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завешивать окна шторами из плотной светонепроницаемой ткани в тон стен, что зрительно увеличивает комнату (для просмотра видеозаписей, слайдов и т. д.);</w:t>
      </w:r>
    </w:p>
    <w:p w:rsidR="00292782" w:rsidRPr="00292782" w:rsidRDefault="00292782" w:rsidP="00207815">
      <w:pPr>
        <w:numPr>
          <w:ilvl w:val="0"/>
          <w:numId w:val="2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приобретать в кабинет мягкие или полумягкие кресла с удобными спинками и подлокотниками, а в зону релаксации - с подголовниками или высокими спинками.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Зона консультативной работы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создание доверительной обстановки, помогающей посетителю, пришедшему на прием к педагогу-психологу, спокойно обсудить волнующие его проблемы. Оформлять ее рекомендуется так, чтобы посетители чувствовали себя максимально комфортно. Способствуют этому цветовая гамма, выдержанная в мягких, пастельных тонах, а также такие элементы интерьера, как удобные, уютные кресла, композиции из комнатных растений, панно из природных материалов и т.п.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Зона диагностической работы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предназначена для проведения обследований (в индивидуальной или групповой форме). Здесь не должно быть лишних предметов, ярких деталей интерьера, которые могут отвлекать внимание детей и </w:t>
      </w:r>
      <w:proofErr w:type="gramStart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мешать им сосредоточиться</w:t>
      </w:r>
      <w:proofErr w:type="gram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предлагаемых заданиях. Диагностические материалы, необходимые педагогу-психологу для работы, должны быть систематизированы (по возрасту, проблематике) и размещены в специальных шкафах так, чтобы ими было удобно пользоваться.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Зона коррекционно-развивающей работы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оснащается индивидуальными столами-партами, доской, мольбертами, </w:t>
      </w:r>
      <w:proofErr w:type="spellStart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фланелеграфом</w:t>
      </w:r>
      <w:proofErr w:type="spell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пр. Для проведения занятий в игровой форме, предполагающей свободное размещение детей на полу, в кабинете обязательно должен быть ковер (или ковровое покрытие), а также разнообразный игровой материал (мягкие игрушки, куклы-марионетки, конструктор, развивающие пособия и т. д.).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Зона игровой терапии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кабинете детского психолога приобретает особое значение и поэтому должна быть по-особому оснащена. В нее следует приобрести мягкое покрытие для пола, передвижную мебель, способствующую быстрой смене ситуации в игровом сюжете, игрушки, поделочные материалы, карандаши, альбомы и т. д.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Уместно яркое оформление интерьера и насыщение его детскими поделками, рисунками на стенах и т. п. Обстановка должна помогать детям адаптироваться к условиям работы в кабинете.</w:t>
      </w:r>
    </w:p>
    <w:p w:rsidR="00C85D50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Зона релаксации и снятия эмоционального напряжения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создание расслабляющей, успокаивающей обстановки. Мягкое, ворсистое покрытие на полу, естественная зелень комнатных растений, большой аквариум с подсветкой, негромкое звучание спокойной музыки - все должно способствовать успокоению, снятию накопи</w:t>
      </w:r>
      <w:r w:rsidR="00C85D50">
        <w:rPr>
          <w:rFonts w:ascii="Times New Roman" w:eastAsia="Times New Roman" w:hAnsi="Times New Roman" w:cs="Times New Roman"/>
          <w:sz w:val="24"/>
          <w:szCs w:val="24"/>
          <w:lang w:eastAsia="ru-RU"/>
        </w:rPr>
        <w:t>вшейся усталости и раздражения.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значение для восстановления душевного равновесия ребенка имеет возможность побыть наедине с самим собой, на время отключиться от окружающей действительности. Дети могут сделать это, забравшись в небольшой матерчатый вигвам или домик-теремок.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Рабочая (личная) зона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необходима педагогу-психологу для подготовки к работе (занятиям, консультациям и пр.), обработки данных, хранения материалов обследования, рабочей документации, методической литературы, пособий и пр.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небольшом кабинете не получится разместить все предложенные зоны. Тем не </w:t>
      </w:r>
      <w:proofErr w:type="gramStart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proofErr w:type="gram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можно сделать очень функциональным. Например, оборудовать зоны диагностической и коррекционно-развивающей работы, консультативную и рабочую 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(личную) зоны педагога-психолога. В таком случае особенно важно правильно подобрать для кабинета мебель: она должна быть компактной, удобной и многофункциональной, желательно светлых тонов.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таком кабинете педагог-психолог может осуществлять лишь индивидуальную работу и работу с малыми подгруппами. Для реализации деятельности в полном объеме ему необходимо договориться с администрацией своего учреждения о возможности использования других помещений.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Светоцветовое оформление кабинета педагога-психолога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кабинета педагога-психолога необходимо уделить серьезное внимание его светоцветовому оформлению.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кабинете рекомендуется использовать комбинированное освещение. До и после проведения восстанавливающих релаксационных или развивающих занятий необходимо применять обычное верхнее освещение; во время специальных занятий - включать боковые настенные бра со слабым зеленым светом. Все светильники лучше направлять на потолок, чтобы обеспечить мягкий, рассеянный свет.</w:t>
      </w:r>
    </w:p>
    <w:p w:rsidR="00292782" w:rsidRPr="00292782" w:rsidRDefault="00C85D50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помнит</w:t>
      </w:r>
      <w:r w:rsidR="00292782"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ь, что на психическое состояние человека оказывает влияние цвет. Поэтому при оформлении кабинета важно учитывать требования </w:t>
      </w:r>
      <w:proofErr w:type="spellStart"/>
      <w:r w:rsidR="00292782"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цветопсихологии</w:t>
      </w:r>
      <w:proofErr w:type="spellEnd"/>
      <w:r w:rsidR="00292782"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5D50" w:rsidRPr="00C85D50" w:rsidRDefault="00292782" w:rsidP="00C85D5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цвета можно разделить на две группы: теплые (оттенки красного и желтого) и холодные (голубовато-фиолетовые тона). Наиболее благоприятное влияние на зрение и центральную нервную систему человека оказывают зеленый и голубой цвета. Светлые тона положительно влияют на психофизиологическое состояние, вызывают хорошее настроение. Темные тона и насыщенные оттенки цвета, напротив, угнетают, способствуют развитию подавленного состояния. Красный и желтый цвета возбуждают и активизируют ЦНС.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Фитодизайн</w:t>
      </w:r>
      <w:proofErr w:type="spellEnd"/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кабинета</w:t>
      </w:r>
    </w:p>
    <w:p w:rsidR="00C85D50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кабинете педагога-психолога обязательно должны быть растения, способствующие созданию оптимальных условий для занятий и отдыха. Кроме того, цветы, цветочные стеллажи и стенки могут играть роль функциональных перегородок, разделяющих различные зоны кабинета</w:t>
      </w:r>
      <w:r w:rsidR="00C85D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кабинете рекомендуется размещать живые цветы, </w:t>
      </w:r>
      <w:proofErr w:type="spellStart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фитокомпозиции</w:t>
      </w:r>
      <w:proofErr w:type="spell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оказывают благоприятное психологическое влияние на посетителей.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Органичным дополнением к </w:t>
      </w:r>
      <w:proofErr w:type="spellStart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фитодизайну</w:t>
      </w:r>
      <w:proofErr w:type="spellEnd"/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использование во время занятий записей звуков природы: шума леса, морского прибоя, пения птиц.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оснащение кабинета педагога-психолога</w:t>
      </w:r>
    </w:p>
    <w:p w:rsidR="00292782" w:rsidRPr="00292782" w:rsidRDefault="00292782" w:rsidP="0020781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средства необходимы педагогу-психологу для проведения занятий с детьми, обработки и систематизации результатов обследований, создания банка психологических данных, тщательной подготовки к проведению диагностической и коррекционно-развивающей работы и т. д. Соответственно в кабинете педагога-психолога должны быть:</w:t>
      </w:r>
    </w:p>
    <w:p w:rsidR="00292782" w:rsidRPr="00292782" w:rsidRDefault="00292782" w:rsidP="00207815">
      <w:pPr>
        <w:numPr>
          <w:ilvl w:val="0"/>
          <w:numId w:val="8"/>
        </w:num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оргтехника (компьютер, принтер, ксерокс);</w:t>
      </w:r>
    </w:p>
    <w:p w:rsidR="00AE19A7" w:rsidRPr="00207815" w:rsidRDefault="00292782" w:rsidP="00207815">
      <w:pPr>
        <w:numPr>
          <w:ilvl w:val="0"/>
          <w:numId w:val="8"/>
        </w:num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звукозаписи и звуковоспроизведения с набором звукозаписей.</w:t>
      </w:r>
      <w:r w:rsidRPr="0029278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AE19A7" w:rsidRPr="00207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05pt;height:11.05pt" o:bullet="t">
        <v:imagedata r:id="rId1" o:title="mso29F"/>
      </v:shape>
    </w:pict>
  </w:numPicBullet>
  <w:abstractNum w:abstractNumId="0">
    <w:nsid w:val="0B613CAC"/>
    <w:multiLevelType w:val="multilevel"/>
    <w:tmpl w:val="ACD4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F814BB"/>
    <w:multiLevelType w:val="multilevel"/>
    <w:tmpl w:val="1FEC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CEF2423"/>
    <w:multiLevelType w:val="multilevel"/>
    <w:tmpl w:val="2918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64E33D3"/>
    <w:multiLevelType w:val="multilevel"/>
    <w:tmpl w:val="B9208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8F3326"/>
    <w:multiLevelType w:val="multilevel"/>
    <w:tmpl w:val="EDBE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BC34991"/>
    <w:multiLevelType w:val="multilevel"/>
    <w:tmpl w:val="1DF48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70A70C6"/>
    <w:multiLevelType w:val="multilevel"/>
    <w:tmpl w:val="78060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F3066F"/>
    <w:multiLevelType w:val="multilevel"/>
    <w:tmpl w:val="1DFC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CDE1902"/>
    <w:multiLevelType w:val="hybridMultilevel"/>
    <w:tmpl w:val="1DA49DFC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0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C9"/>
    <w:rsid w:val="00207815"/>
    <w:rsid w:val="00285D7E"/>
    <w:rsid w:val="00292782"/>
    <w:rsid w:val="002A4766"/>
    <w:rsid w:val="003875DC"/>
    <w:rsid w:val="00730ED2"/>
    <w:rsid w:val="007C58F7"/>
    <w:rsid w:val="00AE19A7"/>
    <w:rsid w:val="00C85D50"/>
    <w:rsid w:val="00DE4EC9"/>
    <w:rsid w:val="00E1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7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1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2020-12-19T12:32:00Z</dcterms:created>
  <dcterms:modified xsi:type="dcterms:W3CDTF">2020-12-19T18:48:00Z</dcterms:modified>
</cp:coreProperties>
</file>