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AFA" w:rsidRPr="00A66E94" w:rsidRDefault="00A66E94" w:rsidP="009C7D7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456A6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Статья.</w:t>
      </w:r>
      <w:r w:rsidRPr="00A66E9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2318E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«</w:t>
      </w:r>
      <w:r w:rsidR="00CB619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Инновацион</w:t>
      </w:r>
      <w:r w:rsidR="0095369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ные педагогические технологии. </w:t>
      </w:r>
      <w:r w:rsidR="00CB619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Документ – камера</w:t>
      </w:r>
      <w:r w:rsidR="008D4AFA" w:rsidRPr="00A66E9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».</w:t>
      </w:r>
    </w:p>
    <w:p w:rsidR="00A66E94" w:rsidRDefault="00A66E94" w:rsidP="009C7D7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bookmarkStart w:id="0" w:name="_GoBack"/>
      <w:bookmarkEnd w:id="0"/>
      <w:r w:rsidRPr="00456A6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Аннотация:</w:t>
      </w:r>
      <w:r w:rsidRPr="00A66E9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Pr="00A66E9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статье раскрывается актуальность и практическое значение применения документ – камеры на занятиях по профессиональным дисциплинам СПО специальности 46.02.01 «Документационное обеспечение управления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и архивоведения</w:t>
      </w:r>
      <w:r w:rsidRPr="00A66E9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.</w:t>
      </w:r>
    </w:p>
    <w:p w:rsidR="00A66E94" w:rsidRPr="00A66E94" w:rsidRDefault="00A66E94" w:rsidP="009C7D74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456A6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Ключевые слова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: документ – камера, документационное обеспечение</w:t>
      </w:r>
      <w:r w:rsidR="00456A69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управление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, </w:t>
      </w:r>
      <w:r w:rsidR="0057538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занятия, обучающиеся.</w:t>
      </w:r>
    </w:p>
    <w:p w:rsidR="00BF1EC4" w:rsidRPr="00A66E94" w:rsidRDefault="00BF1EC4" w:rsidP="009C7D74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6E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Требования современного общества к повышению качества образования, усилению </w:t>
      </w:r>
      <w:proofErr w:type="gramStart"/>
      <w:r w:rsidRPr="00A66E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использования  технологий</w:t>
      </w:r>
      <w:proofErr w:type="gramEnd"/>
      <w:r w:rsidRPr="00A66E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ИКТ на занятиях, стимулируют педагогов на поиск новых приёмов применения средств наглядности.</w:t>
      </w:r>
    </w:p>
    <w:p w:rsidR="00D8713C" w:rsidRPr="00A66E94" w:rsidRDefault="00D8713C" w:rsidP="009C7D74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Информатизация образовательного процесса позволяет вырабатывать новые формы обучения, сокращать время рутинных операций, оптимизировать учебный процесс, вводить инновации и в конечном итоге позволяет преподавателям наиболее полно раскрыть свой потенциал.</w:t>
      </w:r>
    </w:p>
    <w:p w:rsidR="00D8713C" w:rsidRPr="00A66E94" w:rsidRDefault="00D8713C" w:rsidP="009C7D74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Более подробно остановимся на документ-камере. </w:t>
      </w:r>
    </w:p>
    <w:p w:rsidR="00D8713C" w:rsidRPr="00A66E94" w:rsidRDefault="00D8713C" w:rsidP="009C7D74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 камера — это специальная </w:t>
      </w:r>
      <w:r w:rsidR="00575380" w:rsidRPr="0057538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видеокамера</w:t>
      </w: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на раздвижном или гибком штативе. Ее можно подключить к телевизору, проектору или компьютеру. Незаменимая вещь всегда, когда нужно показать </w:t>
      </w:r>
      <w:r w:rsidR="005753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</w:t>
      </w: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единственном экземпляре на большую аудиторию. Все что "видит" камера в реальном времени передается на экран. Можно показывать </w:t>
      </w:r>
      <w:r w:rsidR="005753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документы, шаблоны документов, бланки документов, </w:t>
      </w: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книги, картинки, и т.п.</w:t>
      </w:r>
    </w:p>
    <w:p w:rsidR="008D4AFA" w:rsidRPr="00A66E94" w:rsidRDefault="008D4AFA" w:rsidP="009C7D74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 - камеры позволяют получить и транслировать в режиме реального времени четкое и резкое изображение практически любых объектов, в том числе и трехмерных.</w:t>
      </w:r>
    </w:p>
    <w:p w:rsidR="00D8713C" w:rsidRPr="00A66E94" w:rsidRDefault="00D8713C" w:rsidP="009C7D74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6E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Используя документ-камеру, легко показать сразу всем учащимся, что они должны увидеть.</w:t>
      </w:r>
    </w:p>
    <w:p w:rsidR="008D4AFA" w:rsidRPr="00A66E94" w:rsidRDefault="008D4AFA" w:rsidP="009C7D74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Изображение, полученное с помощью документ - камеры, может быть введено в компьютер, показано на экране телевизора, передано через Интернет, спроецировано на экран посредством мультимедиа</w:t>
      </w:r>
      <w:r w:rsidR="00BF1EC4"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проектора.</w:t>
      </w:r>
    </w:p>
    <w:p w:rsidR="00BF1EC4" w:rsidRPr="00A66E94" w:rsidRDefault="00BF1EC4" w:rsidP="009C7D74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66E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Применение документ-камеры возможно на любом этапе занятия, как для объяснения, так и для закрепления</w:t>
      </w:r>
      <w:r w:rsidR="005753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материала по профессиональным дисциплинам специальности «Документационное обеспечение управления и архивоведение»</w:t>
      </w:r>
      <w:r w:rsidRPr="00A66E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При нажатии определённых кнопок на панели камеры или на пульте управления, легко переключиться с режима работы камеры на режим работы компьютера и наоборот. Использование документ-камеры расширяет методические возможности педагога, делает процесс обучения более привлекательным для </w:t>
      </w:r>
      <w:r w:rsidR="005753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обучающихся</w:t>
      </w:r>
      <w:r w:rsidRPr="00A66E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тем самым способствует развитию познавательного интереса у </w:t>
      </w:r>
      <w:r w:rsidR="005753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студентов к своей будущей профессии</w:t>
      </w:r>
      <w:r w:rsidRPr="00A66E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D4AFA" w:rsidRPr="0013414B" w:rsidRDefault="00575380" w:rsidP="009C7D74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414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Документ – камеры бывают следующих видов:</w:t>
      </w:r>
    </w:p>
    <w:p w:rsidR="008D4AFA" w:rsidRPr="00A66E94" w:rsidRDefault="008D4AFA" w:rsidP="009C7D74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6E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Портативные</w:t>
      </w: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Достаточно лёгкие (до 5 кг), изготовлены из ударостойких материалов, что делает их транспортировку более безопасной, оснащены ручкой для переноски или специальной сумкой. Несмотря на малый размер обладают высокими техническими характеристиками.</w:t>
      </w:r>
    </w:p>
    <w:p w:rsidR="008D4AFA" w:rsidRPr="00A66E94" w:rsidRDefault="008D4AFA" w:rsidP="009C7D74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6E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Стационарные</w:t>
      </w: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Массивные и тяжёлые (до 15 кг.), снабжены большим количеством разъёмов для передачи данных, отличаются </w:t>
      </w:r>
      <w:proofErr w:type="gramStart"/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портативных более высоким разрешением</w:t>
      </w:r>
      <w:proofErr w:type="gramEnd"/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расширенным набором функциональных возможностей.</w:t>
      </w:r>
    </w:p>
    <w:p w:rsidR="008D4AFA" w:rsidRPr="00A66E94" w:rsidRDefault="008D4AFA" w:rsidP="009C7D74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6E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Потолочные</w:t>
      </w: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Такая камера устанавливается на уровне потолка, как проектор, или полностью встраивается в подвесной потолок, что делает устройство незаметным.</w:t>
      </w:r>
    </w:p>
    <w:p w:rsidR="00575380" w:rsidRPr="00A369E6" w:rsidRDefault="00575380" w:rsidP="009C7D74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gramStart"/>
      <w:r w:rsidRPr="00A369E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 нашем</w:t>
      </w:r>
      <w:proofErr w:type="gramEnd"/>
      <w:r w:rsidRPr="00A369E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случае, для занятий используется портативная документ – камера. Она мобильна. Позволяет перемещать ее при необходимости в другие учебные кабинеты.</w:t>
      </w:r>
    </w:p>
    <w:p w:rsidR="008D4AFA" w:rsidRPr="00D653D6" w:rsidRDefault="00D653D6" w:rsidP="009C7D74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53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Для чего же используется документ – камера на занятиях по профессиональным дисциплинам по специальности Документационное обеспечение управления?</w:t>
      </w:r>
    </w:p>
    <w:p w:rsidR="00D8713C" w:rsidRPr="00A66E94" w:rsidRDefault="00D8713C" w:rsidP="009C7D74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Документ-камера способствует максимальной реализации одного из основополагающих принципов обучения -  наглядности.</w:t>
      </w:r>
    </w:p>
    <w:p w:rsidR="008D4AFA" w:rsidRPr="00A66E94" w:rsidRDefault="008D4AFA" w:rsidP="009C7D74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помощью документ - камеры </w:t>
      </w:r>
      <w:r w:rsidR="00473D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отображаются</w:t>
      </w: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рекламные материалы, </w:t>
      </w:r>
      <w:r w:rsidR="00473D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образцы документов</w:t>
      </w: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слайды, и просто какие-либо предметы.</w:t>
      </w:r>
    </w:p>
    <w:p w:rsidR="008D4AFA" w:rsidRPr="00A66E94" w:rsidRDefault="008D4AFA" w:rsidP="009C7D74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 - камеры применяются в учебном процессе, упрощая работу с аудиторией. Поскольку передача данных происходит в режиме реального времени, камеры позволяют проводить видеоконференции и идеально подходят для удалённого обучения.</w:t>
      </w:r>
    </w:p>
    <w:p w:rsidR="008D4AFA" w:rsidRPr="00A66E94" w:rsidRDefault="008D4AFA" w:rsidP="009C7D74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настоящее время в </w:t>
      </w:r>
      <w:r w:rsidR="00A36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образовательных учреждениях</w:t>
      </w: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появилось много новых эффективных инструментов, интегрируемых в традиционные образовательные процессы. Одним из них является документ-камера, всё больше становящаяся незаменимым помощником современных учебных и факультативных процессов.</w:t>
      </w:r>
    </w:p>
    <w:p w:rsidR="008D4AFA" w:rsidRPr="00A66E94" w:rsidRDefault="008D4AFA" w:rsidP="009C7D74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творческой личности - одна из главных задач, провозглашённых в концепции модернизации российского образования. Её реализация диктует необходимость развития познавательных интересов, спо</w:t>
      </w:r>
      <w:r w:rsidR="00A36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собностей и возможностей обучающегося</w:t>
      </w: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Документ-камера существенно расширяет возможности компьютерных технологий в создании средств наглядности. Часто готовая наглядность, готовые задания на закрепление и контроль знаний, наработанные </w:t>
      </w:r>
      <w:r w:rsidR="00A36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преподавателями</w:t>
      </w: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прошлые годы педагогической деятельности не соответствуют требованиям ФГОС. Тогда на выручку </w:t>
      </w:r>
      <w:r w:rsidR="00A36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педагогам</w:t>
      </w: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приходят средства </w:t>
      </w:r>
      <w:proofErr w:type="gramStart"/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наглядности</w:t>
      </w:r>
      <w:proofErr w:type="gramEnd"/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созданные им самим. Так </w:t>
      </w:r>
      <w:r w:rsidR="00A36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преподаватель</w:t>
      </w: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реализует свой творческий потенциал и получает возможность создавать средства, с помощью которых учебный материал будет объясняться более доходчиво, закрепление знаний будет более надёжным и контроль знаний учащихся станет более точным. На данном этапе использования компьютерных технологий в обучении, документ-камера является новым, но уже незаменимым помощником в работе </w:t>
      </w:r>
      <w:r w:rsidR="00A36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преподавателя</w:t>
      </w: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D4AFA" w:rsidRPr="00A66E94" w:rsidRDefault="008D4AFA" w:rsidP="009C7D74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использовании инновационного оборудования, в частности документ - камеры, наглядность изучаемого материала значительно возрастает. Все иллюстрации, учебные объекты, динамические пособия, которые ранее демонстрировались лишь в свою натуральную величину, теперь представляются во весь экран. Понимание учебных тем </w:t>
      </w:r>
      <w:r w:rsidR="00A36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обучающимися</w:t>
      </w: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при использовании </w:t>
      </w:r>
      <w:proofErr w:type="gramStart"/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 наглядности</w:t>
      </w:r>
      <w:proofErr w:type="gramEnd"/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созданных при помощи документ - камеры, растёт по той причине, что у </w:t>
      </w:r>
      <w:r w:rsidR="00A36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преподавателя</w:t>
      </w: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появляется возможность более наглядно показать все причинно-следственные связи в теме, обратить внимание </w:t>
      </w:r>
      <w:proofErr w:type="spellStart"/>
      <w:r w:rsidR="00A36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судентов</w:t>
      </w:r>
      <w:proofErr w:type="spellEnd"/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особо важные моменты изучаемого. Запоминаемость сложного материала, терминов, правил значительно возрастает, т. к. при использовании на уроках заметной и яркой наглядности на экране, в том числе созданной при помощи документ - камеры, в сознании </w:t>
      </w:r>
      <w:r w:rsidR="00A36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легко создаются чёткие зрительные образы, облегчающие запоминание изучаемого материала.</w:t>
      </w:r>
    </w:p>
    <w:p w:rsidR="008D4AFA" w:rsidRPr="00A66E94" w:rsidRDefault="008D4AFA" w:rsidP="009C7D74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Главное преимущество документ-камеры – это возможность демонстрации мелких объектов большому количеству зрителей одновременно.</w:t>
      </w:r>
    </w:p>
    <w:p w:rsidR="008D4AFA" w:rsidRPr="00A369E6" w:rsidRDefault="008D4AFA" w:rsidP="009C7D74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69E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Использование документ-камеры на </w:t>
      </w:r>
      <w:r w:rsidR="00D8713C" w:rsidRPr="00A369E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занятиях по специальности 46.02.01 Документационное обеспечение </w:t>
      </w:r>
      <w:proofErr w:type="gramStart"/>
      <w:r w:rsidR="00D8713C" w:rsidRPr="00A369E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управления </w:t>
      </w:r>
      <w:r w:rsidRPr="00A36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может</w:t>
      </w:r>
      <w:proofErr w:type="gramEnd"/>
      <w:r w:rsidRPr="00A36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принимать самые разнообразные формы.</w:t>
      </w:r>
    </w:p>
    <w:p w:rsidR="008D4AFA" w:rsidRPr="00A66E94" w:rsidRDefault="008D4AFA" w:rsidP="009C7D74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направления использования:</w:t>
      </w:r>
    </w:p>
    <w:p w:rsidR="008D4AFA" w:rsidRPr="00A66E94" w:rsidRDefault="008D4AFA" w:rsidP="009C7D74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Презентация плоских объектов </w:t>
      </w:r>
      <w:r w:rsidR="00D8713C"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(документов) </w:t>
      </w: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иллюстрирования объяснения на уроке.</w:t>
      </w:r>
    </w:p>
    <w:p w:rsidR="008D4AFA" w:rsidRPr="00A66E94" w:rsidRDefault="008D4AFA" w:rsidP="009C7D74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Контроль </w:t>
      </w:r>
      <w:r w:rsidR="00A36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педагога</w:t>
      </w: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взаимоконтроль </w:t>
      </w:r>
      <w:r w:rsidR="00A36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</w:t>
      </w: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щихся, демонстрация итогов работы.</w:t>
      </w:r>
    </w:p>
    <w:p w:rsidR="008D4AFA" w:rsidRPr="00A66E94" w:rsidRDefault="008D4AFA" w:rsidP="009C7D74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Демонстрация динамических процессов, изучаемых на уроке.</w:t>
      </w:r>
    </w:p>
    <w:p w:rsidR="008D4AFA" w:rsidRPr="00A66E94" w:rsidRDefault="008D4AFA" w:rsidP="009C7D74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Фиксирование результатов деятельности и сохранение их для дальнейшего анализа или иного использования.</w:t>
      </w:r>
    </w:p>
    <w:p w:rsidR="008D4AFA" w:rsidRPr="00A66E94" w:rsidRDefault="008D4AFA" w:rsidP="009C7D74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уроках демонстрация материалов через документ-камеру иметь характер научного исследования (наблюдение, экс</w:t>
      </w:r>
      <w:r w:rsidR="00A36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перимент, сбор информации)</w:t>
      </w: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иллюстрирования.</w:t>
      </w:r>
    </w:p>
    <w:p w:rsidR="008D4AFA" w:rsidRPr="00A66E94" w:rsidRDefault="008D4AFA" w:rsidP="009C7D74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трудно представить себе деятельность </w:t>
      </w:r>
      <w:r w:rsidR="00A36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преподавателя</w:t>
      </w: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без компьютера, проектора - в этот ряд давно встала и документ-камера.</w:t>
      </w:r>
    </w:p>
    <w:p w:rsidR="008D4AFA" w:rsidRPr="00A66E94" w:rsidRDefault="008D4AFA" w:rsidP="009C7D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Используя документ-камеру в качестве инструмента работы, </w:t>
      </w:r>
      <w:r w:rsidR="00D6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охватывается большая</w:t>
      </w: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часть </w:t>
      </w:r>
      <w:r w:rsidR="00A36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т.к. процесс работы становится проще.</w:t>
      </w:r>
    </w:p>
    <w:p w:rsidR="008D4AFA" w:rsidRPr="00A66E94" w:rsidRDefault="008D4AFA" w:rsidP="009C7D74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Оборудование данного типа </w:t>
      </w:r>
      <w:r w:rsidR="00D65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наглядно продемонстрирует</w:t>
      </w: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этапы практической деятельности</w:t>
      </w:r>
      <w:r w:rsidR="00A66E94"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Очень удобно при помощи камеры анализировать письменные работы </w:t>
      </w:r>
      <w:r w:rsidR="00A36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студентов, оформленные документы</w:t>
      </w: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A36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заполненные унифицированные формы документов </w:t>
      </w: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указывая на конкретные ошибки.</w:t>
      </w:r>
    </w:p>
    <w:p w:rsidR="008D4AFA" w:rsidRPr="00A66E94" w:rsidRDefault="008D4AFA" w:rsidP="009C7D74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 с документ–камерой расширяет кругозор </w:t>
      </w:r>
      <w:r w:rsidR="00A36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они активно участвуют в работе, помогает изучению и закреплению нового материала.</w:t>
      </w:r>
    </w:p>
    <w:p w:rsidR="00A66E94" w:rsidRDefault="00A66E94" w:rsidP="009C7D74">
      <w:pPr>
        <w:pStyle w:val="a4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A66E94">
        <w:rPr>
          <w:color w:val="000000"/>
          <w:sz w:val="28"/>
          <w:szCs w:val="28"/>
        </w:rPr>
        <w:t>Таким образом</w:t>
      </w:r>
      <w:r w:rsidR="00A369E6">
        <w:rPr>
          <w:color w:val="000000"/>
          <w:sz w:val="28"/>
          <w:szCs w:val="28"/>
        </w:rPr>
        <w:t>,</w:t>
      </w:r>
      <w:r w:rsidRPr="00A66E94">
        <w:rPr>
          <w:color w:val="000000"/>
          <w:sz w:val="28"/>
          <w:szCs w:val="28"/>
        </w:rPr>
        <w:t xml:space="preserve"> можно сказать, что педагогический процесс, благодаря документ-камере носит более содержательный, многофункциональный и яркий характер. Благодаря документ</w:t>
      </w:r>
      <w:r w:rsidR="00456A69">
        <w:rPr>
          <w:color w:val="000000"/>
          <w:sz w:val="28"/>
          <w:szCs w:val="28"/>
        </w:rPr>
        <w:t xml:space="preserve"> </w:t>
      </w:r>
      <w:r w:rsidRPr="00A66E94">
        <w:rPr>
          <w:color w:val="000000"/>
          <w:sz w:val="28"/>
          <w:szCs w:val="28"/>
        </w:rPr>
        <w:t>-</w:t>
      </w:r>
      <w:r w:rsidR="00456A69">
        <w:rPr>
          <w:color w:val="000000"/>
          <w:sz w:val="28"/>
          <w:szCs w:val="28"/>
        </w:rPr>
        <w:t xml:space="preserve"> </w:t>
      </w:r>
      <w:proofErr w:type="gramStart"/>
      <w:r w:rsidRPr="00A66E94">
        <w:rPr>
          <w:color w:val="000000"/>
          <w:sz w:val="28"/>
          <w:szCs w:val="28"/>
        </w:rPr>
        <w:t>камере  удается</w:t>
      </w:r>
      <w:proofErr w:type="gramEnd"/>
      <w:r w:rsidRPr="00A66E94">
        <w:rPr>
          <w:color w:val="000000"/>
          <w:sz w:val="28"/>
          <w:szCs w:val="28"/>
        </w:rPr>
        <w:t xml:space="preserve"> решать много различных задач</w:t>
      </w:r>
      <w:r w:rsidR="00456A69">
        <w:rPr>
          <w:color w:val="000000"/>
          <w:sz w:val="28"/>
          <w:szCs w:val="28"/>
        </w:rPr>
        <w:t>:</w:t>
      </w:r>
      <w:r w:rsidRPr="00A66E94">
        <w:rPr>
          <w:color w:val="000000"/>
          <w:sz w:val="28"/>
          <w:szCs w:val="28"/>
        </w:rPr>
        <w:t xml:space="preserve"> прежде-всего расширить</w:t>
      </w:r>
      <w:r w:rsidR="00456A69">
        <w:rPr>
          <w:color w:val="000000"/>
          <w:sz w:val="28"/>
          <w:szCs w:val="28"/>
        </w:rPr>
        <w:t xml:space="preserve"> возможность проведения занятий;</w:t>
      </w:r>
      <w:r w:rsidRPr="00A66E94">
        <w:rPr>
          <w:color w:val="000000"/>
          <w:sz w:val="28"/>
          <w:szCs w:val="28"/>
        </w:rPr>
        <w:t xml:space="preserve"> </w:t>
      </w:r>
      <w:r w:rsidR="00456A69">
        <w:rPr>
          <w:color w:val="000000"/>
          <w:sz w:val="28"/>
          <w:szCs w:val="28"/>
        </w:rPr>
        <w:t>оптимизировать работу педагогов;</w:t>
      </w:r>
      <w:r w:rsidRPr="00A66E94">
        <w:rPr>
          <w:color w:val="000000"/>
          <w:sz w:val="28"/>
          <w:szCs w:val="28"/>
        </w:rPr>
        <w:t xml:space="preserve"> поднимается на новый уровень  и обучение наших педагогов, согласно новым стандартам.</w:t>
      </w:r>
    </w:p>
    <w:p w:rsidR="00456A69" w:rsidRDefault="00456A69" w:rsidP="009C7D74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A66E94" w:rsidRPr="00456A69" w:rsidRDefault="00456A69" w:rsidP="009C7D74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z w:val="28"/>
          <w:szCs w:val="28"/>
        </w:rPr>
      </w:pPr>
      <w:r w:rsidRPr="00456A69">
        <w:rPr>
          <w:b/>
          <w:color w:val="000000"/>
          <w:sz w:val="28"/>
          <w:szCs w:val="28"/>
        </w:rPr>
        <w:t>Список литературы:</w:t>
      </w:r>
    </w:p>
    <w:p w:rsidR="00456A69" w:rsidRPr="00456A69" w:rsidRDefault="00456A69" w:rsidP="009C7D74">
      <w:pPr>
        <w:pStyle w:val="a6"/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A69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Бабич И.Н. Новые образовательные технологии в век информации / Материалы XIV Международной конференции «Применение новых технологий в образовании». – Троицк: Фонд новых технологий в образовании «</w:t>
      </w:r>
      <w:proofErr w:type="spellStart"/>
      <w:r w:rsidRPr="00456A69">
        <w:rPr>
          <w:rFonts w:ascii="Times New Roman" w:eastAsia="Times New Roman" w:hAnsi="Times New Roman" w:cs="Times New Roman"/>
          <w:sz w:val="28"/>
          <w:szCs w:val="28"/>
          <w:lang w:eastAsia="ru-RU"/>
        </w:rPr>
        <w:t>Байтик</w:t>
      </w:r>
      <w:proofErr w:type="spellEnd"/>
      <w:r w:rsidRPr="00456A69">
        <w:rPr>
          <w:rFonts w:ascii="Times New Roman" w:eastAsia="Times New Roman" w:hAnsi="Times New Roman" w:cs="Times New Roman"/>
          <w:sz w:val="28"/>
          <w:szCs w:val="28"/>
          <w:lang w:eastAsia="ru-RU"/>
        </w:rPr>
        <w:t>». – 2003. – С. 68-70.</w:t>
      </w:r>
    </w:p>
    <w:p w:rsidR="00456A69" w:rsidRPr="00456A69" w:rsidRDefault="00456A69" w:rsidP="009C7D74">
      <w:pPr>
        <w:pStyle w:val="a6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56A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Еременко Л.Е. Особенности организации практического обучения в колледже [Текст] // Инновационные педагогические технологии: материалы </w:t>
      </w:r>
      <w:proofErr w:type="spellStart"/>
      <w:r w:rsidRPr="00456A69">
        <w:rPr>
          <w:rFonts w:ascii="Times New Roman" w:hAnsi="Times New Roman" w:cs="Times New Roman"/>
          <w:sz w:val="28"/>
          <w:szCs w:val="28"/>
          <w:shd w:val="clear" w:color="auto" w:fill="FFFFFF"/>
        </w:rPr>
        <w:t>Междунар</w:t>
      </w:r>
      <w:proofErr w:type="spellEnd"/>
      <w:r w:rsidRPr="00456A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науч. </w:t>
      </w:r>
      <w:proofErr w:type="spellStart"/>
      <w:r w:rsidRPr="00456A69">
        <w:rPr>
          <w:rFonts w:ascii="Times New Roman" w:hAnsi="Times New Roman" w:cs="Times New Roman"/>
          <w:sz w:val="28"/>
          <w:szCs w:val="28"/>
          <w:shd w:val="clear" w:color="auto" w:fill="FFFFFF"/>
        </w:rPr>
        <w:t>конф</w:t>
      </w:r>
      <w:proofErr w:type="spellEnd"/>
      <w:r w:rsidRPr="00456A69">
        <w:rPr>
          <w:rFonts w:ascii="Times New Roman" w:hAnsi="Times New Roman" w:cs="Times New Roman"/>
          <w:sz w:val="28"/>
          <w:szCs w:val="28"/>
          <w:shd w:val="clear" w:color="auto" w:fill="FFFFFF"/>
        </w:rPr>
        <w:t>. (г. Казань, октябрь 2014 г.). — Казань: Бук, 2014. — С. 267-269. — Электронный ресурс/ Режим доступа: ttps://moluch.ru/conf/ped/archive/143/6306/ (дата обращения: 02.01.2020).</w:t>
      </w:r>
    </w:p>
    <w:p w:rsidR="00456A69" w:rsidRPr="00456A69" w:rsidRDefault="00456A69" w:rsidP="009C7D74">
      <w:pPr>
        <w:pStyle w:val="a6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6A69">
        <w:rPr>
          <w:rFonts w:ascii="Times New Roman" w:hAnsi="Times New Roman" w:cs="Times New Roman"/>
          <w:sz w:val="28"/>
          <w:szCs w:val="28"/>
          <w:shd w:val="clear" w:color="auto" w:fill="FFFFFF"/>
        </w:rPr>
        <w:t>Колокольникова</w:t>
      </w:r>
      <w:proofErr w:type="spellEnd"/>
      <w:r w:rsidRPr="00456A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З.У. Технология активных методов обучения в профессиональном образовании: учеб. пособие /З. У. </w:t>
      </w:r>
      <w:proofErr w:type="spellStart"/>
      <w:r w:rsidRPr="00456A69">
        <w:rPr>
          <w:rFonts w:ascii="Times New Roman" w:hAnsi="Times New Roman" w:cs="Times New Roman"/>
          <w:sz w:val="28"/>
          <w:szCs w:val="28"/>
          <w:shd w:val="clear" w:color="auto" w:fill="FFFFFF"/>
        </w:rPr>
        <w:t>Колокольникова</w:t>
      </w:r>
      <w:proofErr w:type="spellEnd"/>
      <w:r w:rsidRPr="00456A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С. В. </w:t>
      </w:r>
      <w:proofErr w:type="spellStart"/>
      <w:r w:rsidRPr="00456A69">
        <w:rPr>
          <w:rFonts w:ascii="Times New Roman" w:hAnsi="Times New Roman" w:cs="Times New Roman"/>
          <w:sz w:val="28"/>
          <w:szCs w:val="28"/>
          <w:shd w:val="clear" w:color="auto" w:fill="FFFFFF"/>
        </w:rPr>
        <w:t>Митросенко</w:t>
      </w:r>
      <w:proofErr w:type="spellEnd"/>
      <w:r w:rsidRPr="00456A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Т. И. Петрова. — Красноярск: Сибирский федеральный ун-т; Институт естественных и гуманитарных наук, </w:t>
      </w:r>
      <w:proofErr w:type="gramStart"/>
      <w:r w:rsidRPr="00456A69">
        <w:rPr>
          <w:rFonts w:ascii="Times New Roman" w:hAnsi="Times New Roman" w:cs="Times New Roman"/>
          <w:sz w:val="28"/>
          <w:szCs w:val="28"/>
          <w:shd w:val="clear" w:color="auto" w:fill="FFFFFF"/>
        </w:rPr>
        <w:t>2007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.-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342 с.</w:t>
      </w:r>
    </w:p>
    <w:p w:rsidR="00456A69" w:rsidRPr="00456A69" w:rsidRDefault="00456A69" w:rsidP="009C7D74">
      <w:pPr>
        <w:pStyle w:val="a6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6A69">
        <w:rPr>
          <w:rFonts w:ascii="Times New Roman" w:hAnsi="Times New Roman" w:cs="Times New Roman"/>
          <w:sz w:val="28"/>
          <w:szCs w:val="28"/>
          <w:shd w:val="clear" w:color="auto" w:fill="FFFFFF"/>
        </w:rPr>
        <w:t>Морева</w:t>
      </w:r>
      <w:proofErr w:type="spellEnd"/>
      <w:r w:rsidRPr="00456A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Н. А. Педагогика среднего профессионального образования: учеб. пособие / Н. А. </w:t>
      </w:r>
      <w:proofErr w:type="spellStart"/>
      <w:r w:rsidRPr="00456A69">
        <w:rPr>
          <w:rFonts w:ascii="Times New Roman" w:hAnsi="Times New Roman" w:cs="Times New Roman"/>
          <w:sz w:val="28"/>
          <w:szCs w:val="28"/>
          <w:shd w:val="clear" w:color="auto" w:fill="FFFFFF"/>
        </w:rPr>
        <w:t>Морева</w:t>
      </w:r>
      <w:proofErr w:type="spellEnd"/>
      <w:r w:rsidRPr="00456A69">
        <w:rPr>
          <w:rFonts w:ascii="Times New Roman" w:hAnsi="Times New Roman" w:cs="Times New Roman"/>
          <w:sz w:val="28"/>
          <w:szCs w:val="28"/>
          <w:shd w:val="clear" w:color="auto" w:fill="FFFFFF"/>
        </w:rPr>
        <w:t>. — 2-е изд. — М., 2008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– 124 с</w:t>
      </w:r>
      <w:r w:rsidRPr="00456A6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56A69" w:rsidRPr="00456A69" w:rsidRDefault="00456A69" w:rsidP="009C7D74">
      <w:pPr>
        <w:pStyle w:val="a6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56A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Методические материалы по организации и проведению лабораторных и практических занятий /Т. А. </w:t>
      </w:r>
      <w:proofErr w:type="spellStart"/>
      <w:r w:rsidRPr="00456A69">
        <w:rPr>
          <w:rFonts w:ascii="Times New Roman" w:hAnsi="Times New Roman" w:cs="Times New Roman"/>
          <w:sz w:val="28"/>
          <w:szCs w:val="28"/>
          <w:shd w:val="clear" w:color="auto" w:fill="FFFFFF"/>
        </w:rPr>
        <w:t>Палагута</w:t>
      </w:r>
      <w:proofErr w:type="spellEnd"/>
      <w:r w:rsidRPr="00456A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– 3-е изд., доп. и </w:t>
      </w:r>
      <w:proofErr w:type="spellStart"/>
      <w:r w:rsidRPr="00456A69">
        <w:rPr>
          <w:rFonts w:ascii="Times New Roman" w:hAnsi="Times New Roman" w:cs="Times New Roman"/>
          <w:sz w:val="28"/>
          <w:szCs w:val="28"/>
          <w:shd w:val="clear" w:color="auto" w:fill="FFFFFF"/>
        </w:rPr>
        <w:t>испр</w:t>
      </w:r>
      <w:proofErr w:type="spellEnd"/>
      <w:r w:rsidRPr="00456A69">
        <w:rPr>
          <w:rFonts w:ascii="Times New Roman" w:hAnsi="Times New Roman" w:cs="Times New Roman"/>
          <w:sz w:val="28"/>
          <w:szCs w:val="28"/>
          <w:shd w:val="clear" w:color="auto" w:fill="FFFFFF"/>
        </w:rPr>
        <w:t>. – Курск: ОБОУ СПО «КАТК», 2014. – 23 с.</w:t>
      </w:r>
    </w:p>
    <w:p w:rsidR="00456A69" w:rsidRPr="00456A69" w:rsidRDefault="00456A69" w:rsidP="009C7D74">
      <w:pPr>
        <w:pStyle w:val="a6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6A69">
        <w:rPr>
          <w:rFonts w:ascii="Times New Roman" w:eastAsia="Times New Roman" w:hAnsi="Times New Roman" w:cs="Times New Roman"/>
          <w:sz w:val="28"/>
          <w:szCs w:val="28"/>
          <w:lang w:eastAsia="ru-RU"/>
        </w:rPr>
        <w:t>Олифер</w:t>
      </w:r>
      <w:proofErr w:type="spellEnd"/>
      <w:r w:rsidRPr="00456A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В., </w:t>
      </w:r>
      <w:proofErr w:type="spellStart"/>
      <w:r w:rsidRPr="00456A69">
        <w:rPr>
          <w:rFonts w:ascii="Times New Roman" w:eastAsia="Times New Roman" w:hAnsi="Times New Roman" w:cs="Times New Roman"/>
          <w:sz w:val="28"/>
          <w:szCs w:val="28"/>
          <w:lang w:eastAsia="ru-RU"/>
        </w:rPr>
        <w:t>Олифер</w:t>
      </w:r>
      <w:proofErr w:type="spellEnd"/>
      <w:r w:rsidRPr="00456A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 Новые технологии в обучении. </w:t>
      </w:r>
      <w:proofErr w:type="spellStart"/>
      <w:r w:rsidRPr="00456A69">
        <w:rPr>
          <w:rFonts w:ascii="Times New Roman" w:eastAsia="Times New Roman" w:hAnsi="Times New Roman" w:cs="Times New Roman"/>
          <w:sz w:val="28"/>
          <w:szCs w:val="28"/>
          <w:lang w:eastAsia="ru-RU"/>
        </w:rPr>
        <w:t>С.Пб</w:t>
      </w:r>
      <w:proofErr w:type="spellEnd"/>
      <w:r w:rsidRPr="00456A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БХВ – Санкт-Петербург, </w:t>
      </w:r>
      <w:proofErr w:type="gramStart"/>
      <w:r w:rsidRPr="00456A69">
        <w:rPr>
          <w:rFonts w:ascii="Times New Roman" w:eastAsia="Times New Roman" w:hAnsi="Times New Roman" w:cs="Times New Roman"/>
          <w:sz w:val="28"/>
          <w:szCs w:val="28"/>
          <w:lang w:eastAsia="ru-RU"/>
        </w:rPr>
        <w:t>2000.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176с.</w:t>
      </w:r>
    </w:p>
    <w:p w:rsidR="00BF1EC4" w:rsidRPr="00BF1EC4" w:rsidRDefault="00BF1EC4" w:rsidP="009C7D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6E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Использованные информационные ресурсы:</w:t>
      </w:r>
    </w:p>
    <w:p w:rsidR="00BF1EC4" w:rsidRPr="00BF1EC4" w:rsidRDefault="00BF1EC4" w:rsidP="009C7D74">
      <w:pPr>
        <w:numPr>
          <w:ilvl w:val="0"/>
          <w:numId w:val="3"/>
        </w:num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материалы сайта http:/</w:t>
      </w:r>
      <w:proofErr w:type="gramStart"/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/«</w:t>
      </w:r>
      <w:proofErr w:type="gramEnd"/>
      <w:r w:rsidRPr="00A66E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www.avervision.ru/metod.php».</w:t>
      </w:r>
    </w:p>
    <w:p w:rsidR="008D4AFA" w:rsidRPr="00A66E94" w:rsidRDefault="008D4AFA" w:rsidP="009C7D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D4AFA" w:rsidRPr="00A66E94" w:rsidSect="00473DF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43797"/>
    <w:multiLevelType w:val="multilevel"/>
    <w:tmpl w:val="9B128F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406C90"/>
    <w:multiLevelType w:val="multilevel"/>
    <w:tmpl w:val="36B654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B6D4722"/>
    <w:multiLevelType w:val="hybridMultilevel"/>
    <w:tmpl w:val="71AC4C98"/>
    <w:lvl w:ilvl="0" w:tplc="731214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pacing w:val="20"/>
        <w:w w:val="100"/>
        <w:kern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6720AB"/>
    <w:multiLevelType w:val="multilevel"/>
    <w:tmpl w:val="11008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AFA"/>
    <w:rsid w:val="0013414B"/>
    <w:rsid w:val="002318E8"/>
    <w:rsid w:val="00456A69"/>
    <w:rsid w:val="00473DF0"/>
    <w:rsid w:val="00575380"/>
    <w:rsid w:val="006D5BEE"/>
    <w:rsid w:val="008D4AFA"/>
    <w:rsid w:val="00953697"/>
    <w:rsid w:val="009C7D74"/>
    <w:rsid w:val="00A369E6"/>
    <w:rsid w:val="00A66E94"/>
    <w:rsid w:val="00BF1EC4"/>
    <w:rsid w:val="00CB6191"/>
    <w:rsid w:val="00D653D6"/>
    <w:rsid w:val="00D87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87276"/>
  <w15:chartTrackingRefBased/>
  <w15:docId w15:val="{90A0ACA5-1C5E-4689-B48B-D49471E1A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D4A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D4AF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4AF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D4AF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8D4AF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8D4A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D4AFA"/>
    <w:rPr>
      <w:b/>
      <w:bCs/>
    </w:rPr>
  </w:style>
  <w:style w:type="character" w:customStyle="1" w:styleId="c2">
    <w:name w:val="c2"/>
    <w:basedOn w:val="a0"/>
    <w:rsid w:val="00BF1EC4"/>
  </w:style>
  <w:style w:type="paragraph" w:customStyle="1" w:styleId="c15">
    <w:name w:val="c15"/>
    <w:basedOn w:val="a"/>
    <w:rsid w:val="00BF1E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F1EC4"/>
  </w:style>
  <w:style w:type="character" w:customStyle="1" w:styleId="c3">
    <w:name w:val="c3"/>
    <w:basedOn w:val="a0"/>
    <w:rsid w:val="00BF1EC4"/>
  </w:style>
  <w:style w:type="paragraph" w:styleId="a6">
    <w:name w:val="List Paragraph"/>
    <w:basedOn w:val="a"/>
    <w:uiPriority w:val="34"/>
    <w:qFormat/>
    <w:rsid w:val="00456A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33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13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9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3044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54198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30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7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327489">
                  <w:marLeft w:val="0"/>
                  <w:marRight w:val="0"/>
                  <w:marTop w:val="300"/>
                  <w:marBottom w:val="0"/>
                  <w:divBdr>
                    <w:top w:val="single" w:sz="6" w:space="0" w:color="E1E8ED"/>
                    <w:left w:val="single" w:sz="6" w:space="0" w:color="E1E8ED"/>
                    <w:bottom w:val="single" w:sz="6" w:space="0" w:color="E1E8ED"/>
                    <w:right w:val="single" w:sz="6" w:space="0" w:color="E1E8ED"/>
                  </w:divBdr>
                  <w:divsChild>
                    <w:div w:id="481040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424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1366</Words>
  <Characters>7787</Characters>
  <Application>Microsoft Office Word</Application>
  <DocSecurity>0</DocSecurity>
  <Lines>64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Статья. Документ-камера, как одна из инновационных педагогических технологий, пр</vt:lpstr>
      <vt:lpstr>Преподаватель: Егорочкина Екатерина Алексеевна</vt:lpstr>
      <vt:lpstr>ГБПОУ ЯНАО «Новоуренгойский многопрофильный колледж».</vt:lpstr>
      <vt:lpstr>Аннотация: В статье раскрывается актуальность и практическое значение применения</vt:lpstr>
      <vt:lpstr>Ключевые слова: документ – камера, документационное обеспечение управление, заня</vt:lpstr>
    </vt:vector>
  </TitlesOfParts>
  <Company/>
  <LinksUpToDate>false</LinksUpToDate>
  <CharactersWithSpaces>9135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katya-egoroch@mail.ru</dc:creator>
  <cp:keywords/>
  <dc:description/>
  <cp:lastModifiedBy>katya-egoroch@mail.ru</cp:lastModifiedBy>
  <cp:revision>8</cp:revision>
  <dcterms:created xsi:type="dcterms:W3CDTF">2020-12-26T05:33:00Z</dcterms:created>
  <dcterms:modified xsi:type="dcterms:W3CDTF">2021-01-11T13:57:00Z</dcterms:modified>
</cp:coreProperties>
</file>