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0B18" w:rsidRPr="00040B18" w:rsidRDefault="00040B1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040B18">
        <w:rPr>
          <w:rFonts w:ascii="Times New Roman" w:hAnsi="Times New Roman" w:cs="Times New Roman"/>
          <w:b/>
          <w:sz w:val="28"/>
          <w:szCs w:val="28"/>
        </w:rPr>
        <w:t xml:space="preserve">Творческий отчёт учителя истории и обществознания </w:t>
      </w:r>
    </w:p>
    <w:p w:rsidR="001F1E01" w:rsidRDefault="00040B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МБОУ «Лицей № 160» городского округа г.Уфа</w:t>
      </w:r>
    </w:p>
    <w:p w:rsidR="00040B18" w:rsidRDefault="00040B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Исянамановой Фариды Забировны по теме самообразования:</w:t>
      </w:r>
    </w:p>
    <w:p w:rsidR="00040B18" w:rsidRDefault="00040B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«Личностно-ориентированный подход на уроках истории и обществознания»</w:t>
      </w:r>
    </w:p>
    <w:p w:rsidR="00040B18" w:rsidRDefault="00040B18">
      <w:pPr>
        <w:rPr>
          <w:rFonts w:ascii="Times New Roman" w:hAnsi="Times New Roman" w:cs="Times New Roman"/>
          <w:sz w:val="28"/>
          <w:szCs w:val="28"/>
        </w:rPr>
      </w:pPr>
    </w:p>
    <w:p w:rsidR="00802D34" w:rsidRPr="00802D34" w:rsidRDefault="00040B18" w:rsidP="00802D3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протяжении четырёх</w:t>
      </w:r>
      <w:r w:rsidRPr="00040B18">
        <w:rPr>
          <w:color w:val="000000"/>
          <w:sz w:val="28"/>
          <w:szCs w:val="28"/>
        </w:rPr>
        <w:t xml:space="preserve"> лет </w:t>
      </w:r>
      <w:r>
        <w:rPr>
          <w:color w:val="000000"/>
          <w:sz w:val="28"/>
          <w:szCs w:val="28"/>
        </w:rPr>
        <w:t xml:space="preserve">я </w:t>
      </w:r>
      <w:r w:rsidRPr="00040B18">
        <w:rPr>
          <w:color w:val="000000"/>
          <w:sz w:val="28"/>
          <w:szCs w:val="28"/>
        </w:rPr>
        <w:t>работаю над темой по самообразованию «Личностно-ориентированный подход в процессе преподавания истории и обществознания</w:t>
      </w:r>
      <w:r>
        <w:rPr>
          <w:color w:val="000000"/>
          <w:sz w:val="28"/>
          <w:szCs w:val="28"/>
        </w:rPr>
        <w:t>»</w:t>
      </w:r>
      <w:r w:rsidRPr="00040B18">
        <w:rPr>
          <w:color w:val="000000"/>
          <w:sz w:val="28"/>
          <w:szCs w:val="28"/>
        </w:rPr>
        <w:t xml:space="preserve"> и стремлюсь применять его в своей профессиональной деятельности, на своих уроках. Меня привлекает в этой современной технологии то, что ученик из объекта превращается в субъект учения. Не секрет, что прочно усваивается то, что становится предметом деятельности самого ученика.</w:t>
      </w:r>
      <w:r w:rsidR="00802D34">
        <w:rPr>
          <w:color w:val="000000"/>
          <w:sz w:val="28"/>
          <w:szCs w:val="28"/>
        </w:rPr>
        <w:t xml:space="preserve"> </w:t>
      </w:r>
      <w:r w:rsidR="00802D34" w:rsidRPr="00802D34">
        <w:rPr>
          <w:color w:val="000000"/>
          <w:sz w:val="28"/>
          <w:szCs w:val="28"/>
        </w:rPr>
        <w:t>Эффективность индивидуальной работы зависит от педагогического профессионализма и мастерства педагога, его умения изучать личность и помнить при этом о том, что она всегда индивидуальна, с неповторимым сочетанием умственных, физических и психологических особенностей, присущих только конкретному человеку и отличающих его от других людей. Учитывая их, необходимо определять методы и формы воздействия на личность каждого ребенка.</w:t>
      </w:r>
    </w:p>
    <w:p w:rsidR="00DC1DA2" w:rsidRDefault="00040B18" w:rsidP="00040B1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DC1DA2">
        <w:rPr>
          <w:color w:val="000000"/>
          <w:sz w:val="28"/>
          <w:szCs w:val="28"/>
        </w:rPr>
        <w:t>Это и побудило меня заняться работой над данной проблемой.</w:t>
      </w:r>
    </w:p>
    <w:p w:rsidR="00040B18" w:rsidRPr="00DC1DA2" w:rsidRDefault="00E627E4" w:rsidP="00040B1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Научной основой стала для меня книга</w:t>
      </w:r>
      <w:r w:rsidR="00040B18" w:rsidRPr="00DC1DA2">
        <w:rPr>
          <w:color w:val="000000"/>
          <w:sz w:val="28"/>
          <w:szCs w:val="28"/>
        </w:rPr>
        <w:t xml:space="preserve"> «Личностно-ориентированный подход в работе педагога: разрабо</w:t>
      </w:r>
      <w:r>
        <w:rPr>
          <w:color w:val="000000"/>
          <w:sz w:val="28"/>
          <w:szCs w:val="28"/>
        </w:rPr>
        <w:t>тка и использование» профессора Е.Н. Степанова, где</w:t>
      </w:r>
      <w:r w:rsidR="00040B18" w:rsidRPr="00DC1DA2">
        <w:rPr>
          <w:color w:val="000000"/>
          <w:sz w:val="28"/>
          <w:szCs w:val="28"/>
        </w:rPr>
        <w:t xml:space="preserve"> охарактеризованы сущность, строение и компоненты личностно-ориентированного подхода.</w:t>
      </w:r>
    </w:p>
    <w:p w:rsidR="00040B18" w:rsidRPr="00DC1DA2" w:rsidRDefault="00040B18" w:rsidP="00040B1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C1DA2">
        <w:rPr>
          <w:color w:val="000000"/>
          <w:sz w:val="28"/>
          <w:szCs w:val="28"/>
        </w:rPr>
        <w:t>Хочу в качестве примера привести авторские положения.</w:t>
      </w:r>
    </w:p>
    <w:p w:rsidR="00040B18" w:rsidRPr="00DC1DA2" w:rsidRDefault="00040B18" w:rsidP="00040B1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C1DA2">
        <w:rPr>
          <w:color w:val="000000"/>
          <w:sz w:val="28"/>
          <w:szCs w:val="28"/>
        </w:rPr>
        <w:t>Личностно-ориентированный подход – это методологическая ориентация деятельности, позволяющая посредством опоры на систему взаимосвязанных понятий, идей и способов действий обеспечивать и поддерживать процессы самопознания, самостроительства и самореализации личности ребенка, развития его неповторимой индивидуальности.</w:t>
      </w:r>
    </w:p>
    <w:p w:rsidR="00040B18" w:rsidRPr="00DC1DA2" w:rsidRDefault="00040B18" w:rsidP="00040B1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C1DA2">
        <w:rPr>
          <w:color w:val="000000"/>
          <w:sz w:val="28"/>
          <w:szCs w:val="28"/>
        </w:rPr>
        <w:t>Личностно-ориентированный подход направлен на удовлетворение потребностей и интересов в большей мере ребенка, нежели взаимодействующих с ним государственных и общественных институтов. При использовании данного подхода педагог прилагает основные усилия не для формирования у детей социально типичных свойств, а для развития в них уникальных личностных качеств. Применение этого подхода предполагает перераспределение субъектных полномочий в учебно-воспитательном процессе, способствующее преобразованию субъектно-субъектных отношений между педагогами и их воспитанниками.</w:t>
      </w:r>
    </w:p>
    <w:p w:rsidR="00040B18" w:rsidRPr="00DC1DA2" w:rsidRDefault="00040B18" w:rsidP="00E71882">
      <w:pPr>
        <w:pStyle w:val="a3"/>
        <w:shd w:val="clear" w:color="auto" w:fill="FFFFFF"/>
        <w:spacing w:before="10" w:beforeAutospacing="0" w:after="10" w:afterAutospacing="0"/>
        <w:rPr>
          <w:color w:val="000000"/>
          <w:sz w:val="28"/>
          <w:szCs w:val="28"/>
        </w:rPr>
      </w:pPr>
      <w:r w:rsidRPr="00DC1DA2">
        <w:rPr>
          <w:color w:val="000000"/>
          <w:sz w:val="28"/>
          <w:szCs w:val="28"/>
        </w:rPr>
        <w:lastRenderedPageBreak/>
        <w:t>Те</w:t>
      </w:r>
      <w:r w:rsidR="00E627E4">
        <w:rPr>
          <w:color w:val="000000"/>
          <w:sz w:val="28"/>
          <w:szCs w:val="28"/>
        </w:rPr>
        <w:t>хнологический арсенал личностно</w:t>
      </w:r>
      <w:r w:rsidRPr="00DC1DA2">
        <w:rPr>
          <w:color w:val="000000"/>
          <w:sz w:val="28"/>
          <w:szCs w:val="28"/>
        </w:rPr>
        <w:t>ориентированного подхода, по мнению профессора</w:t>
      </w:r>
      <w:r w:rsidR="00E627E4">
        <w:rPr>
          <w:color w:val="000000"/>
          <w:sz w:val="28"/>
          <w:szCs w:val="28"/>
        </w:rPr>
        <w:t>,</w:t>
      </w:r>
      <w:r w:rsidRPr="00DC1DA2">
        <w:rPr>
          <w:color w:val="000000"/>
          <w:sz w:val="28"/>
          <w:szCs w:val="28"/>
        </w:rPr>
        <w:t xml:space="preserve"> составляют методы и приемы, соответствующие таким требованиям, как:</w:t>
      </w:r>
    </w:p>
    <w:p w:rsidR="00040B18" w:rsidRPr="00DC1DA2" w:rsidRDefault="00040B18" w:rsidP="00E71882">
      <w:pPr>
        <w:pStyle w:val="a3"/>
        <w:shd w:val="clear" w:color="auto" w:fill="FFFFFF"/>
        <w:spacing w:before="10" w:beforeAutospacing="0" w:after="10" w:afterAutospacing="0"/>
        <w:rPr>
          <w:color w:val="000000"/>
          <w:sz w:val="28"/>
          <w:szCs w:val="28"/>
        </w:rPr>
      </w:pPr>
      <w:r w:rsidRPr="00DC1DA2">
        <w:rPr>
          <w:color w:val="000000"/>
          <w:sz w:val="28"/>
          <w:szCs w:val="28"/>
        </w:rPr>
        <w:t>- диалогичность;</w:t>
      </w:r>
    </w:p>
    <w:p w:rsidR="00040B18" w:rsidRPr="00DC1DA2" w:rsidRDefault="00040B18" w:rsidP="00E71882">
      <w:pPr>
        <w:pStyle w:val="a3"/>
        <w:shd w:val="clear" w:color="auto" w:fill="FFFFFF"/>
        <w:spacing w:before="10" w:beforeAutospacing="0" w:after="10" w:afterAutospacing="0"/>
        <w:rPr>
          <w:color w:val="000000"/>
          <w:sz w:val="28"/>
          <w:szCs w:val="28"/>
        </w:rPr>
      </w:pPr>
      <w:r w:rsidRPr="00DC1DA2">
        <w:rPr>
          <w:color w:val="000000"/>
          <w:sz w:val="28"/>
          <w:szCs w:val="28"/>
        </w:rPr>
        <w:t>- деятельностно-творческий характер;</w:t>
      </w:r>
    </w:p>
    <w:p w:rsidR="00040B18" w:rsidRPr="00DC1DA2" w:rsidRDefault="00040B18" w:rsidP="00E71882">
      <w:pPr>
        <w:pStyle w:val="a3"/>
        <w:shd w:val="clear" w:color="auto" w:fill="FFFFFF"/>
        <w:spacing w:before="10" w:beforeAutospacing="0" w:after="10" w:afterAutospacing="0"/>
        <w:rPr>
          <w:color w:val="000000"/>
          <w:sz w:val="28"/>
          <w:szCs w:val="28"/>
        </w:rPr>
      </w:pPr>
      <w:r w:rsidRPr="00DC1DA2">
        <w:rPr>
          <w:color w:val="000000"/>
          <w:sz w:val="28"/>
          <w:szCs w:val="28"/>
        </w:rPr>
        <w:t>- направленность на поддержку индивидуального развития ребенка;</w:t>
      </w:r>
    </w:p>
    <w:p w:rsidR="00040B18" w:rsidRPr="00DC1DA2" w:rsidRDefault="00040B18" w:rsidP="00E71882">
      <w:pPr>
        <w:pStyle w:val="a3"/>
        <w:shd w:val="clear" w:color="auto" w:fill="FFFFFF"/>
        <w:spacing w:before="10" w:beforeAutospacing="0" w:after="10" w:afterAutospacing="0"/>
        <w:rPr>
          <w:color w:val="000000"/>
          <w:sz w:val="28"/>
          <w:szCs w:val="28"/>
        </w:rPr>
      </w:pPr>
      <w:r w:rsidRPr="00DC1DA2">
        <w:rPr>
          <w:color w:val="000000"/>
          <w:sz w:val="28"/>
          <w:szCs w:val="28"/>
        </w:rPr>
        <w:t>- предоставление учащемуся необходимого пространства, свободы для принятия самостоятельных решений, творчества, выбора содержания и способов учения и поведения.</w:t>
      </w:r>
    </w:p>
    <w:p w:rsidR="00040B18" w:rsidRPr="00DC1DA2" w:rsidRDefault="00E71882" w:rsidP="00E71882">
      <w:pPr>
        <w:pStyle w:val="a3"/>
        <w:shd w:val="clear" w:color="auto" w:fill="FFFFFF"/>
        <w:spacing w:before="10" w:beforeAutospacing="0" w:after="1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040B18" w:rsidRPr="00DC1DA2">
        <w:rPr>
          <w:color w:val="000000"/>
          <w:sz w:val="28"/>
          <w:szCs w:val="28"/>
        </w:rPr>
        <w:t>В основе личностно-ориентированного подхода в обучении и воспитании лежит признание индивидуальности, самобытности, самоценности каждого ученика, его развития не как коллективного субъекта, но прежде всего</w:t>
      </w:r>
      <w:r w:rsidR="00E627E4">
        <w:rPr>
          <w:color w:val="000000"/>
          <w:sz w:val="28"/>
          <w:szCs w:val="28"/>
        </w:rPr>
        <w:t>,</w:t>
      </w:r>
      <w:r w:rsidR="00040B18" w:rsidRPr="00DC1DA2">
        <w:rPr>
          <w:color w:val="000000"/>
          <w:sz w:val="28"/>
          <w:szCs w:val="28"/>
        </w:rPr>
        <w:t xml:space="preserve"> как индивида.</w:t>
      </w:r>
    </w:p>
    <w:p w:rsidR="00040B18" w:rsidRPr="00DC1DA2" w:rsidRDefault="00E71882" w:rsidP="00E71882">
      <w:pPr>
        <w:pStyle w:val="a3"/>
        <w:shd w:val="clear" w:color="auto" w:fill="FFFFFF"/>
        <w:spacing w:before="10" w:beforeAutospacing="0" w:after="1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040B18" w:rsidRPr="00DC1DA2">
        <w:rPr>
          <w:color w:val="000000"/>
          <w:sz w:val="28"/>
          <w:szCs w:val="28"/>
        </w:rPr>
        <w:t>Это тема актуальна и для меня как учителя историка. Цель этого подхода в развитии индивидуальных познавательных способностей каждого ученика. Необходимо помочь ребенку познать себя, увидеть самое ценное, нужное и суметь самоопределиться и самореализоваться.</w:t>
      </w:r>
    </w:p>
    <w:p w:rsidR="00040B18" w:rsidRPr="00DC1DA2" w:rsidRDefault="00040B18" w:rsidP="00E71882">
      <w:pPr>
        <w:pStyle w:val="a3"/>
        <w:shd w:val="clear" w:color="auto" w:fill="FFFFFF"/>
        <w:spacing w:before="10" w:beforeAutospacing="0" w:after="10" w:afterAutospacing="0"/>
        <w:rPr>
          <w:color w:val="000000"/>
          <w:sz w:val="28"/>
          <w:szCs w:val="28"/>
        </w:rPr>
      </w:pPr>
      <w:r w:rsidRPr="00DC1DA2">
        <w:rPr>
          <w:color w:val="000000"/>
          <w:sz w:val="28"/>
          <w:szCs w:val="28"/>
        </w:rPr>
        <w:t>Технология личностно-ориентированного образовательного процесса предполагает специальное конструирование учебного текста, дидактического материала, методических рекомендаций к его использованию.</w:t>
      </w:r>
    </w:p>
    <w:p w:rsidR="00E627E4" w:rsidRDefault="00040B18" w:rsidP="00E71882">
      <w:pPr>
        <w:pStyle w:val="a3"/>
        <w:shd w:val="clear" w:color="auto" w:fill="FFFFFF"/>
        <w:spacing w:before="10" w:beforeAutospacing="0" w:after="10" w:afterAutospacing="0"/>
        <w:rPr>
          <w:color w:val="000000"/>
          <w:sz w:val="28"/>
          <w:szCs w:val="28"/>
        </w:rPr>
      </w:pPr>
      <w:r w:rsidRPr="00DC1DA2">
        <w:rPr>
          <w:color w:val="000000"/>
          <w:sz w:val="28"/>
          <w:szCs w:val="28"/>
        </w:rPr>
        <w:t>Это актуально на уроках обществознания и истории в процессе изучения различных событий и фактов, процессов. Ни для кого не секрет, что не каждому учащемуся удается легко овладевать навыками фактического и понятийного аппарата, усвоить причинно-следственные связи, научиться выделять сущность того или иного события. Причина в индивидуальных особенностях памяти, типа мышления, темперамента. Известно, что одним учащимся для овладения каким-либо навыком требуется выполнить, заучить больше дат, понятий, заполнить таблицу, другим – меньше. Поэтому приходится постоянно отыскивать наиболее эффективные приемы работы с датами, событиями, явлениями. Приходится создавать в помощь учащимся алгоритм, который и послужит им надежным помощником в овладении историческими знаниями. А также подбирать задания с учетом возрастных, интеллектуальных и с учетом индивидуальных особенностей учащихся.</w:t>
      </w:r>
      <w:r w:rsidR="00E627E4">
        <w:rPr>
          <w:color w:val="000000"/>
          <w:sz w:val="28"/>
          <w:szCs w:val="28"/>
        </w:rPr>
        <w:t xml:space="preserve"> Таким образом, начав работать над </w:t>
      </w:r>
      <w:r w:rsidR="00E71882">
        <w:rPr>
          <w:color w:val="000000"/>
          <w:sz w:val="28"/>
          <w:szCs w:val="28"/>
        </w:rPr>
        <w:t xml:space="preserve">данной </w:t>
      </w:r>
      <w:r w:rsidR="00E627E4">
        <w:rPr>
          <w:color w:val="000000"/>
          <w:sz w:val="28"/>
          <w:szCs w:val="28"/>
        </w:rPr>
        <w:t>темой</w:t>
      </w:r>
      <w:r w:rsidR="00E71882">
        <w:rPr>
          <w:color w:val="000000"/>
          <w:sz w:val="28"/>
          <w:szCs w:val="28"/>
        </w:rPr>
        <w:t xml:space="preserve"> </w:t>
      </w:r>
      <w:r w:rsidR="00E627E4">
        <w:rPr>
          <w:color w:val="000000"/>
          <w:sz w:val="28"/>
          <w:szCs w:val="28"/>
        </w:rPr>
        <w:t xml:space="preserve">, я определила для себя </w:t>
      </w:r>
      <w:r w:rsidR="00E627E4">
        <w:rPr>
          <w:b/>
          <w:color w:val="000000"/>
          <w:sz w:val="28"/>
          <w:szCs w:val="28"/>
          <w:u w:val="single"/>
        </w:rPr>
        <w:t>ц</w:t>
      </w:r>
      <w:r w:rsidR="00802D34" w:rsidRPr="00802D34">
        <w:rPr>
          <w:b/>
          <w:color w:val="000000"/>
          <w:sz w:val="28"/>
          <w:szCs w:val="28"/>
          <w:u w:val="single"/>
        </w:rPr>
        <w:t>ель</w:t>
      </w:r>
      <w:r w:rsidR="00802D34" w:rsidRPr="00802D34">
        <w:rPr>
          <w:color w:val="000000"/>
          <w:sz w:val="28"/>
          <w:szCs w:val="28"/>
          <w:u w:val="single"/>
        </w:rPr>
        <w:t>:</w:t>
      </w:r>
      <w:r w:rsidR="00802D34" w:rsidRPr="00802D34">
        <w:rPr>
          <w:color w:val="000000"/>
          <w:sz w:val="28"/>
          <w:szCs w:val="28"/>
        </w:rPr>
        <w:t> </w:t>
      </w:r>
    </w:p>
    <w:p w:rsidR="00802D34" w:rsidRPr="00E627E4" w:rsidRDefault="00E627E4" w:rsidP="00E71882">
      <w:pPr>
        <w:pStyle w:val="a3"/>
        <w:shd w:val="clear" w:color="auto" w:fill="FFFFFF"/>
        <w:spacing w:before="10" w:beforeAutospacing="0" w:after="1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802D34" w:rsidRPr="00802D34">
        <w:rPr>
          <w:color w:val="000000"/>
          <w:sz w:val="28"/>
          <w:szCs w:val="28"/>
        </w:rPr>
        <w:t>создание условий для проявления познавательной активности учеников.</w:t>
      </w:r>
    </w:p>
    <w:p w:rsidR="00802D34" w:rsidRPr="00802D34" w:rsidRDefault="00802D34" w:rsidP="00E71882">
      <w:pPr>
        <w:pStyle w:val="a3"/>
        <w:shd w:val="clear" w:color="auto" w:fill="FFFFFF"/>
        <w:spacing w:before="10" w:beforeAutospacing="0" w:after="1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E71882">
        <w:rPr>
          <w:b/>
          <w:color w:val="000000"/>
          <w:sz w:val="28"/>
          <w:szCs w:val="28"/>
        </w:rPr>
        <w:t>Средства</w:t>
      </w:r>
      <w:r w:rsidRPr="00802D34">
        <w:rPr>
          <w:color w:val="000000"/>
          <w:sz w:val="28"/>
          <w:szCs w:val="28"/>
        </w:rPr>
        <w:t xml:space="preserve"> достижения этой цели:</w:t>
      </w:r>
    </w:p>
    <w:p w:rsidR="00802D34" w:rsidRPr="00802D34" w:rsidRDefault="00802D34" w:rsidP="00E71882">
      <w:pPr>
        <w:pStyle w:val="a3"/>
        <w:shd w:val="clear" w:color="auto" w:fill="FFFFFF"/>
        <w:spacing w:before="10" w:beforeAutospacing="0" w:after="1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802D34">
        <w:rPr>
          <w:color w:val="000000"/>
          <w:sz w:val="28"/>
          <w:szCs w:val="28"/>
        </w:rPr>
        <w:t>- использование разнообразных форм и методов учебной деятельности, позволяющих раскрывать субъективный опыт учащихся;</w:t>
      </w:r>
    </w:p>
    <w:p w:rsidR="00802D34" w:rsidRPr="00802D34" w:rsidRDefault="00802D34" w:rsidP="00802D3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802D34">
        <w:rPr>
          <w:color w:val="000000"/>
          <w:sz w:val="28"/>
          <w:szCs w:val="28"/>
        </w:rPr>
        <w:t>- создание атмосферы заинтересованности каждого ученика в работе класса;</w:t>
      </w:r>
    </w:p>
    <w:p w:rsidR="00802D34" w:rsidRPr="00802D34" w:rsidRDefault="00802D34" w:rsidP="00802D3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802D34">
        <w:rPr>
          <w:color w:val="000000"/>
          <w:sz w:val="28"/>
          <w:szCs w:val="28"/>
        </w:rPr>
        <w:t>- стимулирование учащихся к высказываниям, использованию различных способов выполнения заданий без боязни ошибиться, получить неправильный ответ;</w:t>
      </w:r>
    </w:p>
    <w:p w:rsidR="00802D34" w:rsidRPr="00802D34" w:rsidRDefault="00802D34" w:rsidP="00802D3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802D34">
        <w:rPr>
          <w:color w:val="000000"/>
          <w:sz w:val="28"/>
          <w:szCs w:val="28"/>
        </w:rPr>
        <w:lastRenderedPageBreak/>
        <w:t>- оценка деятельности ученика не только по конечному результату (правильно неправильно), но и по процессу его достижения;</w:t>
      </w:r>
    </w:p>
    <w:p w:rsidR="00802D34" w:rsidRPr="00802D34" w:rsidRDefault="00802D34" w:rsidP="00802D3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802D34">
        <w:rPr>
          <w:color w:val="000000"/>
          <w:sz w:val="28"/>
          <w:szCs w:val="28"/>
        </w:rPr>
        <w:t>- поощрение стремления ученика находить свой способ работы (решения задачи): анализировать способы работы других учеников в ходе урока, выбирать и осваивать наиболее рациональные;</w:t>
      </w:r>
    </w:p>
    <w:p w:rsidR="00802D34" w:rsidRDefault="00802D34" w:rsidP="00802D34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802D34">
        <w:rPr>
          <w:color w:val="000000"/>
          <w:sz w:val="28"/>
          <w:szCs w:val="28"/>
        </w:rPr>
        <w:t>- создание педагогических ситуаций общения на уроке, позволяющих каждому ученику проявлять инициативу, самостоятельность, избирательность в способах работы, создание обстановки для естественного самовыражения ученика.</w:t>
      </w:r>
    </w:p>
    <w:p w:rsidR="00E71882" w:rsidRPr="00802D34" w:rsidRDefault="00E71882" w:rsidP="00802D3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</w:p>
    <w:p w:rsidR="00E71882" w:rsidRPr="00E71882" w:rsidRDefault="00E71882" w:rsidP="00E7188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E71882">
        <w:rPr>
          <w:color w:val="000000"/>
          <w:sz w:val="28"/>
          <w:szCs w:val="28"/>
        </w:rPr>
        <w:t>Урок должен включать обсуждение детьми самых разнообразных версий, и дети в этом плане не должны бояться ошибиться, неправильного ответа, тем более насмешек со стороны товарищей и особенно педагога.</w:t>
      </w:r>
    </w:p>
    <w:p w:rsidR="00E71882" w:rsidRPr="00E71882" w:rsidRDefault="00E71882" w:rsidP="00E7188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E71882">
        <w:rPr>
          <w:rFonts w:ascii="Arial" w:hAnsi="Arial" w:cs="Arial"/>
          <w:color w:val="000000"/>
          <w:sz w:val="28"/>
          <w:szCs w:val="28"/>
        </w:rPr>
        <w:t>         </w:t>
      </w:r>
      <w:r w:rsidRPr="00E71882">
        <w:rPr>
          <w:color w:val="000000"/>
          <w:sz w:val="28"/>
          <w:szCs w:val="28"/>
        </w:rPr>
        <w:t>В этой связи мною широко использовалась такая форма задания как историческое сочинение, где ребята могут в полном объёме использовать образное мышление и реализовать свои творческие способности.</w:t>
      </w:r>
      <w:r w:rsidR="009B620B">
        <w:rPr>
          <w:color w:val="000000"/>
          <w:sz w:val="28"/>
          <w:szCs w:val="28"/>
        </w:rPr>
        <w:t xml:space="preserve"> Очень любят ребята задания, где нужно составить кроссворд. Здесь ярко проявляются индивидуальные особенности ученика, их кругозор.</w:t>
      </w:r>
    </w:p>
    <w:p w:rsidR="00E71882" w:rsidRPr="00E71882" w:rsidRDefault="00E71882" w:rsidP="00E7188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E71882">
        <w:rPr>
          <w:rFonts w:ascii="Arial" w:hAnsi="Arial" w:cs="Arial"/>
          <w:color w:val="000000"/>
          <w:sz w:val="28"/>
          <w:szCs w:val="28"/>
        </w:rPr>
        <w:t>         </w:t>
      </w:r>
      <w:r w:rsidRPr="00E71882">
        <w:rPr>
          <w:color w:val="000000"/>
          <w:sz w:val="28"/>
          <w:szCs w:val="28"/>
        </w:rPr>
        <w:t>На уроке и при подготовке домашнего задания ребятам предоставлялась возможность выбора формы проработки учебного материала – индивидуально, в паре или группе. Нередко приходится слышать, что такой «выбор» ведёт к анархии, «слабые прячутся за спиной сильных», падает качество обучения. Но мои наблюдения говорят о том, что методически грамотно построенная учителем работа в группах или паре даёт гораздо больше плюсов чем минусов. Например, само собой бесценно накопление детьми опыта совместной деятельности в плане социализации личности, в плане учебной - слабые учащиеся включаются в учебный процесс (каждый в соответствии со своими личностными особенностями и учебными возможностями), «сильные» становятся учителями для «слабых», учащиеся учатся вести диалог, высказывать и отстаивать своё мнение. Наблюдения за тем, как ребята строят свою работу в группах, говорят также и о том, что в подавляющем большинстве состав групп и пар периодически меняется, в связи с этим, меняются и роли учащихся.</w:t>
      </w:r>
    </w:p>
    <w:p w:rsidR="00E71882" w:rsidRPr="00E71882" w:rsidRDefault="00E71882" w:rsidP="00E7188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E71882">
        <w:rPr>
          <w:rFonts w:ascii="Arial" w:hAnsi="Arial" w:cs="Arial"/>
          <w:color w:val="000000"/>
          <w:sz w:val="28"/>
          <w:szCs w:val="28"/>
        </w:rPr>
        <w:t>         </w:t>
      </w:r>
      <w:r w:rsidRPr="00E71882">
        <w:rPr>
          <w:color w:val="000000"/>
          <w:sz w:val="28"/>
          <w:szCs w:val="28"/>
        </w:rPr>
        <w:t>Не менее широкий выбор предоставлялся ребятам в способах проработки учебного материала и формах его репрезентации. Наиболее ярко это направление было проработано  совместно с детьми в домашнем задании. Первоначально ребятам были предложены на выбор следующие формы работы:</w:t>
      </w:r>
    </w:p>
    <w:p w:rsidR="00E71882" w:rsidRPr="00E71882" w:rsidRDefault="00E71882" w:rsidP="00E7188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E71882">
        <w:rPr>
          <w:rFonts w:ascii="Arial" w:hAnsi="Arial" w:cs="Arial"/>
          <w:color w:val="000000"/>
          <w:sz w:val="28"/>
          <w:szCs w:val="28"/>
        </w:rPr>
        <w:t>         </w:t>
      </w:r>
      <w:r w:rsidRPr="00E71882">
        <w:rPr>
          <w:color w:val="000000"/>
          <w:sz w:val="28"/>
          <w:szCs w:val="28"/>
        </w:rPr>
        <w:t>- устный ответ;</w:t>
      </w:r>
    </w:p>
    <w:p w:rsidR="00E71882" w:rsidRPr="00E71882" w:rsidRDefault="00E71882" w:rsidP="00E7188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E71882">
        <w:rPr>
          <w:rFonts w:ascii="Arial" w:hAnsi="Arial" w:cs="Arial"/>
          <w:color w:val="000000"/>
          <w:sz w:val="28"/>
          <w:szCs w:val="28"/>
        </w:rPr>
        <w:t>         </w:t>
      </w:r>
      <w:r w:rsidRPr="00E71882">
        <w:rPr>
          <w:color w:val="000000"/>
          <w:sz w:val="28"/>
          <w:szCs w:val="28"/>
        </w:rPr>
        <w:t>- письменный ответ на вопросы после параграфа;</w:t>
      </w:r>
    </w:p>
    <w:p w:rsidR="00E71882" w:rsidRPr="00E71882" w:rsidRDefault="00E71882" w:rsidP="00E7188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E71882">
        <w:rPr>
          <w:rFonts w:ascii="Arial" w:hAnsi="Arial" w:cs="Arial"/>
          <w:color w:val="000000"/>
          <w:sz w:val="28"/>
          <w:szCs w:val="28"/>
        </w:rPr>
        <w:t>         </w:t>
      </w:r>
      <w:r w:rsidRPr="00E71882">
        <w:rPr>
          <w:color w:val="000000"/>
          <w:sz w:val="28"/>
          <w:szCs w:val="28"/>
        </w:rPr>
        <w:t>- письменные сообщения или доклады;</w:t>
      </w:r>
    </w:p>
    <w:p w:rsidR="00E71882" w:rsidRPr="00E71882" w:rsidRDefault="00E71882" w:rsidP="00E7188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E71882">
        <w:rPr>
          <w:color w:val="000000"/>
          <w:sz w:val="28"/>
          <w:szCs w:val="28"/>
        </w:rPr>
        <w:t>- составление кроссвордов, ребусов, текстов с ошибками;</w:t>
      </w:r>
    </w:p>
    <w:p w:rsidR="00E71882" w:rsidRPr="00E71882" w:rsidRDefault="00E71882" w:rsidP="00E7188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E71882">
        <w:rPr>
          <w:color w:val="000000"/>
          <w:sz w:val="28"/>
          <w:szCs w:val="28"/>
        </w:rPr>
        <w:t>- поиск ключевых идей темы;</w:t>
      </w:r>
    </w:p>
    <w:p w:rsidR="00E71882" w:rsidRPr="00E71882" w:rsidRDefault="00E71882" w:rsidP="00E7188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E71882">
        <w:rPr>
          <w:color w:val="000000"/>
          <w:sz w:val="28"/>
          <w:szCs w:val="28"/>
        </w:rPr>
        <w:t>- исторические сочинения;</w:t>
      </w:r>
    </w:p>
    <w:p w:rsidR="00E71882" w:rsidRPr="00E71882" w:rsidRDefault="00E71882" w:rsidP="00E7188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E71882">
        <w:rPr>
          <w:color w:val="000000"/>
          <w:sz w:val="28"/>
          <w:szCs w:val="28"/>
        </w:rPr>
        <w:t>- рисунки, схемы.</w:t>
      </w:r>
    </w:p>
    <w:p w:rsidR="00E71882" w:rsidRPr="00E71882" w:rsidRDefault="00E71882" w:rsidP="00E7188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E71882">
        <w:rPr>
          <w:color w:val="000000"/>
          <w:sz w:val="28"/>
          <w:szCs w:val="28"/>
        </w:rPr>
        <w:lastRenderedPageBreak/>
        <w:t>Таким образом, уже первоначально были заложены задания, позволяющие ребёнку самому выбирать тип, вид и форму материала (словесную, графическую, условно-символическую). Итогом этой работы стала разработка силами учащихся нового дидактического материала, который активно использовался мною на уроках. Затем этот список был расширен самими детьми мини-сценками, конспектами, текстами и рисунками с «ловушками», самостоятельным составлением вопросов к тексту учебника. При этом мною максимально поощрялось использование детьми дополнительной литературы самого разнообразного характера, самостоятельное решение и постановка проблем, в том числе выходящих за рамки учебной темы. Непосредственно на уроке я пыталась систематически создавать для ребят проблемные и поисковые ситуации, когда требуются интеллектуальные усилия и самостоятельная оценка того или иного исторического события, факта, деятельности исторического деятеля.</w:t>
      </w:r>
    </w:p>
    <w:p w:rsidR="00E71882" w:rsidRPr="00E71882" w:rsidRDefault="00E71882" w:rsidP="00E7188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E71882">
        <w:rPr>
          <w:color w:val="000000"/>
          <w:sz w:val="28"/>
          <w:szCs w:val="28"/>
        </w:rPr>
        <w:t>Такая работа позволила выявить предпочтение каждого ребёнка к способам и формам проработки учебного материала и осуществить её классификацию.</w:t>
      </w:r>
    </w:p>
    <w:p w:rsidR="00E71882" w:rsidRPr="00E71882" w:rsidRDefault="00E71882" w:rsidP="00E7188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E71882">
        <w:rPr>
          <w:color w:val="000000"/>
          <w:sz w:val="28"/>
          <w:szCs w:val="28"/>
        </w:rPr>
        <w:t>Учителю необходимо сделать так, чтобы выявленные детские предпочтения не были статичны, он должен стимулировать ребёнка к выбору и самостоятельному использованию разных способов выполнения заданий, учитывая всё же при этом, что наиболее ярко учащийся может выразить себя именно в личностно значимых способах.</w:t>
      </w:r>
    </w:p>
    <w:p w:rsidR="00E71882" w:rsidRPr="00E71882" w:rsidRDefault="00E71882" w:rsidP="00E7188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E71882">
        <w:rPr>
          <w:color w:val="000000"/>
          <w:sz w:val="28"/>
          <w:szCs w:val="28"/>
        </w:rPr>
        <w:t>В личностно-ориентированном уроке монологическая речь учителя занимает намного меньше места и времени чем в традиционном уроке, так как основной упор на уроке делается на самостоятельную работу ученика. Такой подход позволяет включить в активную учебную работу намного больше детей.     </w:t>
      </w:r>
    </w:p>
    <w:p w:rsidR="00E71882" w:rsidRPr="00E71882" w:rsidRDefault="00E71882" w:rsidP="00E7188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E71882">
        <w:rPr>
          <w:rFonts w:ascii="Arial" w:hAnsi="Arial" w:cs="Arial"/>
          <w:color w:val="000000"/>
          <w:sz w:val="28"/>
          <w:szCs w:val="28"/>
        </w:rPr>
        <w:t> </w:t>
      </w:r>
      <w:r w:rsidRPr="00E71882">
        <w:rPr>
          <w:color w:val="000000"/>
          <w:sz w:val="28"/>
          <w:szCs w:val="28"/>
        </w:rPr>
        <w:t>В шестом и седьмом классах способы проработки заданий усложнялись за счёт самостоятельного анализа содержания материала. Например, в докладах ребятам предлагалось выделить ключевые идеи, сделать самостоятельные выводы и аргументировать их; некоторые учащиеся в конце доклада делали обобщение в графическом виде или в виде таблицы.</w:t>
      </w:r>
    </w:p>
    <w:p w:rsidR="00E71882" w:rsidRPr="00E71882" w:rsidRDefault="00E71882" w:rsidP="00E7188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Pr="00E71882">
        <w:rPr>
          <w:color w:val="000000"/>
          <w:sz w:val="28"/>
          <w:szCs w:val="28"/>
        </w:rPr>
        <w:t xml:space="preserve">Главный </w:t>
      </w:r>
      <w:r w:rsidRPr="009707EE">
        <w:rPr>
          <w:b/>
          <w:color w:val="000000"/>
          <w:sz w:val="28"/>
          <w:szCs w:val="28"/>
        </w:rPr>
        <w:t>итог</w:t>
      </w:r>
      <w:r w:rsidRPr="00E71882">
        <w:rPr>
          <w:color w:val="000000"/>
          <w:sz w:val="28"/>
          <w:szCs w:val="28"/>
        </w:rPr>
        <w:t xml:space="preserve"> своей работы я вижу в том, что дети привыкли и не стесняются выражать своё мнение (письменно или устно); отстаивать его в диалоге, приобрели навыки самостоятельной учебной (исследовательской) работы; осознали противоречивое, неоднозначное отношение к различным истор</w:t>
      </w:r>
      <w:r w:rsidR="009707EE">
        <w:rPr>
          <w:color w:val="000000"/>
          <w:sz w:val="28"/>
          <w:szCs w:val="28"/>
        </w:rPr>
        <w:t>ическим событиям, фактам; дают самостоятельную</w:t>
      </w:r>
      <w:r w:rsidRPr="00E71882">
        <w:rPr>
          <w:color w:val="000000"/>
          <w:sz w:val="28"/>
          <w:szCs w:val="28"/>
        </w:rPr>
        <w:t xml:space="preserve"> оценку исторических деятелей.</w:t>
      </w:r>
      <w:r w:rsidR="009B620B">
        <w:rPr>
          <w:color w:val="000000"/>
          <w:sz w:val="28"/>
          <w:szCs w:val="28"/>
        </w:rPr>
        <w:t xml:space="preserve"> Не менее важным считаю и то, что данная работа привела к тому, что практически нет детей, которые бы по итогам четверти получили неудовлетворительные оценки. Ведь каждый уверен, что он сможет выполнить работу, которая ему по плечу и будет положительно оценен.</w:t>
      </w:r>
      <w:bookmarkStart w:id="0" w:name="_GoBack"/>
      <w:bookmarkEnd w:id="0"/>
    </w:p>
    <w:p w:rsidR="00040B18" w:rsidRPr="00E71882" w:rsidRDefault="00040B18" w:rsidP="00040B18">
      <w:pPr>
        <w:rPr>
          <w:rFonts w:ascii="Times New Roman" w:hAnsi="Times New Roman" w:cs="Times New Roman"/>
          <w:sz w:val="28"/>
          <w:szCs w:val="28"/>
        </w:rPr>
      </w:pPr>
    </w:p>
    <w:p w:rsidR="00040B18" w:rsidRPr="00E71882" w:rsidRDefault="00040B18" w:rsidP="00040B1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040B18" w:rsidRPr="00E71882" w:rsidRDefault="00040B18" w:rsidP="00040B1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040B18" w:rsidRPr="00040B18" w:rsidRDefault="00040B18">
      <w:pPr>
        <w:rPr>
          <w:rFonts w:ascii="Times New Roman" w:hAnsi="Times New Roman" w:cs="Times New Roman"/>
          <w:sz w:val="28"/>
          <w:szCs w:val="28"/>
        </w:rPr>
      </w:pPr>
    </w:p>
    <w:sectPr w:rsidR="00040B18" w:rsidRPr="00040B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A86"/>
    <w:rsid w:val="00040B18"/>
    <w:rsid w:val="001F1E01"/>
    <w:rsid w:val="00802D34"/>
    <w:rsid w:val="009707EE"/>
    <w:rsid w:val="009B620B"/>
    <w:rsid w:val="00DC1DA2"/>
    <w:rsid w:val="00E01A86"/>
    <w:rsid w:val="00E627E4"/>
    <w:rsid w:val="00E71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429BDA"/>
  <w15:chartTrackingRefBased/>
  <w15:docId w15:val="{0ABFF9E6-3D3A-465D-A1D3-A712648E1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40B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1507</Words>
  <Characters>8590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Ученик</dc:creator>
  <cp:keywords/>
  <dc:description/>
  <cp:lastModifiedBy>Ученик</cp:lastModifiedBy>
  <cp:revision>4</cp:revision>
  <dcterms:created xsi:type="dcterms:W3CDTF">2021-02-27T17:02:00Z</dcterms:created>
  <dcterms:modified xsi:type="dcterms:W3CDTF">2021-02-28T08:54:00Z</dcterms:modified>
</cp:coreProperties>
</file>