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C34" w:rsidRDefault="007D6120" w:rsidP="007D6120">
      <w:pPr>
        <w:jc w:val="center"/>
        <w:rPr>
          <w:b/>
          <w:sz w:val="28"/>
          <w:szCs w:val="28"/>
        </w:rPr>
      </w:pPr>
      <w:r w:rsidRPr="007D6120">
        <w:rPr>
          <w:b/>
          <w:sz w:val="28"/>
          <w:szCs w:val="28"/>
        </w:rPr>
        <w:t>Методические особенности организации уроков математики у детей с нарушением слуха</w:t>
      </w:r>
      <w:r>
        <w:rPr>
          <w:b/>
          <w:sz w:val="28"/>
          <w:szCs w:val="28"/>
        </w:rPr>
        <w:t>.</w:t>
      </w:r>
    </w:p>
    <w:p w:rsidR="007D6120" w:rsidRPr="007D6120" w:rsidRDefault="007D6120" w:rsidP="007D612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D6120">
        <w:rPr>
          <w:i/>
          <w:sz w:val="28"/>
          <w:szCs w:val="28"/>
        </w:rPr>
        <w:t>Составитель:</w:t>
      </w:r>
      <w:r w:rsidRPr="007D6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D6120">
        <w:rPr>
          <w:rFonts w:ascii="Times New Roman" w:eastAsia="Calibri" w:hAnsi="Times New Roman" w:cs="Times New Roman"/>
          <w:i/>
          <w:sz w:val="28"/>
          <w:szCs w:val="28"/>
        </w:rPr>
        <w:t xml:space="preserve">ГКОУ </w:t>
      </w:r>
      <w:proofErr w:type="gramStart"/>
      <w:r w:rsidRPr="007D6120">
        <w:rPr>
          <w:rFonts w:ascii="Times New Roman" w:eastAsia="Calibri" w:hAnsi="Times New Roman" w:cs="Times New Roman"/>
          <w:i/>
          <w:sz w:val="28"/>
          <w:szCs w:val="28"/>
        </w:rPr>
        <w:t>« Специальная</w:t>
      </w:r>
      <w:proofErr w:type="gramEnd"/>
      <w:r w:rsidRPr="007D6120">
        <w:rPr>
          <w:rFonts w:ascii="Times New Roman" w:eastAsia="Calibri" w:hAnsi="Times New Roman" w:cs="Times New Roman"/>
          <w:i/>
          <w:sz w:val="28"/>
          <w:szCs w:val="28"/>
        </w:rPr>
        <w:t xml:space="preserve"> (коррекционная) общеобразовательная                                                          школа -  интернат №36 города Ставрополя»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, учитель начальных классов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Патета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Елена Владимировна.</w:t>
      </w:r>
    </w:p>
    <w:p w:rsidR="007D6120" w:rsidRPr="007D6120" w:rsidRDefault="007D6120" w:rsidP="007D6120">
      <w:pPr>
        <w:rPr>
          <w:i/>
          <w:sz w:val="28"/>
          <w:szCs w:val="28"/>
        </w:rPr>
      </w:pPr>
    </w:p>
    <w:p w:rsidR="00D37EC8" w:rsidRPr="006651AC" w:rsidRDefault="00D37EC8" w:rsidP="00D37EC8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Одним из наиболее эффективных механизмов повышения социального статуса и защищенности лиц с ограниченными возможностями здоровья является получение ими полноценного образования, для чего необходим поиск путей, способствующих повышению уровня образования детей данной категории.</w:t>
      </w:r>
    </w:p>
    <w:p w:rsidR="00D37EC8" w:rsidRPr="006651AC" w:rsidRDefault="00D37EC8" w:rsidP="007D6120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Особую актуальность данная проблема приобретает в контексте математического образования детей с нарушением слуха. Ограниченный словарный запас, недостаточное развитие понятийного мышления определяют выбор методов обучения на основе современных подходов, учитывающих особенности усвоения глухими и слабослышащими учащимися. Однако, из своего опыта обучения</w:t>
      </w:r>
      <w:r>
        <w:rPr>
          <w:bCs/>
          <w:sz w:val="28"/>
          <w:szCs w:val="28"/>
        </w:rPr>
        <w:t xml:space="preserve"> математике детей с </w:t>
      </w:r>
      <w:proofErr w:type="gramStart"/>
      <w:r>
        <w:rPr>
          <w:bCs/>
          <w:sz w:val="28"/>
          <w:szCs w:val="28"/>
        </w:rPr>
        <w:t xml:space="preserve">нарушениями </w:t>
      </w:r>
      <w:r w:rsidRPr="006651AC">
        <w:rPr>
          <w:bCs/>
          <w:sz w:val="28"/>
          <w:szCs w:val="28"/>
        </w:rPr>
        <w:t xml:space="preserve"> слуха</w:t>
      </w:r>
      <w:proofErr w:type="gramEnd"/>
      <w:r w:rsidRPr="006651AC">
        <w:rPr>
          <w:bCs/>
          <w:sz w:val="28"/>
          <w:szCs w:val="28"/>
        </w:rPr>
        <w:t>, у данной категории учащихся возникают значительные трудности при усвоении математического материала, усугубляющиеся особенностями познавательной деятельности и речевого развития учащихся данной категории.</w:t>
      </w:r>
    </w:p>
    <w:p w:rsidR="00D37EC8" w:rsidRPr="006651AC" w:rsidRDefault="00D37EC8" w:rsidP="007D6120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С учетом сказанного для данной категории учащихся необходимо искать такие формы подачи материала, которые отличались бы наибольшей визуализацией, использовать элементы коррекционной работы, например, словарь понятий по математике, а также программы информационной поддержки процесса обучения, обеспечивающие как большую наглядность, так и индивидуальный подход к каждому ребенку. Поэтому существует необходимость организации таких уроков математики, которые способствовали бы повышению уровня математического развития детей с нарушением слуха.</w:t>
      </w:r>
    </w:p>
    <w:p w:rsidR="00D37EC8" w:rsidRPr="006651AC" w:rsidRDefault="00D37EC8" w:rsidP="00D37EC8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 xml:space="preserve">Задачи обучения математике детей с нарушением слуха разнообразны: в едином процессе реализуются задачи образовательно-воспитательные, задачи формирования словесной речи и словесно-логического мышления, задачи практического использования математических знаний. Все эти задачи реализуются в неразрывном единстве, и каждая из них может способствовать или тормозить усвоение другой. Моя задача как учителя заключается в том, </w:t>
      </w:r>
      <w:proofErr w:type="gramStart"/>
      <w:r w:rsidRPr="006651AC">
        <w:rPr>
          <w:bCs/>
          <w:sz w:val="28"/>
          <w:szCs w:val="28"/>
        </w:rPr>
        <w:lastRenderedPageBreak/>
        <w:t>чтобы</w:t>
      </w:r>
      <w:proofErr w:type="gramEnd"/>
      <w:r w:rsidRPr="006651AC">
        <w:rPr>
          <w:bCs/>
          <w:sz w:val="28"/>
          <w:szCs w:val="28"/>
        </w:rPr>
        <w:t xml:space="preserve"> обучая математике, не упустить из виду реализацию каждого направления математического развития детей с нарушением слуха.</w:t>
      </w:r>
    </w:p>
    <w:p w:rsidR="00D37EC8" w:rsidRPr="006651AC" w:rsidRDefault="00D37EC8" w:rsidP="00D37EC8">
      <w:pPr>
        <w:spacing w:after="0" w:line="276" w:lineRule="auto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Однако успешное разрешение поставленных задач невозможно без уяснения особенностей детей с нарушением слуха в овладении математическими знаниями и навыками. Важно знать, с какими представлениями и знаниями приходит ребенок с нарушением слуха в школу; необходимо учитывать особенности ребенка в овладении математическими знаниями, умениями и навыками в процессе обучения.</w:t>
      </w:r>
    </w:p>
    <w:p w:rsidR="00D37EC8" w:rsidRPr="006651AC" w:rsidRDefault="00D37EC8" w:rsidP="007D6120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Методические особенности организации уроков математики у детей с нарушением слуха заключаются в том, что в специа</w:t>
      </w:r>
      <w:r>
        <w:rPr>
          <w:bCs/>
          <w:sz w:val="28"/>
          <w:szCs w:val="28"/>
        </w:rPr>
        <w:t>льной (коррекционной) </w:t>
      </w:r>
      <w:proofErr w:type="gramStart"/>
      <w:r>
        <w:rPr>
          <w:bCs/>
          <w:sz w:val="28"/>
          <w:szCs w:val="28"/>
        </w:rPr>
        <w:t xml:space="preserve">школе </w:t>
      </w:r>
      <w:r w:rsidRPr="006651AC">
        <w:rPr>
          <w:bCs/>
          <w:sz w:val="28"/>
          <w:szCs w:val="28"/>
        </w:rPr>
        <w:t xml:space="preserve"> должны</w:t>
      </w:r>
      <w:proofErr w:type="gramEnd"/>
      <w:r w:rsidRPr="006651AC">
        <w:rPr>
          <w:bCs/>
          <w:sz w:val="28"/>
          <w:szCs w:val="28"/>
        </w:rPr>
        <w:t xml:space="preserve"> реализовывать, наряду с общеобразовательной, еще одну, не менее важную цель – коррекционную.  У </w:t>
      </w:r>
      <w:proofErr w:type="spellStart"/>
      <w:r w:rsidRPr="006651AC">
        <w:rPr>
          <w:bCs/>
          <w:sz w:val="28"/>
          <w:szCs w:val="28"/>
        </w:rPr>
        <w:t>неслышащих</w:t>
      </w:r>
      <w:proofErr w:type="spellEnd"/>
      <w:r w:rsidRPr="006651AC">
        <w:rPr>
          <w:bCs/>
          <w:sz w:val="28"/>
          <w:szCs w:val="28"/>
        </w:rPr>
        <w:t xml:space="preserve"> детей в первую очередь страдает речь, во всех ее формах и проявлениях. Это не только и не столько дефекты их произношения, сколько ограниченность словаря, неумение самостоятельно образовывать новые грамматические формы, трудности понимания учебных и художественных текстов, нарушение логики</w:t>
      </w:r>
      <w:r>
        <w:rPr>
          <w:bCs/>
          <w:sz w:val="28"/>
          <w:szCs w:val="28"/>
        </w:rPr>
        <w:t xml:space="preserve"> и формы речевых высказываний, </w:t>
      </w:r>
      <w:r w:rsidRPr="006651AC">
        <w:rPr>
          <w:bCs/>
          <w:sz w:val="28"/>
          <w:szCs w:val="28"/>
        </w:rPr>
        <w:t>трудности восприятия устной речи собеседника (педагога) и многое другое.</w:t>
      </w:r>
    </w:p>
    <w:p w:rsidR="00D37EC8" w:rsidRPr="006651AC" w:rsidRDefault="00D37EC8" w:rsidP="00D37EC8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Дети с нарушением слуха имеются особенности, которые обусловлены и первичным дефектом, и вторичными нарушениями: замедленным овладением речью, коммуникативными барьерами и замедленным развитием познавательной сферы. Выделенные особенности психического развития детей оказывают негативное влияние на усвоение ими математических знаний и навыков.</w:t>
      </w:r>
    </w:p>
    <w:p w:rsidR="00D37EC8" w:rsidRPr="006651AC" w:rsidRDefault="00D37EC8" w:rsidP="00D37EC8">
      <w:pPr>
        <w:spacing w:after="0" w:line="276" w:lineRule="auto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>Практика обучения математике учащихся с недостатками слуха позволяет выделить следующие проблемы, возникающие у глухих и слабослышащих детей: затруднения при проведении логических операций,</w:t>
      </w:r>
      <w:r>
        <w:rPr>
          <w:bCs/>
          <w:sz w:val="28"/>
          <w:szCs w:val="28"/>
        </w:rPr>
        <w:t xml:space="preserve"> </w:t>
      </w:r>
      <w:r w:rsidRPr="006651AC">
        <w:rPr>
          <w:bCs/>
          <w:sz w:val="28"/>
          <w:szCs w:val="28"/>
        </w:rPr>
        <w:t xml:space="preserve">анализе зависимостей между различными величинами, выделении отдельных переменных, сопоставлении полученных результатов с исходными, формулировании выводов; недостаточное развитие речи, приводящее к трудностям понимания словесного выражения условия задачи; затруднения в определении пространственных отношений между объектами с помощью словесных средств; </w:t>
      </w:r>
      <w:proofErr w:type="spellStart"/>
      <w:r w:rsidRPr="006651AC">
        <w:rPr>
          <w:bCs/>
          <w:sz w:val="28"/>
          <w:szCs w:val="28"/>
        </w:rPr>
        <w:t>несформированность</w:t>
      </w:r>
      <w:proofErr w:type="spellEnd"/>
      <w:r w:rsidRPr="006651AC">
        <w:rPr>
          <w:bCs/>
          <w:sz w:val="28"/>
          <w:szCs w:val="28"/>
        </w:rPr>
        <w:t xml:space="preserve"> пространственных образов; затруднения при выборе способа решения, установления отношений порядка между величинами.</w:t>
      </w:r>
    </w:p>
    <w:p w:rsidR="00D37EC8" w:rsidRPr="006651AC" w:rsidRDefault="00D37EC8" w:rsidP="00D37EC8">
      <w:pPr>
        <w:spacing w:after="0" w:line="276" w:lineRule="auto"/>
        <w:ind w:firstLine="708"/>
        <w:jc w:val="both"/>
        <w:rPr>
          <w:bCs/>
          <w:sz w:val="28"/>
          <w:szCs w:val="28"/>
        </w:rPr>
      </w:pPr>
      <w:r w:rsidRPr="006651AC">
        <w:rPr>
          <w:bCs/>
          <w:sz w:val="28"/>
          <w:szCs w:val="28"/>
        </w:rPr>
        <w:t xml:space="preserve">Методика проведения учебных занятий по математике с детьми с нарушением слуха должна иметь следующие особенности, позволяющие </w:t>
      </w:r>
      <w:r w:rsidRPr="006651AC">
        <w:rPr>
          <w:bCs/>
          <w:sz w:val="28"/>
          <w:szCs w:val="28"/>
        </w:rPr>
        <w:lastRenderedPageBreak/>
        <w:t xml:space="preserve">снизить нагрузки на ребенка: представление информации с использованием наглядности и активизации мыслительной деятельности (постановка различного рода вопросов). Не менее важным, считаю комплексное использование устной, </w:t>
      </w:r>
      <w:proofErr w:type="spellStart"/>
      <w:r w:rsidRPr="006651AC">
        <w:rPr>
          <w:bCs/>
          <w:sz w:val="28"/>
          <w:szCs w:val="28"/>
        </w:rPr>
        <w:t>дактильной</w:t>
      </w:r>
      <w:proofErr w:type="spellEnd"/>
      <w:r w:rsidRPr="006651AC">
        <w:rPr>
          <w:bCs/>
          <w:sz w:val="28"/>
          <w:szCs w:val="28"/>
        </w:rPr>
        <w:t xml:space="preserve"> и жестовой речи, представление материала малыми дозами, немногословность, четкость изложения, отсутствие лишних слов, многократное повторение.</w:t>
      </w:r>
    </w:p>
    <w:p w:rsidR="00D37EC8" w:rsidRDefault="00D37EC8" w:rsidP="007D6120">
      <w:pPr>
        <w:spacing w:after="0" w:line="276" w:lineRule="auto"/>
        <w:ind w:firstLine="708"/>
        <w:rPr>
          <w:sz w:val="28"/>
          <w:szCs w:val="28"/>
        </w:rPr>
      </w:pPr>
      <w:bookmarkStart w:id="0" w:name="_GoBack"/>
      <w:bookmarkEnd w:id="0"/>
      <w:r w:rsidRPr="006651AC">
        <w:rPr>
          <w:bCs/>
          <w:sz w:val="28"/>
          <w:szCs w:val="28"/>
        </w:rPr>
        <w:t>С учетом сказанного, выделяю следующие пути повышения уровня математической подготовки детей с нарушением слуха, сочетающие в себе принципы, как общего, так и специального образования: упорядоченное сочетание использования достаточного уровня наглядности и различных форм речи (устной, письменной, жестовой); развитие активной математической речи и логического мышления учащихся; формирование навыков учебной деятельности.</w:t>
      </w:r>
      <w:r>
        <w:rPr>
          <w:b/>
          <w:bCs/>
          <w:sz w:val="28"/>
          <w:szCs w:val="28"/>
        </w:rPr>
        <w:br/>
      </w:r>
    </w:p>
    <w:p w:rsidR="004A1D56" w:rsidRDefault="004A1D56"/>
    <w:sectPr w:rsidR="004A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06"/>
    <w:rsid w:val="00121106"/>
    <w:rsid w:val="00224C34"/>
    <w:rsid w:val="004A1D56"/>
    <w:rsid w:val="007D6120"/>
    <w:rsid w:val="00D3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71F1D"/>
  <w15:chartTrackingRefBased/>
  <w15:docId w15:val="{A6766FEE-FBC0-4989-A6FC-175F2296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782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2021-03-12T13:29:00Z</dcterms:created>
  <dcterms:modified xsi:type="dcterms:W3CDTF">2021-03-12T13:42:00Z</dcterms:modified>
</cp:coreProperties>
</file>