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9A2" w:rsidRDefault="003B49A2" w:rsidP="003B49A2">
      <w:pPr>
        <w:spacing w:line="360" w:lineRule="auto"/>
        <w:jc w:val="center"/>
        <w:rPr>
          <w:rFonts w:ascii="Times New Roman" w:hAnsi="Times New Roman"/>
          <w:sz w:val="36"/>
          <w:szCs w:val="36"/>
        </w:rPr>
      </w:pPr>
      <w:r>
        <w:rPr>
          <w:rFonts w:ascii="Times New Roman" w:hAnsi="Times New Roman"/>
          <w:sz w:val="36"/>
          <w:szCs w:val="36"/>
        </w:rPr>
        <w:t>МБОУ Россошанская ООШ</w:t>
      </w:r>
    </w:p>
    <w:p w:rsidR="003B49A2" w:rsidRDefault="003B49A2" w:rsidP="003B49A2">
      <w:pPr>
        <w:spacing w:line="360" w:lineRule="auto"/>
        <w:jc w:val="center"/>
        <w:rPr>
          <w:rFonts w:ascii="Times New Roman" w:hAnsi="Times New Roman"/>
          <w:sz w:val="28"/>
          <w:szCs w:val="32"/>
        </w:rPr>
      </w:pPr>
    </w:p>
    <w:p w:rsidR="003B49A2" w:rsidRDefault="003B49A2" w:rsidP="003B49A2">
      <w:pPr>
        <w:spacing w:line="360" w:lineRule="auto"/>
        <w:jc w:val="center"/>
        <w:rPr>
          <w:rFonts w:ascii="Times New Roman" w:hAnsi="Times New Roman"/>
          <w:sz w:val="28"/>
          <w:szCs w:val="32"/>
        </w:rPr>
      </w:pPr>
    </w:p>
    <w:p w:rsidR="003B49A2" w:rsidRDefault="003B49A2" w:rsidP="003B49A2">
      <w:pPr>
        <w:spacing w:line="360" w:lineRule="auto"/>
        <w:rPr>
          <w:rFonts w:ascii="Times New Roman" w:hAnsi="Times New Roman"/>
          <w:i/>
          <w:sz w:val="36"/>
          <w:szCs w:val="36"/>
        </w:rPr>
      </w:pPr>
    </w:p>
    <w:p w:rsidR="003B49A2" w:rsidRDefault="003B49A2" w:rsidP="003B49A2">
      <w:pPr>
        <w:spacing w:line="360" w:lineRule="auto"/>
        <w:jc w:val="center"/>
        <w:rPr>
          <w:rFonts w:ascii="Times New Roman" w:hAnsi="Times New Roman"/>
          <w:i/>
          <w:sz w:val="36"/>
          <w:szCs w:val="36"/>
        </w:rPr>
      </w:pPr>
      <w:r>
        <w:rPr>
          <w:rFonts w:ascii="Times New Roman" w:hAnsi="Times New Roman"/>
          <w:i/>
          <w:sz w:val="36"/>
          <w:szCs w:val="36"/>
        </w:rPr>
        <w:t xml:space="preserve">  Обобщение </w:t>
      </w:r>
      <w:r w:rsidR="004D0E70">
        <w:rPr>
          <w:rFonts w:ascii="Times New Roman" w:hAnsi="Times New Roman"/>
          <w:i/>
          <w:sz w:val="36"/>
          <w:szCs w:val="36"/>
        </w:rPr>
        <w:t xml:space="preserve">педагогического </w:t>
      </w:r>
      <w:r>
        <w:rPr>
          <w:rFonts w:ascii="Times New Roman" w:hAnsi="Times New Roman"/>
          <w:i/>
          <w:sz w:val="36"/>
          <w:szCs w:val="36"/>
        </w:rPr>
        <w:t>опыта по теме:</w:t>
      </w:r>
    </w:p>
    <w:p w:rsidR="003B49A2" w:rsidRDefault="003B49A2" w:rsidP="003B49A2">
      <w:pPr>
        <w:jc w:val="center"/>
        <w:rPr>
          <w:rFonts w:ascii="Times New Roman" w:hAnsi="Times New Roman"/>
          <w:b/>
          <w:sz w:val="40"/>
          <w:szCs w:val="40"/>
        </w:rPr>
      </w:pPr>
      <w:r>
        <w:rPr>
          <w:rFonts w:ascii="Times New Roman" w:hAnsi="Times New Roman"/>
          <w:b/>
          <w:sz w:val="40"/>
          <w:szCs w:val="40"/>
        </w:rPr>
        <w:t xml:space="preserve">«Реализация компетентностного подхода  – средство успешного внедрения ФГОС </w:t>
      </w:r>
    </w:p>
    <w:p w:rsidR="003B49A2" w:rsidRDefault="003B49A2" w:rsidP="003B49A2">
      <w:pPr>
        <w:jc w:val="center"/>
        <w:rPr>
          <w:rFonts w:ascii="Times New Roman" w:hAnsi="Times New Roman"/>
          <w:b/>
          <w:sz w:val="40"/>
          <w:szCs w:val="40"/>
        </w:rPr>
      </w:pPr>
      <w:r>
        <w:rPr>
          <w:rFonts w:ascii="Times New Roman" w:hAnsi="Times New Roman"/>
          <w:b/>
          <w:sz w:val="40"/>
          <w:szCs w:val="40"/>
        </w:rPr>
        <w:t>на уроках английского языка»</w:t>
      </w:r>
    </w:p>
    <w:p w:rsidR="003B49A2" w:rsidRDefault="003B49A2" w:rsidP="003B49A2">
      <w:pPr>
        <w:spacing w:line="360" w:lineRule="auto"/>
        <w:jc w:val="center"/>
        <w:rPr>
          <w:rFonts w:ascii="Times New Roman" w:hAnsi="Times New Roman"/>
          <w:b/>
          <w:sz w:val="28"/>
          <w:szCs w:val="32"/>
        </w:rPr>
      </w:pPr>
    </w:p>
    <w:p w:rsidR="003B49A2" w:rsidRDefault="003B49A2" w:rsidP="003B49A2">
      <w:pPr>
        <w:spacing w:line="360" w:lineRule="auto"/>
        <w:jc w:val="center"/>
        <w:rPr>
          <w:rFonts w:ascii="Times New Roman" w:hAnsi="Times New Roman"/>
          <w:sz w:val="28"/>
          <w:szCs w:val="32"/>
        </w:rPr>
      </w:pPr>
    </w:p>
    <w:p w:rsidR="003B49A2" w:rsidRDefault="003B49A2" w:rsidP="003B49A2">
      <w:pPr>
        <w:spacing w:line="360" w:lineRule="auto"/>
        <w:jc w:val="center"/>
        <w:rPr>
          <w:rFonts w:ascii="Times New Roman" w:hAnsi="Times New Roman"/>
          <w:sz w:val="28"/>
          <w:szCs w:val="32"/>
        </w:rPr>
      </w:pPr>
    </w:p>
    <w:p w:rsidR="003B49A2" w:rsidRDefault="003B49A2" w:rsidP="003B49A2">
      <w:pPr>
        <w:spacing w:line="360" w:lineRule="auto"/>
        <w:jc w:val="center"/>
        <w:rPr>
          <w:rFonts w:ascii="Times New Roman" w:hAnsi="Times New Roman"/>
          <w:sz w:val="28"/>
          <w:szCs w:val="32"/>
        </w:rPr>
      </w:pPr>
    </w:p>
    <w:p w:rsidR="003B49A2" w:rsidRDefault="003B49A2" w:rsidP="003B49A2">
      <w:pPr>
        <w:spacing w:line="360" w:lineRule="auto"/>
        <w:jc w:val="center"/>
        <w:rPr>
          <w:rFonts w:ascii="Times New Roman" w:hAnsi="Times New Roman"/>
          <w:sz w:val="28"/>
          <w:szCs w:val="32"/>
        </w:rPr>
      </w:pPr>
    </w:p>
    <w:p w:rsidR="003B49A2" w:rsidRDefault="003B49A2" w:rsidP="003B49A2">
      <w:pPr>
        <w:spacing w:line="360" w:lineRule="auto"/>
        <w:jc w:val="center"/>
        <w:rPr>
          <w:rFonts w:ascii="Times New Roman" w:hAnsi="Times New Roman"/>
          <w:sz w:val="32"/>
          <w:szCs w:val="32"/>
        </w:rPr>
      </w:pPr>
    </w:p>
    <w:p w:rsidR="003B49A2" w:rsidRDefault="003B49A2" w:rsidP="003B49A2">
      <w:pPr>
        <w:spacing w:line="360" w:lineRule="auto"/>
        <w:jc w:val="center"/>
        <w:rPr>
          <w:rFonts w:ascii="Times New Roman" w:hAnsi="Times New Roman"/>
          <w:sz w:val="28"/>
          <w:szCs w:val="32"/>
        </w:rPr>
      </w:pPr>
      <w:r>
        <w:rPr>
          <w:rFonts w:ascii="Times New Roman" w:hAnsi="Times New Roman"/>
          <w:sz w:val="28"/>
          <w:szCs w:val="32"/>
        </w:rPr>
        <w:t xml:space="preserve">                                                                   Учитель английского языка</w:t>
      </w:r>
    </w:p>
    <w:p w:rsidR="003B49A2" w:rsidRDefault="003B49A2" w:rsidP="003B49A2">
      <w:pPr>
        <w:spacing w:line="360" w:lineRule="auto"/>
        <w:jc w:val="center"/>
        <w:rPr>
          <w:rFonts w:ascii="Times New Roman" w:hAnsi="Times New Roman"/>
          <w:sz w:val="28"/>
          <w:szCs w:val="32"/>
        </w:rPr>
      </w:pPr>
      <w:r>
        <w:rPr>
          <w:rFonts w:ascii="Times New Roman" w:hAnsi="Times New Roman"/>
          <w:sz w:val="28"/>
          <w:szCs w:val="32"/>
        </w:rPr>
        <w:t xml:space="preserve">                                                  Джаджиева Т. И.</w:t>
      </w:r>
    </w:p>
    <w:p w:rsidR="003B49A2" w:rsidRDefault="003B49A2" w:rsidP="003B49A2">
      <w:pPr>
        <w:spacing w:line="360" w:lineRule="auto"/>
        <w:jc w:val="center"/>
        <w:rPr>
          <w:rFonts w:ascii="Times New Roman" w:hAnsi="Times New Roman"/>
          <w:sz w:val="28"/>
          <w:szCs w:val="32"/>
        </w:rPr>
      </w:pPr>
    </w:p>
    <w:p w:rsidR="003B49A2" w:rsidRDefault="003B49A2" w:rsidP="003B49A2">
      <w:pPr>
        <w:spacing w:line="360" w:lineRule="auto"/>
        <w:jc w:val="center"/>
        <w:rPr>
          <w:rFonts w:ascii="Times New Roman" w:hAnsi="Times New Roman"/>
          <w:sz w:val="28"/>
          <w:szCs w:val="32"/>
        </w:rPr>
      </w:pPr>
    </w:p>
    <w:p w:rsidR="003B49A2" w:rsidRDefault="003B49A2" w:rsidP="003B49A2">
      <w:pPr>
        <w:spacing w:line="360" w:lineRule="auto"/>
        <w:rPr>
          <w:rFonts w:ascii="Times New Roman" w:hAnsi="Times New Roman"/>
          <w:sz w:val="28"/>
          <w:szCs w:val="32"/>
        </w:rPr>
      </w:pPr>
      <w:r>
        <w:rPr>
          <w:rFonts w:ascii="Times New Roman" w:hAnsi="Times New Roman"/>
          <w:b/>
          <w:sz w:val="28"/>
          <w:szCs w:val="32"/>
        </w:rPr>
        <w:t xml:space="preserve">                                                     </w:t>
      </w:r>
      <w:r>
        <w:rPr>
          <w:rFonts w:ascii="Times New Roman" w:hAnsi="Times New Roman"/>
          <w:sz w:val="28"/>
          <w:szCs w:val="32"/>
        </w:rPr>
        <w:t>Х. Севостьянов</w:t>
      </w:r>
    </w:p>
    <w:p w:rsidR="003B49A2" w:rsidRDefault="003B49A2" w:rsidP="003B49A2">
      <w:pPr>
        <w:spacing w:line="360" w:lineRule="auto"/>
        <w:jc w:val="center"/>
        <w:rPr>
          <w:rFonts w:ascii="Times New Roman" w:hAnsi="Times New Roman"/>
          <w:sz w:val="28"/>
          <w:szCs w:val="32"/>
        </w:rPr>
      </w:pPr>
      <w:r>
        <w:rPr>
          <w:rFonts w:ascii="Times New Roman" w:hAnsi="Times New Roman"/>
          <w:sz w:val="28"/>
          <w:szCs w:val="32"/>
        </w:rPr>
        <w:t>2017 г.</w:t>
      </w:r>
    </w:p>
    <w:p w:rsidR="003B49A2" w:rsidRDefault="003B49A2" w:rsidP="003B49A2">
      <w:pPr>
        <w:spacing w:before="100" w:beforeAutospacing="1" w:after="100" w:afterAutospacing="1" w:line="240" w:lineRule="auto"/>
        <w:ind w:firstLine="708"/>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План.</w:t>
      </w:r>
    </w:p>
    <w:p w:rsidR="003B49A2" w:rsidRDefault="003B49A2" w:rsidP="003B49A2">
      <w:pPr>
        <w:numPr>
          <w:ilvl w:val="0"/>
          <w:numId w:val="1"/>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Введение…………………………………………………………3</w:t>
      </w:r>
    </w:p>
    <w:p w:rsidR="003B49A2" w:rsidRDefault="003B49A2" w:rsidP="003B49A2">
      <w:pPr>
        <w:numPr>
          <w:ilvl w:val="0"/>
          <w:numId w:val="1"/>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Теоретические аспекты компетентностного подхода…………….4</w:t>
      </w:r>
    </w:p>
    <w:p w:rsidR="003B49A2" w:rsidRDefault="003B49A2" w:rsidP="003B49A2">
      <w:pPr>
        <w:numPr>
          <w:ilvl w:val="0"/>
          <w:numId w:val="2"/>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Понятия «компетенция», «компетентность»……………….4</w:t>
      </w:r>
    </w:p>
    <w:p w:rsidR="003B49A2" w:rsidRDefault="003B49A2" w:rsidP="003B49A2">
      <w:pPr>
        <w:numPr>
          <w:ilvl w:val="0"/>
          <w:numId w:val="2"/>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Составляющие иноязычной коммуникативной компетенции…………………………………………………..4</w:t>
      </w:r>
    </w:p>
    <w:p w:rsidR="003B49A2" w:rsidRDefault="003B49A2" w:rsidP="003B49A2">
      <w:pPr>
        <w:numPr>
          <w:ilvl w:val="0"/>
          <w:numId w:val="2"/>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Ключевые образовательные компетенции………………….5</w:t>
      </w:r>
    </w:p>
    <w:p w:rsidR="003B49A2" w:rsidRDefault="003B49A2" w:rsidP="003B49A2">
      <w:pPr>
        <w:numPr>
          <w:ilvl w:val="0"/>
          <w:numId w:val="1"/>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Реализация компетентностного подхода в преподавании английского языка………………………………………………..7</w:t>
      </w:r>
    </w:p>
    <w:p w:rsidR="003B49A2" w:rsidRDefault="003B49A2" w:rsidP="003B49A2">
      <w:pPr>
        <w:numPr>
          <w:ilvl w:val="0"/>
          <w:numId w:val="3"/>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Формирование ценностно-смысловой компетенции на уроках английского языка……………………………………7</w:t>
      </w:r>
    </w:p>
    <w:p w:rsidR="003B49A2" w:rsidRDefault="003B49A2" w:rsidP="003B49A2">
      <w:pPr>
        <w:numPr>
          <w:ilvl w:val="0"/>
          <w:numId w:val="3"/>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Формирование общекультурной компетенции……………………………………………….….8</w:t>
      </w:r>
    </w:p>
    <w:p w:rsidR="003B49A2" w:rsidRDefault="003B49A2" w:rsidP="003B49A2">
      <w:pPr>
        <w:numPr>
          <w:ilvl w:val="0"/>
          <w:numId w:val="3"/>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Реализация учебно-познавательной компетенции на уроках английского языка……………………………………………9</w:t>
      </w:r>
    </w:p>
    <w:p w:rsidR="003B49A2" w:rsidRDefault="003B49A2" w:rsidP="003B49A2">
      <w:pPr>
        <w:numPr>
          <w:ilvl w:val="0"/>
          <w:numId w:val="3"/>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Формирование информационной компетенции…………….9</w:t>
      </w:r>
    </w:p>
    <w:p w:rsidR="003B49A2" w:rsidRDefault="003B49A2" w:rsidP="003B49A2">
      <w:pPr>
        <w:numPr>
          <w:ilvl w:val="0"/>
          <w:numId w:val="3"/>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Направления реализации коммуникативной компетенции…………………………………………………10</w:t>
      </w:r>
    </w:p>
    <w:p w:rsidR="003B49A2" w:rsidRDefault="003B49A2" w:rsidP="003B49A2">
      <w:pPr>
        <w:numPr>
          <w:ilvl w:val="0"/>
          <w:numId w:val="3"/>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Ролевая игра – основной способ формирования социально-трудовой компетенции……………………………………...11</w:t>
      </w:r>
    </w:p>
    <w:p w:rsidR="003B49A2" w:rsidRDefault="003B49A2" w:rsidP="003B49A2">
      <w:pPr>
        <w:numPr>
          <w:ilvl w:val="0"/>
          <w:numId w:val="3"/>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Развитие компетенции личностного самосовершенствования…………………………………….11</w:t>
      </w:r>
    </w:p>
    <w:p w:rsidR="003B49A2" w:rsidRDefault="003B49A2" w:rsidP="003B49A2">
      <w:pPr>
        <w:numPr>
          <w:ilvl w:val="0"/>
          <w:numId w:val="3"/>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Компетентностные методы, приёмы  и формы обучения..12</w:t>
      </w:r>
    </w:p>
    <w:p w:rsidR="003B49A2" w:rsidRDefault="003B49A2" w:rsidP="003B49A2">
      <w:pPr>
        <w:numPr>
          <w:ilvl w:val="0"/>
          <w:numId w:val="1"/>
        </w:num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Заключение……………………………………………………...20</w:t>
      </w:r>
    </w:p>
    <w:p w:rsidR="003B49A2" w:rsidRDefault="003B49A2" w:rsidP="003B49A2">
      <w:pPr>
        <w:spacing w:before="100" w:beforeAutospacing="1" w:after="100" w:afterAutospacing="1" w:line="240" w:lineRule="auto"/>
        <w:ind w:left="2148"/>
        <w:jc w:val="both"/>
        <w:rPr>
          <w:rFonts w:ascii="Times New Roman" w:eastAsia="Times New Roman" w:hAnsi="Times New Roman"/>
          <w:sz w:val="28"/>
          <w:szCs w:val="28"/>
          <w:lang w:eastAsia="ru-RU"/>
        </w:rPr>
      </w:pPr>
    </w:p>
    <w:p w:rsidR="003B49A2" w:rsidRDefault="003B49A2" w:rsidP="003B49A2">
      <w:pPr>
        <w:spacing w:before="100" w:beforeAutospacing="1" w:after="100" w:afterAutospacing="1" w:line="240" w:lineRule="auto"/>
        <w:ind w:left="2148"/>
        <w:jc w:val="both"/>
        <w:rPr>
          <w:rFonts w:ascii="Times New Roman" w:eastAsia="Times New Roman" w:hAnsi="Times New Roman"/>
          <w:sz w:val="28"/>
          <w:szCs w:val="28"/>
          <w:lang w:eastAsia="ru-RU"/>
        </w:rPr>
      </w:pPr>
    </w:p>
    <w:p w:rsidR="003B49A2" w:rsidRDefault="003B49A2" w:rsidP="003B49A2">
      <w:pPr>
        <w:spacing w:before="100" w:beforeAutospacing="1" w:after="100" w:afterAutospacing="1" w:line="240" w:lineRule="auto"/>
        <w:ind w:left="2148"/>
        <w:jc w:val="both"/>
        <w:rPr>
          <w:rFonts w:ascii="Times New Roman" w:eastAsia="Times New Roman" w:hAnsi="Times New Roman"/>
          <w:sz w:val="28"/>
          <w:szCs w:val="28"/>
          <w:lang w:eastAsia="ru-RU"/>
        </w:rPr>
      </w:pPr>
    </w:p>
    <w:p w:rsidR="003B49A2" w:rsidRDefault="003B49A2" w:rsidP="003B49A2">
      <w:pPr>
        <w:spacing w:before="100" w:beforeAutospacing="1" w:after="100" w:afterAutospacing="1" w:line="240" w:lineRule="auto"/>
        <w:ind w:left="2148"/>
        <w:jc w:val="both"/>
        <w:rPr>
          <w:rFonts w:ascii="Times New Roman" w:eastAsia="Times New Roman" w:hAnsi="Times New Roman"/>
          <w:sz w:val="28"/>
          <w:szCs w:val="28"/>
          <w:lang w:eastAsia="ru-RU"/>
        </w:rPr>
      </w:pPr>
    </w:p>
    <w:p w:rsidR="003B49A2" w:rsidRDefault="003B49A2" w:rsidP="003B49A2">
      <w:pPr>
        <w:spacing w:before="100" w:beforeAutospacing="1" w:after="100" w:afterAutospacing="1" w:line="240" w:lineRule="auto"/>
        <w:ind w:left="2148"/>
        <w:jc w:val="both"/>
        <w:rPr>
          <w:rFonts w:ascii="Times New Roman" w:eastAsia="Times New Roman" w:hAnsi="Times New Roman"/>
          <w:sz w:val="28"/>
          <w:szCs w:val="28"/>
          <w:lang w:eastAsia="ru-RU"/>
        </w:rPr>
      </w:pPr>
    </w:p>
    <w:p w:rsidR="003B49A2" w:rsidRDefault="003B49A2" w:rsidP="003B49A2">
      <w:pPr>
        <w:spacing w:before="100" w:beforeAutospacing="1" w:after="100" w:afterAutospacing="1" w:line="240" w:lineRule="auto"/>
        <w:ind w:left="2148"/>
        <w:jc w:val="both"/>
        <w:rPr>
          <w:rFonts w:ascii="Times New Roman" w:eastAsia="Times New Roman" w:hAnsi="Times New Roman"/>
          <w:sz w:val="28"/>
          <w:szCs w:val="28"/>
          <w:lang w:eastAsia="ru-RU"/>
        </w:rPr>
      </w:pPr>
    </w:p>
    <w:p w:rsidR="003B49A2" w:rsidRDefault="003B49A2" w:rsidP="003B49A2">
      <w:pPr>
        <w:spacing w:before="100" w:beforeAutospacing="1" w:after="100" w:afterAutospacing="1" w:line="240" w:lineRule="auto"/>
        <w:ind w:left="2148"/>
        <w:jc w:val="both"/>
        <w:rPr>
          <w:rFonts w:ascii="Times New Roman" w:eastAsia="Times New Roman" w:hAnsi="Times New Roman"/>
          <w:sz w:val="28"/>
          <w:szCs w:val="28"/>
          <w:lang w:eastAsia="ru-RU"/>
        </w:rPr>
      </w:pPr>
    </w:p>
    <w:p w:rsidR="003B49A2" w:rsidRDefault="003B49A2" w:rsidP="003B49A2">
      <w:pPr>
        <w:spacing w:before="100" w:beforeAutospacing="1" w:after="100" w:afterAutospacing="1" w:line="240" w:lineRule="auto"/>
        <w:jc w:val="both"/>
        <w:rPr>
          <w:rFonts w:ascii="Times New Roman" w:eastAsia="Times New Roman" w:hAnsi="Times New Roman"/>
          <w:sz w:val="28"/>
          <w:szCs w:val="28"/>
          <w:lang w:eastAsia="ru-RU"/>
        </w:rPr>
      </w:pPr>
    </w:p>
    <w:p w:rsidR="003B49A2" w:rsidRDefault="003B49A2" w:rsidP="003B49A2">
      <w:pPr>
        <w:numPr>
          <w:ilvl w:val="0"/>
          <w:numId w:val="4"/>
        </w:numPr>
        <w:spacing w:before="100" w:beforeAutospacing="1" w:after="100" w:afterAutospacing="1" w:line="240" w:lineRule="auto"/>
        <w:jc w:val="center"/>
        <w:rPr>
          <w:rFonts w:ascii="Times New Roman" w:eastAsia="Times New Roman" w:hAnsi="Times New Roman"/>
          <w:b/>
          <w:sz w:val="24"/>
          <w:szCs w:val="24"/>
          <w:lang w:eastAsia="ru-RU"/>
        </w:rPr>
      </w:pPr>
      <w:r>
        <w:rPr>
          <w:rFonts w:ascii="Times New Roman" w:eastAsia="Times New Roman" w:hAnsi="Times New Roman"/>
          <w:b/>
          <w:sz w:val="28"/>
          <w:szCs w:val="28"/>
          <w:lang w:eastAsia="ru-RU"/>
        </w:rPr>
        <w:lastRenderedPageBreak/>
        <w:t>Введение.</w:t>
      </w:r>
    </w:p>
    <w:p w:rsidR="003B49A2" w:rsidRDefault="003B49A2" w:rsidP="003B49A2">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Концепция компетентностного подхода в образовании  - идея сравнительно новая. Она ориентирует школу на «свободное развитие человека», творческую инициативу, самостоятельность обучающихся,  конкуретноспособность выпускников, обеспечивает успешную реализацию Федерального государственного образовательного стандарта (ФГОС). Это делает проблему реализации компетентностного подхода в практике преподавания основ наук актуальной. Принципиальное отличие концепции ФГОС от предметно ориентированной концепции состоит в попытке реализовать средствами стандарта личностную ориентацию образования, его деятельностно-практическую и культурологическую составляющую, сохранив традиционную фундаментальность и универсальность. </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Выпускник в условиях модернизации образования должен быть не просто учеником «знающим», а учеником «умеющим». Такое качество обучения и призван обеспечить компетентностный подход. Это делает проблему реализации компетентностного подхода в практике преподавания основ наук, в том числе и английского языка, актуальной.</w:t>
      </w:r>
    </w:p>
    <w:p w:rsidR="003B49A2" w:rsidRPr="003B49A2" w:rsidRDefault="003B49A2" w:rsidP="003B49A2">
      <w:pPr>
        <w:jc w:val="both"/>
        <w:rPr>
          <w:rFonts w:ascii="Times New Roman" w:hAnsi="Times New Roman"/>
          <w:sz w:val="28"/>
          <w:szCs w:val="28"/>
        </w:rPr>
      </w:pPr>
      <w:r>
        <w:rPr>
          <w:rFonts w:ascii="Times New Roman" w:hAnsi="Times New Roman"/>
          <w:sz w:val="28"/>
          <w:szCs w:val="28"/>
        </w:rPr>
        <w:t>В течение 3</w:t>
      </w:r>
      <w:r w:rsidRPr="003B49A2">
        <w:rPr>
          <w:rFonts w:ascii="Times New Roman" w:hAnsi="Times New Roman"/>
          <w:sz w:val="28"/>
          <w:szCs w:val="28"/>
        </w:rPr>
        <w:t xml:space="preserve"> лет я работаю над методической проблемой «Реализация компетентностного подхода  – средство успешного внедрения ФГОС на уроках английского языка». </w:t>
      </w:r>
      <w:r w:rsidRPr="003B49A2">
        <w:rPr>
          <w:rFonts w:ascii="Times New Roman" w:hAnsi="Times New Roman"/>
          <w:i/>
          <w:sz w:val="28"/>
          <w:szCs w:val="28"/>
        </w:rPr>
        <w:t xml:space="preserve">   Данная творческая работа является своеобразным отчётом о работе по изучению теории и передового педагогического опыта по проблеме, по результатам поиска и отбора форм, приёмов, методов, способов организации учебной познавательной деятельности</w:t>
      </w:r>
      <w:r w:rsidRPr="003B49A2">
        <w:rPr>
          <w:rFonts w:ascii="Times New Roman" w:hAnsi="Times New Roman"/>
          <w:sz w:val="28"/>
          <w:szCs w:val="28"/>
        </w:rPr>
        <w:t xml:space="preserve"> </w:t>
      </w:r>
      <w:r w:rsidRPr="003B49A2">
        <w:rPr>
          <w:rFonts w:ascii="Times New Roman" w:hAnsi="Times New Roman"/>
          <w:i/>
          <w:sz w:val="28"/>
          <w:szCs w:val="28"/>
        </w:rPr>
        <w:t xml:space="preserve">обучающихся </w:t>
      </w:r>
      <w:r>
        <w:rPr>
          <w:rFonts w:ascii="Times New Roman" w:hAnsi="Times New Roman"/>
          <w:i/>
          <w:sz w:val="28"/>
          <w:szCs w:val="28"/>
        </w:rPr>
        <w:t>на основе компетентностного подхода</w:t>
      </w:r>
      <w:r w:rsidRPr="003B49A2">
        <w:rPr>
          <w:rFonts w:ascii="Times New Roman" w:hAnsi="Times New Roman"/>
          <w:i/>
          <w:sz w:val="28"/>
          <w:szCs w:val="28"/>
        </w:rPr>
        <w:t>.</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p>
    <w:p w:rsidR="003B49A2" w:rsidRDefault="003B49A2" w:rsidP="003B49A2">
      <w:pPr>
        <w:spacing w:before="100" w:beforeAutospacing="1" w:after="100" w:afterAutospacing="1" w:line="240" w:lineRule="auto"/>
        <w:ind w:left="1428"/>
        <w:rPr>
          <w:rFonts w:ascii="Times New Roman" w:eastAsia="Times New Roman" w:hAnsi="Times New Roman"/>
          <w:sz w:val="24"/>
          <w:szCs w:val="24"/>
          <w:lang w:eastAsia="ru-RU"/>
        </w:rPr>
      </w:pPr>
    </w:p>
    <w:p w:rsidR="00D349EE" w:rsidRDefault="00D349EE" w:rsidP="003B49A2">
      <w:pPr>
        <w:spacing w:before="100" w:beforeAutospacing="1" w:after="100" w:afterAutospacing="1" w:line="240" w:lineRule="auto"/>
        <w:ind w:left="1428"/>
        <w:rPr>
          <w:rFonts w:ascii="Times New Roman" w:eastAsia="Times New Roman" w:hAnsi="Times New Roman"/>
          <w:sz w:val="24"/>
          <w:szCs w:val="24"/>
          <w:lang w:eastAsia="ru-RU"/>
        </w:rPr>
      </w:pPr>
    </w:p>
    <w:p w:rsidR="00D349EE" w:rsidRDefault="00D349EE" w:rsidP="003B49A2">
      <w:pPr>
        <w:spacing w:before="100" w:beforeAutospacing="1" w:after="100" w:afterAutospacing="1" w:line="240" w:lineRule="auto"/>
        <w:ind w:left="1428"/>
        <w:rPr>
          <w:rFonts w:ascii="Times New Roman" w:eastAsia="Times New Roman" w:hAnsi="Times New Roman"/>
          <w:sz w:val="24"/>
          <w:szCs w:val="24"/>
          <w:lang w:eastAsia="ru-RU"/>
        </w:rPr>
      </w:pPr>
    </w:p>
    <w:p w:rsidR="00D349EE" w:rsidRDefault="00D349EE" w:rsidP="003B49A2">
      <w:pPr>
        <w:spacing w:before="100" w:beforeAutospacing="1" w:after="100" w:afterAutospacing="1" w:line="240" w:lineRule="auto"/>
        <w:ind w:left="1428"/>
        <w:rPr>
          <w:rFonts w:ascii="Times New Roman" w:eastAsia="Times New Roman" w:hAnsi="Times New Roman"/>
          <w:sz w:val="24"/>
          <w:szCs w:val="24"/>
          <w:lang w:eastAsia="ru-RU"/>
        </w:rPr>
      </w:pPr>
    </w:p>
    <w:p w:rsidR="00D349EE" w:rsidRDefault="00D349EE" w:rsidP="003B49A2">
      <w:pPr>
        <w:spacing w:before="100" w:beforeAutospacing="1" w:after="100" w:afterAutospacing="1" w:line="240" w:lineRule="auto"/>
        <w:ind w:left="1428"/>
        <w:rPr>
          <w:rFonts w:ascii="Times New Roman" w:eastAsia="Times New Roman" w:hAnsi="Times New Roman"/>
          <w:sz w:val="24"/>
          <w:szCs w:val="24"/>
          <w:lang w:eastAsia="ru-RU"/>
        </w:rPr>
      </w:pPr>
    </w:p>
    <w:p w:rsidR="00D349EE" w:rsidRDefault="00D349EE" w:rsidP="003B49A2">
      <w:pPr>
        <w:spacing w:before="100" w:beforeAutospacing="1" w:after="100" w:afterAutospacing="1" w:line="240" w:lineRule="auto"/>
        <w:ind w:left="1428"/>
        <w:rPr>
          <w:rFonts w:ascii="Times New Roman" w:eastAsia="Times New Roman" w:hAnsi="Times New Roman"/>
          <w:sz w:val="24"/>
          <w:szCs w:val="24"/>
          <w:lang w:eastAsia="ru-RU"/>
        </w:rPr>
      </w:pPr>
    </w:p>
    <w:p w:rsidR="00D349EE" w:rsidRDefault="00D349EE" w:rsidP="003B49A2">
      <w:pPr>
        <w:spacing w:before="100" w:beforeAutospacing="1" w:after="100" w:afterAutospacing="1" w:line="240" w:lineRule="auto"/>
        <w:ind w:left="1428"/>
        <w:rPr>
          <w:rFonts w:ascii="Times New Roman" w:eastAsia="Times New Roman" w:hAnsi="Times New Roman"/>
          <w:sz w:val="24"/>
          <w:szCs w:val="24"/>
          <w:lang w:eastAsia="ru-RU"/>
        </w:rPr>
      </w:pPr>
    </w:p>
    <w:p w:rsidR="00D349EE" w:rsidRDefault="00D349EE" w:rsidP="003B49A2">
      <w:pPr>
        <w:spacing w:before="100" w:beforeAutospacing="1" w:after="100" w:afterAutospacing="1" w:line="240" w:lineRule="auto"/>
        <w:ind w:left="1428"/>
        <w:rPr>
          <w:rFonts w:ascii="Times New Roman" w:eastAsia="Times New Roman" w:hAnsi="Times New Roman"/>
          <w:sz w:val="24"/>
          <w:szCs w:val="24"/>
          <w:lang w:eastAsia="ru-RU"/>
        </w:rPr>
      </w:pPr>
    </w:p>
    <w:p w:rsidR="003B49A2" w:rsidRDefault="003B49A2" w:rsidP="003B49A2">
      <w:pPr>
        <w:numPr>
          <w:ilvl w:val="0"/>
          <w:numId w:val="6"/>
        </w:numPr>
        <w:spacing w:before="100" w:beforeAutospacing="1" w:after="100" w:afterAutospacing="1" w:line="240" w:lineRule="auto"/>
        <w:jc w:val="center"/>
        <w:rPr>
          <w:rFonts w:ascii="Times New Roman" w:eastAsia="Times New Roman" w:hAnsi="Times New Roman"/>
          <w:sz w:val="24"/>
          <w:szCs w:val="24"/>
          <w:lang w:eastAsia="ru-RU"/>
        </w:rPr>
      </w:pPr>
      <w:r>
        <w:rPr>
          <w:rFonts w:ascii="Times New Roman" w:eastAsia="Times New Roman" w:hAnsi="Times New Roman"/>
          <w:b/>
          <w:sz w:val="28"/>
          <w:szCs w:val="28"/>
          <w:lang w:eastAsia="ru-RU"/>
        </w:rPr>
        <w:lastRenderedPageBreak/>
        <w:t>Теоретические аспекты компетентностного подхода</w:t>
      </w:r>
    </w:p>
    <w:p w:rsidR="003B49A2" w:rsidRDefault="003B49A2" w:rsidP="003B49A2">
      <w:pPr>
        <w:numPr>
          <w:ilvl w:val="0"/>
          <w:numId w:val="7"/>
        </w:numPr>
        <w:spacing w:before="100" w:beforeAutospacing="1" w:after="100" w:afterAutospacing="1" w:line="240" w:lineRule="auto"/>
        <w:jc w:val="center"/>
        <w:rPr>
          <w:rFonts w:ascii="Times New Roman" w:eastAsia="Times New Roman" w:hAnsi="Times New Roman"/>
          <w:b/>
          <w:sz w:val="24"/>
          <w:szCs w:val="24"/>
          <w:lang w:eastAsia="ru-RU"/>
        </w:rPr>
      </w:pPr>
      <w:r>
        <w:rPr>
          <w:rFonts w:ascii="Times New Roman" w:eastAsia="Times New Roman" w:hAnsi="Times New Roman"/>
          <w:b/>
          <w:sz w:val="28"/>
          <w:szCs w:val="28"/>
          <w:lang w:eastAsia="ru-RU"/>
        </w:rPr>
        <w:t>Понятия «компетенция», «компетентность»</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 xml:space="preserve">Компетенция в переводе с латинского </w:t>
      </w:r>
      <w:r>
        <w:rPr>
          <w:rFonts w:ascii="Times New Roman" w:eastAsia="Times New Roman" w:hAnsi="Times New Roman"/>
          <w:i/>
          <w:sz w:val="28"/>
          <w:szCs w:val="28"/>
          <w:lang w:val="en-US" w:eastAsia="ru-RU"/>
        </w:rPr>
        <w:t>competentia</w:t>
      </w:r>
      <w:r>
        <w:rPr>
          <w:rFonts w:ascii="Times New Roman" w:eastAsia="Times New Roman" w:hAnsi="Times New Roman"/>
          <w:sz w:val="28"/>
          <w:szCs w:val="28"/>
          <w:lang w:eastAsia="ru-RU"/>
        </w:rPr>
        <w:t xml:space="preserve"> означает круг вопросов, в которых человек хорошо осведомлен, обладает познаниями и опытом. Компетентный в определенной области человек обладает соответствующими знаниями и способностями, позволяющими ему обоснованно судить об этой области и эффективно действовать в ней.</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i/>
          <w:sz w:val="28"/>
          <w:szCs w:val="28"/>
          <w:lang w:eastAsia="ru-RU"/>
        </w:rPr>
        <w:t>(Слайд)</w:t>
      </w:r>
      <w:r>
        <w:rPr>
          <w:rFonts w:ascii="Times New Roman" w:eastAsia="Times New Roman" w:hAnsi="Times New Roman"/>
          <w:sz w:val="28"/>
          <w:szCs w:val="28"/>
          <w:lang w:eastAsia="ru-RU"/>
        </w:rPr>
        <w:tab/>
      </w:r>
      <w:r>
        <w:rPr>
          <w:rFonts w:ascii="Times New Roman" w:eastAsia="Times New Roman" w:hAnsi="Times New Roman"/>
          <w:b/>
          <w:sz w:val="28"/>
          <w:szCs w:val="28"/>
          <w:lang w:eastAsia="ru-RU"/>
        </w:rPr>
        <w:t>Компетенция</w:t>
      </w:r>
      <w:r>
        <w:rPr>
          <w:rFonts w:ascii="Times New Roman" w:eastAsia="Times New Roman" w:hAnsi="Times New Roman"/>
          <w:sz w:val="28"/>
          <w:szCs w:val="28"/>
          <w:lang w:eastAsia="ru-RU"/>
        </w:rPr>
        <w:t xml:space="preserve"> – включает совокупность взаимосвязанных качеств личности (знаний, умений, навыков, способов деятельности), задаваемых по отношению к определенному кругу предметов и процессов и необходимых для качественной продуктивной деятельности по отношению к ним.</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ab/>
      </w:r>
      <w:r>
        <w:rPr>
          <w:rFonts w:ascii="Times New Roman" w:eastAsia="Times New Roman" w:hAnsi="Times New Roman"/>
          <w:b/>
          <w:sz w:val="28"/>
          <w:szCs w:val="28"/>
          <w:lang w:eastAsia="ru-RU"/>
        </w:rPr>
        <w:t>Компетентность</w:t>
      </w:r>
      <w:r>
        <w:rPr>
          <w:rFonts w:ascii="Times New Roman" w:eastAsia="Times New Roman" w:hAnsi="Times New Roman"/>
          <w:sz w:val="28"/>
          <w:szCs w:val="28"/>
          <w:lang w:eastAsia="ru-RU"/>
        </w:rPr>
        <w:t xml:space="preserve"> – владение, обладание человеком соответствующей компетенцией, включающей его личностное отношение к ней и предмету деятельности.</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ab/>
        <w:t>Формирование компетенций происходит средствами содержания образования. В итоге у ученика развиваются способности и проявляются возможности решать в повседневной жизни реальные проблемы – от бытовых до производственных и социальных.</w:t>
      </w:r>
    </w:p>
    <w:p w:rsidR="003B49A2" w:rsidRDefault="003B49A2" w:rsidP="003B49A2">
      <w:pPr>
        <w:numPr>
          <w:ilvl w:val="0"/>
          <w:numId w:val="7"/>
        </w:numPr>
        <w:spacing w:before="100" w:beforeAutospacing="1" w:after="100" w:afterAutospacing="1"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Составляющие иноязычной коммуникативной компетенции</w:t>
      </w:r>
    </w:p>
    <w:p w:rsidR="003B49A2" w:rsidRDefault="003B49A2" w:rsidP="003B49A2">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Введение понятия образовательных компетенций в нормативную и практическую составляющую образования позволяет решать проблему, типичную для российской школы, когда ученики могут хорошо овладеть набором теоретических знаний, но испытывать значительные трудности в деятельности, требующей использования этих знаний для решения конкретных задач или проблемных ситуаций.</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Учебный предмет «Английский язык» можно считать компетентностным, поскольку основа его содержания является практическая деятельность, т.е. преобладает деятельностное содержание.  Одна из основных целей английского языка в школе – развитие коммуникативной компетенции. </w:t>
      </w:r>
      <w:r>
        <w:rPr>
          <w:rFonts w:ascii="Times New Roman" w:hAnsi="Times New Roman"/>
          <w:sz w:val="28"/>
          <w:szCs w:val="28"/>
        </w:rPr>
        <w:t xml:space="preserve">Формирование и совершенствование иноязычной коммуникативной компетенции реализуется в совокупности всех ее составляющих: </w:t>
      </w:r>
      <w:r>
        <w:rPr>
          <w:rFonts w:ascii="Times New Roman" w:hAnsi="Times New Roman"/>
          <w:i/>
          <w:sz w:val="28"/>
          <w:szCs w:val="28"/>
        </w:rPr>
        <w:t>речевой компетенции</w:t>
      </w:r>
      <w:r>
        <w:rPr>
          <w:rFonts w:ascii="Times New Roman" w:hAnsi="Times New Roman"/>
          <w:sz w:val="28"/>
          <w:szCs w:val="28"/>
        </w:rPr>
        <w:t xml:space="preserve">, при которой совершенствуются коммуникативные умения в четырех основных видах речевой деятельности (говорении, аудировании, чтении и письме); формируется умение планировать свое речевое и неречевое поведение; </w:t>
      </w:r>
    </w:p>
    <w:p w:rsidR="003B49A2" w:rsidRDefault="003B49A2" w:rsidP="003B49A2">
      <w:pPr>
        <w:pStyle w:val="a3"/>
        <w:jc w:val="both"/>
        <w:rPr>
          <w:sz w:val="28"/>
          <w:szCs w:val="28"/>
        </w:rPr>
      </w:pPr>
      <w:r>
        <w:rPr>
          <w:rStyle w:val="a4"/>
          <w:rFonts w:eastAsia="Calibri"/>
          <w:sz w:val="28"/>
          <w:szCs w:val="28"/>
        </w:rPr>
        <w:lastRenderedPageBreak/>
        <w:t>языковой компетенции</w:t>
      </w:r>
      <w:r>
        <w:rPr>
          <w:sz w:val="28"/>
          <w:szCs w:val="28"/>
        </w:rPr>
        <w:t xml:space="preserve">: систематизации ранее изученного материала; овладение новыми языковыми средствами в соответствии с отобранными темами и сферами общения: увеличение объема используемых лексических единиц; развитие навыков оперирования языковыми единицами в коммуникативных целях; </w:t>
      </w:r>
    </w:p>
    <w:p w:rsidR="003B49A2" w:rsidRDefault="003B49A2" w:rsidP="003B49A2">
      <w:pPr>
        <w:pStyle w:val="a3"/>
        <w:jc w:val="both"/>
        <w:rPr>
          <w:sz w:val="28"/>
          <w:szCs w:val="28"/>
        </w:rPr>
      </w:pPr>
      <w:r>
        <w:rPr>
          <w:rStyle w:val="a4"/>
          <w:rFonts w:eastAsia="Calibri"/>
          <w:sz w:val="28"/>
          <w:szCs w:val="28"/>
        </w:rPr>
        <w:t>социокультурной компетенции</w:t>
      </w:r>
      <w:r>
        <w:rPr>
          <w:sz w:val="28"/>
          <w:szCs w:val="28"/>
        </w:rPr>
        <w:t>: увеличения объема знаний о социокультурной специфике англоговорящих стран, формирование умений выделять общее и специфическое в культуре родной страны и страны изучаемого языка;</w:t>
      </w:r>
    </w:p>
    <w:p w:rsidR="003B49A2" w:rsidRDefault="003B49A2" w:rsidP="003B49A2">
      <w:pPr>
        <w:pStyle w:val="a3"/>
        <w:jc w:val="both"/>
        <w:rPr>
          <w:sz w:val="28"/>
          <w:szCs w:val="28"/>
        </w:rPr>
      </w:pPr>
      <w:r>
        <w:rPr>
          <w:rStyle w:val="a4"/>
          <w:rFonts w:eastAsia="Calibri"/>
          <w:sz w:val="28"/>
          <w:szCs w:val="28"/>
        </w:rPr>
        <w:t>компенсаторной компетенции</w:t>
      </w:r>
      <w:r>
        <w:rPr>
          <w:sz w:val="28"/>
          <w:szCs w:val="28"/>
        </w:rPr>
        <w:t xml:space="preserve">: дальнейшее развитие умений выходить из положения в условиях дефицита языковых средств при получении и передаче иноязычной информации; </w:t>
      </w:r>
    </w:p>
    <w:p w:rsidR="003B49A2" w:rsidRDefault="003B49A2" w:rsidP="003B49A2">
      <w:pPr>
        <w:pStyle w:val="a3"/>
        <w:jc w:val="both"/>
        <w:rPr>
          <w:sz w:val="28"/>
          <w:szCs w:val="28"/>
        </w:rPr>
      </w:pPr>
      <w:r>
        <w:rPr>
          <w:rStyle w:val="a4"/>
          <w:rFonts w:eastAsia="Calibri"/>
          <w:sz w:val="28"/>
          <w:szCs w:val="28"/>
        </w:rPr>
        <w:t>учебно-познавательной компетенции</w:t>
      </w:r>
      <w:r>
        <w:rPr>
          <w:sz w:val="28"/>
          <w:szCs w:val="28"/>
        </w:rPr>
        <w:t xml:space="preserve">: развитие общих и специальных учебных умений, позволяющих совершенствовать учебную деятельность по овладению АЯ, удовлетворять с его помощью познавательные интересы в других областях знания, овладеть процессами синтеза и анализа, оценкой и самооценкой. </w:t>
      </w:r>
    </w:p>
    <w:p w:rsidR="003B49A2" w:rsidRDefault="003B49A2" w:rsidP="003B49A2">
      <w:pPr>
        <w:numPr>
          <w:ilvl w:val="0"/>
          <w:numId w:val="7"/>
        </w:num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Ключевые компетенции.</w:t>
      </w:r>
    </w:p>
    <w:p w:rsidR="003B49A2" w:rsidRDefault="003B49A2" w:rsidP="003B49A2">
      <w:pPr>
        <w:spacing w:after="0" w:line="240" w:lineRule="auto"/>
        <w:ind w:left="1068"/>
        <w:rPr>
          <w:rFonts w:ascii="Times New Roman" w:eastAsia="Times New Roman" w:hAnsi="Times New Roman"/>
          <w:b/>
          <w:sz w:val="28"/>
          <w:szCs w:val="28"/>
          <w:lang w:eastAsia="ru-RU"/>
        </w:rPr>
      </w:pP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Английский язык обладает большим потенциалом для формирования не только предметных компетенций, но и всех ключевых компетенций. К ключевым компетентностям, кроме </w:t>
      </w:r>
      <w:r>
        <w:rPr>
          <w:rFonts w:ascii="Times New Roman" w:eastAsia="Times New Roman" w:hAnsi="Times New Roman"/>
          <w:b/>
          <w:sz w:val="28"/>
          <w:szCs w:val="28"/>
          <w:lang w:eastAsia="ru-RU"/>
        </w:rPr>
        <w:t>предметных,</w:t>
      </w:r>
      <w:r>
        <w:rPr>
          <w:rFonts w:ascii="Times New Roman" w:eastAsia="Times New Roman" w:hAnsi="Times New Roman"/>
          <w:sz w:val="28"/>
          <w:szCs w:val="28"/>
          <w:lang w:eastAsia="ru-RU"/>
        </w:rPr>
        <w:t xml:space="preserve"> включающих освоенные обучающимися в ходе изучения учебного предмета умения специфические для данной предметной области, относятся: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Pr>
          <w:rFonts w:ascii="Times New Roman" w:eastAsia="Times New Roman" w:hAnsi="Times New Roman"/>
          <w:b/>
          <w:sz w:val="28"/>
          <w:szCs w:val="28"/>
          <w:lang w:eastAsia="ru-RU"/>
        </w:rPr>
        <w:t>личностные</w:t>
      </w:r>
      <w:r>
        <w:rPr>
          <w:rFonts w:ascii="Times New Roman" w:eastAsia="Times New Roman" w:hAnsi="Times New Roman"/>
          <w:sz w:val="28"/>
          <w:szCs w:val="28"/>
          <w:lang w:eastAsia="ru-RU"/>
        </w:rPr>
        <w:t>, включающие готовность и способность обучающихся к саморазвитию и личностному самоопределению;</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Pr>
          <w:rFonts w:ascii="Times New Roman" w:eastAsia="Times New Roman" w:hAnsi="Times New Roman"/>
          <w:b/>
          <w:sz w:val="28"/>
          <w:szCs w:val="28"/>
          <w:lang w:eastAsia="ru-RU"/>
        </w:rPr>
        <w:t>метапредметные</w:t>
      </w:r>
      <w:r>
        <w:rPr>
          <w:rFonts w:ascii="Times New Roman" w:eastAsia="Times New Roman" w:hAnsi="Times New Roman"/>
          <w:sz w:val="28"/>
          <w:szCs w:val="28"/>
          <w:lang w:eastAsia="ru-RU"/>
        </w:rPr>
        <w:t xml:space="preserve">, включающие освоенные обучающимися межпредметные понятия и универсальные учебные действия (регулятивные, познавательные, коммуникативные). </w:t>
      </w:r>
    </w:p>
    <w:p w:rsidR="003B49A2" w:rsidRDefault="003B49A2" w:rsidP="003B49A2">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Доктор педагогических наук А.В.Хуторской выделяет 7 ключевых образовательных компетенций:</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ab/>
      </w:r>
      <w:r>
        <w:rPr>
          <w:rFonts w:ascii="Times New Roman" w:eastAsia="Times New Roman" w:hAnsi="Times New Roman"/>
          <w:b/>
          <w:sz w:val="28"/>
          <w:szCs w:val="28"/>
          <w:lang w:eastAsia="ru-RU"/>
        </w:rPr>
        <w:t>1. Ценностно-смысловая компетенция.</w:t>
      </w:r>
      <w:r>
        <w:rPr>
          <w:rFonts w:ascii="Times New Roman" w:eastAsia="Times New Roman" w:hAnsi="Times New Roman"/>
          <w:sz w:val="28"/>
          <w:szCs w:val="28"/>
          <w:lang w:eastAsia="ru-RU"/>
        </w:rPr>
        <w:t xml:space="preserve"> Это компетенция в сфере мировоззрения, связанная с ценностными ориентирами ученика, его способностью видеть и понимать окружающий мир, ориентироваться в нем, осознавать свою роль и предназначение, уметь выбирать целевые и смысловые установки для своих действий и поступков, принимать решения. Данная компетенция обеспечивает механизм самоопределения ученика в ситуациях учебной и иной деятельности.</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lastRenderedPageBreak/>
        <w:tab/>
      </w:r>
      <w:r>
        <w:rPr>
          <w:rFonts w:ascii="Times New Roman" w:eastAsia="Times New Roman" w:hAnsi="Times New Roman"/>
          <w:b/>
          <w:sz w:val="28"/>
          <w:szCs w:val="28"/>
          <w:lang w:eastAsia="ru-RU"/>
        </w:rPr>
        <w:t>2. Общекультурная компетенция.</w:t>
      </w:r>
      <w:r>
        <w:rPr>
          <w:rFonts w:ascii="Times New Roman" w:eastAsia="Times New Roman" w:hAnsi="Times New Roman"/>
          <w:sz w:val="28"/>
          <w:szCs w:val="28"/>
          <w:lang w:eastAsia="ru-RU"/>
        </w:rPr>
        <w:t xml:space="preserve"> Круг вопросов, по отношению к которым ученик должен быть хорошо осведомлен, обладать познаниями и опытом деятельности, это – особенности национальной и общечеловеческой культуры, духовно-нравственные основы жизни человека и человечества, отдельных народов, культурологические основы семейных, социальных, общественных явлений и традиций, роль науки и религии в жизни человека, их влияние на мир, компетенции в бытовой и культурно-досуговой сфере, например, владение эффективными способами организации свободного времени.</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ab/>
      </w:r>
      <w:r>
        <w:rPr>
          <w:rFonts w:ascii="Times New Roman" w:eastAsia="Times New Roman" w:hAnsi="Times New Roman"/>
          <w:b/>
          <w:sz w:val="28"/>
          <w:szCs w:val="28"/>
          <w:lang w:eastAsia="ru-RU"/>
        </w:rPr>
        <w:t>3. Учебно-познавательная компетенция.</w:t>
      </w:r>
      <w:r>
        <w:rPr>
          <w:rFonts w:ascii="Times New Roman" w:eastAsia="Times New Roman" w:hAnsi="Times New Roman"/>
          <w:sz w:val="28"/>
          <w:szCs w:val="28"/>
          <w:lang w:eastAsia="ru-RU"/>
        </w:rPr>
        <w:t xml:space="preserve"> Это совокупность компетенций ученика в сфере самостоятельной познавательной деятельности, включающей элементы логической, методологической, общеучебной деятельности, соотнесенной с реальными познаваемыми объектами по отношению к изучаемым объектам ученик овладевает креативными навыками продуктивной деятельности: добыванием знаний непосредственно из реальности, владением приемами действий в нестандартных ситуациях, эвристическими методами решения проблем.</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ab/>
      </w:r>
      <w:r>
        <w:rPr>
          <w:rFonts w:ascii="Times New Roman" w:eastAsia="Times New Roman" w:hAnsi="Times New Roman"/>
          <w:b/>
          <w:sz w:val="28"/>
          <w:szCs w:val="28"/>
          <w:lang w:eastAsia="ru-RU"/>
        </w:rPr>
        <w:t>4. Информационная компетенция.</w:t>
      </w:r>
      <w:r>
        <w:rPr>
          <w:rFonts w:ascii="Times New Roman" w:eastAsia="Times New Roman" w:hAnsi="Times New Roman"/>
          <w:sz w:val="28"/>
          <w:szCs w:val="28"/>
          <w:lang w:eastAsia="ru-RU"/>
        </w:rPr>
        <w:t xml:space="preserve"> При помощи реальных объектов (телевизор, магнитофон, телефон, факс, компьютер, принтер, модем, копир) информационных технологий (аудио-видеозапись, электронная почта, СМИ, Интернет) формируются умения самостоятельно искать, анализировать, преобразовывать, сохранять и передавать ее. Данная компетенция обеспечивает навыки деятельности ученика по отношению к информации, содержащейся в учебных предметах и образовательных областях, а также в окружающем мире.</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ab/>
      </w:r>
      <w:r>
        <w:rPr>
          <w:rFonts w:ascii="Times New Roman" w:eastAsia="Times New Roman" w:hAnsi="Times New Roman"/>
          <w:b/>
          <w:sz w:val="28"/>
          <w:szCs w:val="28"/>
          <w:lang w:eastAsia="ru-RU"/>
        </w:rPr>
        <w:t>5. Коммуникативная компетенция.</w:t>
      </w:r>
      <w:r>
        <w:rPr>
          <w:rFonts w:ascii="Times New Roman" w:eastAsia="Times New Roman" w:hAnsi="Times New Roman"/>
          <w:sz w:val="28"/>
          <w:szCs w:val="28"/>
          <w:lang w:eastAsia="ru-RU"/>
        </w:rPr>
        <w:t xml:space="preserve"> Включает знание необходимых языков, способов взаимодействия с окружающими и удаленными людьми и событиями, навыки работы в группе, владение различными социальными ролями в коллективе. Ученик должен уметь представить себя, написать письмо, анкету, заявление, задать вопрос, вести дискуссию и др.</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ab/>
      </w:r>
      <w:r>
        <w:rPr>
          <w:rFonts w:ascii="Times New Roman" w:eastAsia="Times New Roman" w:hAnsi="Times New Roman"/>
          <w:b/>
          <w:sz w:val="28"/>
          <w:szCs w:val="28"/>
          <w:lang w:eastAsia="ru-RU"/>
        </w:rPr>
        <w:t>6. Социально-трудовая компетенция</w:t>
      </w:r>
      <w:r>
        <w:rPr>
          <w:rFonts w:ascii="Times New Roman" w:eastAsia="Times New Roman" w:hAnsi="Times New Roman"/>
          <w:sz w:val="28"/>
          <w:szCs w:val="28"/>
          <w:lang w:eastAsia="ru-RU"/>
        </w:rPr>
        <w:t xml:space="preserve"> означает владение знаниями и опытом в сфере гражданско-общественной деятельности (выполнение роли гражданина, наблюдателя, избирателя, представителя), в социально-трудовой сфере (права потребителя, клиента, производителя), в сфере семейных отношений и обязанностей, в вопросах экономики и права, в области профессионального самоопределения. Ученик овладевает минимально необходимыми для жизни в современном обществе навыками социальной активности и функциональной грамотности.</w:t>
      </w:r>
    </w:p>
    <w:p w:rsidR="003B49A2" w:rsidRDefault="003B49A2" w:rsidP="003B49A2">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Pr>
          <w:rFonts w:ascii="Times New Roman" w:eastAsia="Times New Roman" w:hAnsi="Times New Roman"/>
          <w:b/>
          <w:sz w:val="28"/>
          <w:szCs w:val="28"/>
          <w:lang w:eastAsia="ru-RU"/>
        </w:rPr>
        <w:t>7. Компетенция личностного самосовершенствования</w:t>
      </w:r>
      <w:r>
        <w:rPr>
          <w:rFonts w:ascii="Times New Roman" w:eastAsia="Times New Roman" w:hAnsi="Times New Roman"/>
          <w:sz w:val="28"/>
          <w:szCs w:val="28"/>
          <w:lang w:eastAsia="ru-RU"/>
        </w:rPr>
        <w:t xml:space="preserve"> направлена на освоение способов физического, духовного и интеллектуального </w:t>
      </w:r>
      <w:r>
        <w:rPr>
          <w:rFonts w:ascii="Times New Roman" w:eastAsia="Times New Roman" w:hAnsi="Times New Roman"/>
          <w:sz w:val="28"/>
          <w:szCs w:val="28"/>
          <w:lang w:eastAsia="ru-RU"/>
        </w:rPr>
        <w:lastRenderedPageBreak/>
        <w:t>саморазвития, эмоциональной саморегуляции и самоподдержки. Реальным объектом в сфере данной компетенции является сам ученик. Он овладевает способами деятельности в собственных интересах и возможностях, что выражается в его непрерывном самопознании, развитии необходимых современному человеку личностных качеств, формировании психологической грамотности, культуры мышления и поведения.</w:t>
      </w:r>
    </w:p>
    <w:p w:rsidR="003B49A2" w:rsidRDefault="003B49A2" w:rsidP="003B49A2">
      <w:pPr>
        <w:spacing w:before="100" w:beforeAutospacing="1" w:after="100" w:afterAutospacing="1"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val="en-US" w:eastAsia="ru-RU"/>
        </w:rPr>
        <w:t>I</w:t>
      </w:r>
      <w:r w:rsidR="00A310B4">
        <w:rPr>
          <w:rFonts w:ascii="Times New Roman" w:eastAsia="Times New Roman" w:hAnsi="Times New Roman"/>
          <w:b/>
          <w:sz w:val="28"/>
          <w:szCs w:val="28"/>
          <w:lang w:val="en-US" w:eastAsia="ru-RU"/>
        </w:rPr>
        <w:t>I</w:t>
      </w:r>
      <w:r>
        <w:rPr>
          <w:rFonts w:ascii="Times New Roman" w:eastAsia="Times New Roman" w:hAnsi="Times New Roman"/>
          <w:b/>
          <w:sz w:val="28"/>
          <w:szCs w:val="28"/>
          <w:lang w:val="en-US" w:eastAsia="ru-RU"/>
        </w:rPr>
        <w:t>I</w:t>
      </w:r>
      <w:r>
        <w:rPr>
          <w:rFonts w:ascii="Times New Roman" w:eastAsia="Times New Roman" w:hAnsi="Times New Roman"/>
          <w:b/>
          <w:sz w:val="28"/>
          <w:szCs w:val="28"/>
          <w:lang w:eastAsia="ru-RU"/>
        </w:rPr>
        <w:t xml:space="preserve">. Реализация компетентностного подхода </w:t>
      </w:r>
    </w:p>
    <w:p w:rsidR="003B49A2" w:rsidRDefault="003B49A2" w:rsidP="003B49A2">
      <w:pPr>
        <w:spacing w:before="100" w:beforeAutospacing="1" w:after="100" w:afterAutospacing="1"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 преподавании английского языка</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Ключевые образовательные компетенции - более широкие, универсальные. Именно они дают возможность для формирования учащегося как субъекта учебной деятельности и воспитания его личности.</w:t>
      </w:r>
    </w:p>
    <w:p w:rsidR="003B49A2" w:rsidRDefault="003B49A2" w:rsidP="003B49A2">
      <w:pPr>
        <w:numPr>
          <w:ilvl w:val="0"/>
          <w:numId w:val="8"/>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t>Формирование ценностно-смысловой компетенции на уроках английского языка</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Уроки иностранного языка – благодатная почва для формирования ценностно-смысловой компетенции, поскольку, используя язык как средство, мы изучаем окружающий нас мир во всех его проявлениях. Учащиеся овладевают данной компетенцией, участвуя в нравственных беседах, в ситуациях выбора поступков.</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Пример подобных заданий.</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t>7 класс. Тема «Спорт».</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i/>
          <w:sz w:val="28"/>
          <w:szCs w:val="28"/>
          <w:lang w:eastAsia="ru-RU"/>
        </w:rPr>
        <w:t xml:space="preserve">Дискуссия </w:t>
      </w:r>
      <w:r>
        <w:rPr>
          <w:rFonts w:ascii="Times New Roman" w:eastAsia="Times New Roman" w:hAnsi="Times New Roman"/>
          <w:sz w:val="28"/>
          <w:szCs w:val="28"/>
          <w:lang w:eastAsia="ru-RU"/>
        </w:rPr>
        <w:t>«Что ты предпочитаешь: смотреть спортивные передачи или заниматься спортом?».</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val="en-US" w:eastAsia="ru-RU"/>
        </w:rPr>
      </w:pPr>
      <w:r>
        <w:rPr>
          <w:rFonts w:ascii="Times New Roman" w:eastAsia="Times New Roman" w:hAnsi="Times New Roman"/>
          <w:i/>
          <w:sz w:val="28"/>
          <w:szCs w:val="28"/>
          <w:lang w:eastAsia="ru-RU"/>
        </w:rPr>
        <w:t>Варианты</w:t>
      </w:r>
      <w:r>
        <w:rPr>
          <w:rFonts w:ascii="Times New Roman" w:eastAsia="Times New Roman" w:hAnsi="Times New Roman"/>
          <w:i/>
          <w:sz w:val="28"/>
          <w:szCs w:val="28"/>
          <w:lang w:val="en-US" w:eastAsia="ru-RU"/>
        </w:rPr>
        <w:t xml:space="preserve"> </w:t>
      </w:r>
      <w:r>
        <w:rPr>
          <w:rFonts w:ascii="Times New Roman" w:eastAsia="Times New Roman" w:hAnsi="Times New Roman"/>
          <w:i/>
          <w:sz w:val="28"/>
          <w:szCs w:val="28"/>
          <w:lang w:eastAsia="ru-RU"/>
        </w:rPr>
        <w:t>рассуждения</w:t>
      </w:r>
      <w:r>
        <w:rPr>
          <w:rFonts w:ascii="Times New Roman" w:eastAsia="Times New Roman" w:hAnsi="Times New Roman"/>
          <w:i/>
          <w:sz w:val="28"/>
          <w:szCs w:val="28"/>
          <w:lang w:val="en-US" w:eastAsia="ru-RU"/>
        </w:rPr>
        <w:t xml:space="preserve"> </w:t>
      </w:r>
      <w:r>
        <w:rPr>
          <w:rFonts w:ascii="Times New Roman" w:eastAsia="Times New Roman" w:hAnsi="Times New Roman"/>
          <w:i/>
          <w:sz w:val="28"/>
          <w:szCs w:val="28"/>
          <w:lang w:eastAsia="ru-RU"/>
        </w:rPr>
        <w:t>учеников</w:t>
      </w:r>
      <w:r>
        <w:rPr>
          <w:rFonts w:ascii="Times New Roman" w:eastAsia="Times New Roman" w:hAnsi="Times New Roman"/>
          <w:i/>
          <w:sz w:val="28"/>
          <w:szCs w:val="28"/>
          <w:lang w:val="en-US" w:eastAsia="ru-RU"/>
        </w:rPr>
        <w:t>.</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val="en-US" w:eastAsia="ru-RU"/>
        </w:rPr>
      </w:pPr>
      <w:r>
        <w:rPr>
          <w:rFonts w:ascii="Times New Roman" w:eastAsia="Times New Roman" w:hAnsi="Times New Roman"/>
          <w:sz w:val="28"/>
          <w:szCs w:val="28"/>
          <w:lang w:val="en-US" w:eastAsia="ru-RU"/>
        </w:rPr>
        <w:t xml:space="preserve">In my opinion people can’t do without sport. They go in for sports for different reasons. First of all, sport helps us to stay in good shape, to keep fit and to be healthy. It makes people strong, fast and agile. What is more sport builds our character; it teaches us to win and to lose as well as to overcome difficulties. Besides, it’s a good way to spend your free time and to make friends. </w:t>
      </w:r>
      <w:r>
        <w:rPr>
          <w:rFonts w:ascii="Times New Roman" w:eastAsia="Times New Roman" w:hAnsi="Times New Roman"/>
          <w:sz w:val="24"/>
          <w:szCs w:val="24"/>
          <w:lang w:val="en-US" w:eastAsia="ru-RU"/>
        </w:rPr>
        <w:t xml:space="preserve"> </w:t>
      </w:r>
      <w:r>
        <w:rPr>
          <w:rFonts w:ascii="Times New Roman" w:eastAsia="Times New Roman" w:hAnsi="Times New Roman"/>
          <w:sz w:val="28"/>
          <w:szCs w:val="28"/>
          <w:lang w:val="en-US" w:eastAsia="ru-RU"/>
        </w:rPr>
        <w:t>Some people argue that sport is not very useful. It takes a lot of energy and time. As a result, people have broken legs and arms and other injuries. I agree that some sports can be dangerous, for example, extreme sports. Besides, I think that some professional sports can be rather exhausting, because professional sportsmen should train all day long and have to follow a special diet, which is not quite healthy.</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val="en-US" w:eastAsia="ru-RU"/>
        </w:rPr>
      </w:pPr>
      <w:r>
        <w:rPr>
          <w:rFonts w:ascii="Times New Roman" w:eastAsia="Times New Roman" w:hAnsi="Times New Roman"/>
          <w:sz w:val="28"/>
          <w:szCs w:val="28"/>
          <w:lang w:val="en-US" w:eastAsia="ru-RU"/>
        </w:rPr>
        <w:lastRenderedPageBreak/>
        <w:t>As for me, I enjoy different sports, but on the other hand it’s impossible to try all existing kinds of sports. That’s why I also like to watch sports programmes on TV. I am proud of our sportsmen and always support them.</w:t>
      </w:r>
    </w:p>
    <w:p w:rsidR="003B49A2" w:rsidRDefault="003B49A2" w:rsidP="003B49A2">
      <w:pPr>
        <w:numPr>
          <w:ilvl w:val="0"/>
          <w:numId w:val="8"/>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t>Формирование общекультурной компетенции.</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ab/>
        <w:t xml:space="preserve">Формирование этой компетенции позволяет учащимся приобщиться к диалогу культур, необходимость которого с каждым годом все возрастает, выработать толерантное отношение к окружающему миру. </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t xml:space="preserve">6 класс. </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t>Тема «Праздники».</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Важен современный взгляд на традиционные праздники.</w:t>
      </w:r>
    </w:p>
    <w:p w:rsidR="003B49A2" w:rsidRDefault="003B49A2" w:rsidP="003B49A2">
      <w:p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i/>
          <w:sz w:val="28"/>
          <w:szCs w:val="28"/>
          <w:lang w:eastAsia="ru-RU"/>
        </w:rPr>
        <w:t>Задание.</w:t>
      </w:r>
      <w:r>
        <w:rPr>
          <w:rFonts w:ascii="Times New Roman" w:eastAsia="Times New Roman" w:hAnsi="Times New Roman"/>
          <w:sz w:val="28"/>
          <w:szCs w:val="28"/>
          <w:lang w:eastAsia="ru-RU"/>
        </w:rPr>
        <w:t xml:space="preserve"> Прочти текст. Охарактеризуй отношение людей к Рождеству. Что ты думаешь о традициях Рождества. Сравни традиции праздника в Англии и России.</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Огромную духовную ценность несут в себе пословицы и поговорки. Дети имеют возможность познакомиться с большой группой английских пословиц, к которым они увлеченно и с большим интересом подбирают русские эквиваленты, убеждаясь, что разные народы различными словесными формами и образами, часто имеющими исторические корни, выражают одни и те же идеи.</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Вот некоторые из них:</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val="en-US" w:eastAsia="ru-RU"/>
        </w:rPr>
        <w:t>Don</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t</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teach</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fishes</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to</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swim</w:t>
      </w:r>
      <w:r>
        <w:rPr>
          <w:rFonts w:ascii="Times New Roman" w:eastAsia="Times New Roman" w:hAnsi="Times New Roman"/>
          <w:sz w:val="28"/>
          <w:szCs w:val="28"/>
          <w:lang w:eastAsia="ru-RU"/>
        </w:rPr>
        <w:t>. – Не учи ученого.</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val="en-US" w:eastAsia="ru-RU"/>
        </w:rPr>
      </w:pPr>
      <w:r>
        <w:rPr>
          <w:rFonts w:ascii="Times New Roman" w:eastAsia="Times New Roman" w:hAnsi="Times New Roman"/>
          <w:sz w:val="28"/>
          <w:szCs w:val="28"/>
          <w:lang w:val="en-US" w:eastAsia="ru-RU"/>
        </w:rPr>
        <w:t xml:space="preserve">To kill two birds with one stone. – </w:t>
      </w:r>
      <w:r>
        <w:rPr>
          <w:rFonts w:ascii="Times New Roman" w:eastAsia="Times New Roman" w:hAnsi="Times New Roman"/>
          <w:sz w:val="28"/>
          <w:szCs w:val="28"/>
          <w:lang w:eastAsia="ru-RU"/>
        </w:rPr>
        <w:t>Убить</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двух</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зайцев</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одним</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махом</w:t>
      </w:r>
      <w:r>
        <w:rPr>
          <w:rFonts w:ascii="Times New Roman" w:eastAsia="Times New Roman" w:hAnsi="Times New Roman"/>
          <w:sz w:val="28"/>
          <w:szCs w:val="28"/>
          <w:lang w:val="en-US" w:eastAsia="ru-RU"/>
        </w:rPr>
        <w:t>.</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val="en-US" w:eastAsia="ru-RU"/>
        </w:rPr>
      </w:pPr>
      <w:r>
        <w:rPr>
          <w:rFonts w:ascii="Times New Roman" w:eastAsia="Times New Roman" w:hAnsi="Times New Roman"/>
          <w:sz w:val="28"/>
          <w:szCs w:val="28"/>
          <w:lang w:val="en-US" w:eastAsia="ru-RU"/>
        </w:rPr>
        <w:t xml:space="preserve">The wolf may lose his teeth, but never his nature. – </w:t>
      </w:r>
      <w:r>
        <w:rPr>
          <w:rFonts w:ascii="Times New Roman" w:eastAsia="Times New Roman" w:hAnsi="Times New Roman"/>
          <w:sz w:val="28"/>
          <w:szCs w:val="28"/>
          <w:lang w:eastAsia="ru-RU"/>
        </w:rPr>
        <w:t>Привычка</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вторая</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натура</w:t>
      </w:r>
      <w:r>
        <w:rPr>
          <w:rFonts w:ascii="Times New Roman" w:eastAsia="Times New Roman" w:hAnsi="Times New Roman"/>
          <w:sz w:val="28"/>
          <w:szCs w:val="28"/>
          <w:lang w:val="en-US" w:eastAsia="ru-RU"/>
        </w:rPr>
        <w:t>.</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Дети очень живо реагируют на темы, связанные с их досугом, интересами, увлечениями. Обсуждая это, они учатся грамотно выражать мысли, отстаивать свою точку зрения.</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Безусловно, важны уроки и мероприятия, в игровой и развлекательной форме приобщающие детей к обычаям и традициям страны изучаемого языка. Примером могут быть такие мероприятия, как внеклассное мероприятие «Путешествие по Великобритании», «Рождество» (5 класс), Праздник английской и американской кухни (7-8 класс).</w:t>
      </w:r>
    </w:p>
    <w:p w:rsidR="003B49A2" w:rsidRDefault="003B49A2" w:rsidP="003B49A2">
      <w:pPr>
        <w:numPr>
          <w:ilvl w:val="0"/>
          <w:numId w:val="8"/>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lastRenderedPageBreak/>
        <w:t>Реализация учебно-познавательной компетенции на уроках английского языка</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Реализация данной компетенции перекликается с технологией развивающего обучения, формированием навыков учебной деятельности. К примеру, в начале изучения цикла 5 «</w:t>
      </w:r>
      <w:r>
        <w:rPr>
          <w:rFonts w:ascii="Times New Roman" w:eastAsia="Times New Roman" w:hAnsi="Times New Roman"/>
          <w:sz w:val="28"/>
          <w:szCs w:val="28"/>
          <w:lang w:val="en-US" w:eastAsia="ru-RU"/>
        </w:rPr>
        <w:t>What</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s</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next</w:t>
      </w:r>
      <w:r>
        <w:rPr>
          <w:rFonts w:ascii="Times New Roman" w:eastAsia="Times New Roman" w:hAnsi="Times New Roman"/>
          <w:sz w:val="28"/>
          <w:szCs w:val="28"/>
          <w:lang w:eastAsia="ru-RU"/>
        </w:rPr>
        <w:t xml:space="preserve">?» (9 класс УМК В. П. Кузовлева) ученики приходят к выводу, что изучение темы даст им возможность обсудить, что влияет на выбор профессии, изучить перечень необходимых качеств для той или иной профессии, научиться писать заявление и резюме для работодателя в той форме, которая принята в цивилизованных странах. В заключении темы – выполнение проекта «Профессия, которую я выбираю» </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Грамотная организация целеполагания, систематическая работа по формированию рефлексии, самооценки, умение вывести учащихся на креативный уровень, поддержать их стремление к творчеству помогает педагогу в использовании проектных методик.</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Современные УМК дают широкие возможности применения проектной методики. УМК Биболетовой М. З. «</w:t>
      </w:r>
      <w:r>
        <w:rPr>
          <w:rFonts w:ascii="Times New Roman" w:eastAsia="Times New Roman" w:hAnsi="Times New Roman"/>
          <w:sz w:val="28"/>
          <w:szCs w:val="28"/>
          <w:lang w:val="en-US" w:eastAsia="ru-RU"/>
        </w:rPr>
        <w:t>Enjoy</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English</w:t>
      </w:r>
      <w:r>
        <w:rPr>
          <w:rFonts w:ascii="Times New Roman" w:eastAsia="Times New Roman" w:hAnsi="Times New Roman"/>
          <w:sz w:val="28"/>
          <w:szCs w:val="28"/>
          <w:lang w:eastAsia="ru-RU"/>
        </w:rPr>
        <w:t>» (Английский с удовольствием)</w:t>
      </w:r>
      <w:r w:rsidR="00D349EE">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D349EE">
        <w:rPr>
          <w:rFonts w:ascii="Times New Roman" w:eastAsia="Times New Roman" w:hAnsi="Times New Roman"/>
          <w:sz w:val="28"/>
          <w:szCs w:val="28"/>
          <w:lang w:eastAsia="ru-RU"/>
        </w:rPr>
        <w:t>УМК Ваулинаой Ю.Е, Д.Дули и др.«</w:t>
      </w:r>
      <w:r w:rsidR="00D349EE">
        <w:rPr>
          <w:rFonts w:ascii="Times New Roman" w:eastAsia="Times New Roman" w:hAnsi="Times New Roman"/>
          <w:sz w:val="28"/>
          <w:szCs w:val="28"/>
          <w:lang w:val="en-US" w:eastAsia="ru-RU"/>
        </w:rPr>
        <w:t>Spotlight</w:t>
      </w:r>
      <w:r w:rsidR="00D349EE">
        <w:rPr>
          <w:rFonts w:ascii="Times New Roman" w:eastAsia="Times New Roman" w:hAnsi="Times New Roman"/>
          <w:sz w:val="28"/>
          <w:szCs w:val="28"/>
          <w:lang w:eastAsia="ru-RU"/>
        </w:rPr>
        <w:t>»</w:t>
      </w:r>
      <w:r w:rsidR="00D349EE" w:rsidRPr="00D349EE">
        <w:rPr>
          <w:rFonts w:ascii="Times New Roman" w:eastAsia="Times New Roman" w:hAnsi="Times New Roman"/>
          <w:sz w:val="28"/>
          <w:szCs w:val="28"/>
          <w:lang w:eastAsia="ru-RU"/>
        </w:rPr>
        <w:t xml:space="preserve"> (</w:t>
      </w:r>
      <w:r w:rsidR="00D349EE">
        <w:rPr>
          <w:rFonts w:ascii="Times New Roman" w:eastAsia="Times New Roman" w:hAnsi="Times New Roman"/>
          <w:sz w:val="28"/>
          <w:szCs w:val="28"/>
          <w:lang w:eastAsia="ru-RU"/>
        </w:rPr>
        <w:t>Английский в фокусе</w:t>
      </w:r>
      <w:r w:rsidR="00D349EE" w:rsidRPr="00D349EE">
        <w:rPr>
          <w:rFonts w:ascii="Times New Roman" w:eastAsia="Times New Roman" w:hAnsi="Times New Roman"/>
          <w:sz w:val="28"/>
          <w:szCs w:val="28"/>
          <w:lang w:eastAsia="ru-RU"/>
        </w:rPr>
        <w:t xml:space="preserve">) </w:t>
      </w:r>
      <w:r w:rsidR="00D349EE">
        <w:rPr>
          <w:rFonts w:ascii="Times New Roman" w:eastAsia="Times New Roman" w:hAnsi="Times New Roman"/>
          <w:sz w:val="28"/>
          <w:szCs w:val="28"/>
          <w:lang w:eastAsia="ru-RU"/>
        </w:rPr>
        <w:t>предусматриваю</w:t>
      </w:r>
      <w:r>
        <w:rPr>
          <w:rFonts w:ascii="Times New Roman" w:eastAsia="Times New Roman" w:hAnsi="Times New Roman"/>
          <w:sz w:val="28"/>
          <w:szCs w:val="28"/>
          <w:lang w:eastAsia="ru-RU"/>
        </w:rPr>
        <w:t xml:space="preserve">т работу с различными проектами. </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С большим интересом обучающиеся 8 класса работают над проектами по теме «Защитим планету вместе!», излагая свой взгляд на проблему охраны окружающей среды, предлагают конкретные меры, которые следует предпринять, чтобы защитить родной край,  многие красочно оформляют свои проекты или готовят презентации. Учащихся по-настоящему привлекает эта тема, поэтому атмосфера во время защиты проектов живая, наполненная творческими идеями.</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Еще более ценно то, что серия уроков по теме «</w:t>
      </w:r>
      <w:r>
        <w:rPr>
          <w:rFonts w:ascii="Times New Roman" w:eastAsia="Times New Roman" w:hAnsi="Times New Roman"/>
          <w:sz w:val="28"/>
          <w:szCs w:val="28"/>
          <w:lang w:val="en-US" w:eastAsia="ru-RU"/>
        </w:rPr>
        <w:t>The</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world</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s</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best</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friend</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is</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you</w:t>
      </w:r>
      <w:r>
        <w:rPr>
          <w:rFonts w:ascii="Times New Roman" w:eastAsia="Times New Roman" w:hAnsi="Times New Roman"/>
          <w:sz w:val="28"/>
          <w:szCs w:val="28"/>
          <w:lang w:eastAsia="ru-RU"/>
        </w:rPr>
        <w:t>» (2-ой цикл) как раз и спланирована так, чтобы подготовить учащихся к защите проекта, что является необходимым условием применения данной методики. Подобные уроки проходят эмоционально, продуктивно, ученики видят результаты своих трудов, плюсы и минусы.</w:t>
      </w:r>
    </w:p>
    <w:p w:rsidR="00D349EE" w:rsidRDefault="00D349EE"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В УМК «Английский в фокусе» на уровне основного образования практически в каждом классе и каждом модуле авторы учебника предлагают задания</w:t>
      </w:r>
      <w:r w:rsidR="00295368">
        <w:rPr>
          <w:rFonts w:ascii="Times New Roman" w:eastAsia="Times New Roman" w:hAnsi="Times New Roman"/>
          <w:sz w:val="28"/>
          <w:szCs w:val="28"/>
          <w:lang w:eastAsia="ru-RU"/>
        </w:rPr>
        <w:t>-проекты.</w:t>
      </w:r>
    </w:p>
    <w:p w:rsidR="003B49A2" w:rsidRDefault="003B49A2" w:rsidP="003B49A2">
      <w:pPr>
        <w:numPr>
          <w:ilvl w:val="0"/>
          <w:numId w:val="8"/>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t>Формирование информационной компетенции.</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Обучение иностранному языку дает достаточно возможностей для формирования этой компетенции.</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На сегодняшний день компьютеры прочно вошли в обиход большинства детей, они имеют доступы к Интернету, пользуются электронной почтой, и это является для них жизненной потребностью. Поэтому ученики, работая над проектом  или сочинением, обращаются к дополнительным информационным источникам за получением какой-либо интересной информации или каких-то неизвестных фактов, представляющих ценность для раскрытия темы. </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Информационные компьютерные технологии заняли прочное место в процессе обучения. Практика показывает, что они имеют немало преимуществ перед традиционными методами обучения. Среди них индивидуализация обучения и интенсификация самостоятельной работы учащихся, повышение познавательной активности и мотивации.</w:t>
      </w:r>
    </w:p>
    <w:p w:rsidR="003B49A2" w:rsidRDefault="003B49A2" w:rsidP="003B49A2">
      <w:pPr>
        <w:spacing w:before="100" w:beforeAutospacing="1" w:after="100" w:afterAutospacing="1" w:line="240" w:lineRule="auto"/>
        <w:ind w:firstLine="708"/>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Итак, уроки с использованием компьютера всегда вызывают оживление и интерес учащихся.</w:t>
      </w:r>
    </w:p>
    <w:p w:rsidR="003B49A2" w:rsidRDefault="003B49A2" w:rsidP="003B49A2">
      <w:pPr>
        <w:spacing w:before="100" w:beforeAutospacing="1" w:after="100" w:afterAutospacing="1" w:line="240" w:lineRule="auto"/>
        <w:ind w:firstLine="708"/>
        <w:contextualSpacing/>
        <w:jc w:val="both"/>
        <w:rPr>
          <w:rFonts w:ascii="Times New Roman" w:eastAsia="Times New Roman" w:hAnsi="Times New Roman"/>
          <w:sz w:val="24"/>
          <w:szCs w:val="24"/>
          <w:lang w:eastAsia="ru-RU"/>
        </w:rPr>
      </w:pPr>
    </w:p>
    <w:p w:rsidR="003B49A2" w:rsidRDefault="003B49A2" w:rsidP="003B49A2">
      <w:pPr>
        <w:numPr>
          <w:ilvl w:val="0"/>
          <w:numId w:val="8"/>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t>Направления реализации коммуникативной компетенции.</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Работа над данной компетенцией реализует важнейшую функцию обучения иностранному языку – коммуникативную. Добиться формирования коммуникативной компетенции возможно, последовательно и системно продвигаясь по следующим направлениям.</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Прежде всего каждый человек должен уметь заявить о себе: представить себя, сообщить о себе определенные сведения. В устной форме это осуществляется в виде монолога «Расскажи о себе» (сложность высказывания возрастает с переходом из класса в класс) и диалогической речи. Последний вид работы постоянно практикуется на уроках.</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8"/>
          <w:szCs w:val="28"/>
          <w:lang w:val="en-US" w:eastAsia="ru-RU"/>
        </w:rPr>
      </w:pPr>
      <w:r>
        <w:rPr>
          <w:rFonts w:ascii="Times New Roman" w:eastAsia="Times New Roman" w:hAnsi="Times New Roman"/>
          <w:sz w:val="28"/>
          <w:szCs w:val="28"/>
          <w:lang w:eastAsia="ru-RU"/>
        </w:rPr>
        <w:t>Дети определяют социальные роли и ведут диалог по различным темам. Очень востребованы среди них бытовые «В магазине» (продавец-покупатель), «На улице» (местный житель-приезжий, полисмен-прохожий) и т.д. помимо того что такой вид заданий прекрасно практикует устную речь вообще и речевые клише социокультурной направленности в частности, он еще и позволяет детям проявить креативность мышления и способствует формированию компенсаторной компетенции – умения выходить из положения в условиях дефицита языковых средств при получении и передаче информации.</w:t>
      </w: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В письменной речи о сформированности коммуникативной компетенции можно говорить, когда учащийся способен заполнить анкету, сообщив о себе необходимую информацию.</w:t>
      </w:r>
    </w:p>
    <w:p w:rsidR="00A310B4" w:rsidRDefault="00A310B4" w:rsidP="003B49A2">
      <w:pPr>
        <w:spacing w:before="100" w:beforeAutospacing="1" w:after="100" w:afterAutospacing="1" w:line="240" w:lineRule="auto"/>
        <w:ind w:firstLine="708"/>
        <w:jc w:val="both"/>
        <w:rPr>
          <w:rFonts w:ascii="Times New Roman" w:eastAsia="Times New Roman" w:hAnsi="Times New Roman"/>
          <w:sz w:val="28"/>
          <w:szCs w:val="28"/>
          <w:lang w:val="en-US" w:eastAsia="ru-RU"/>
        </w:rPr>
      </w:pPr>
    </w:p>
    <w:p w:rsidR="00A310B4" w:rsidRPr="00A310B4" w:rsidRDefault="00A310B4" w:rsidP="003B49A2">
      <w:pPr>
        <w:spacing w:before="100" w:beforeAutospacing="1" w:after="100" w:afterAutospacing="1" w:line="240" w:lineRule="auto"/>
        <w:ind w:firstLine="708"/>
        <w:jc w:val="both"/>
        <w:rPr>
          <w:rFonts w:ascii="Times New Roman" w:eastAsia="Times New Roman" w:hAnsi="Times New Roman"/>
          <w:sz w:val="24"/>
          <w:szCs w:val="24"/>
          <w:lang w:val="en-US" w:eastAsia="ru-RU"/>
        </w:rPr>
      </w:pPr>
    </w:p>
    <w:p w:rsidR="003B49A2" w:rsidRDefault="003B49A2" w:rsidP="003B49A2">
      <w:pPr>
        <w:numPr>
          <w:ilvl w:val="0"/>
          <w:numId w:val="8"/>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lastRenderedPageBreak/>
        <w:t>Ролевая игра – основной способ формирования социально-трудовой компетенции.</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В неразрывной связи с коммуникативной компетенцией находится социально-трудовая компетенция.</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Овладение коммуникативной компетенцией означает овладение различными социальными ролями. Социально-трудовая компетенция направляет это умение в сферу гражданско-общественной и социально-трудовой деятельности. Поэтому умение вести диалог, руководствуясь своими общественными ролями, - очень важное умение, которое формируется на протяжении всего процесса обучения иностранному языку.</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Основной способ – ролевая игра. Участвуя в разрешении разнообразных ситуаций, от самых простых (типа «Узнай у прохожего, который час») до более сложных (как то «Твой друг собирается пройти собеседование с работодателем. Он очень нервничает. Обсуди с ним возникшую проблему, попробуй дать несколько дельных советов»), ученики не просто практикуются в употреблении лексики и грамматики, а готовят себя к будущим социальным ролям, к жизни в обществе со своими законами и правилами.</w:t>
      </w:r>
    </w:p>
    <w:p w:rsidR="003B49A2" w:rsidRDefault="003B49A2" w:rsidP="003B49A2">
      <w:pPr>
        <w:numPr>
          <w:ilvl w:val="0"/>
          <w:numId w:val="8"/>
        </w:numPr>
        <w:spacing w:before="100" w:beforeAutospacing="1" w:after="100" w:afterAutospacing="1" w:line="240" w:lineRule="auto"/>
        <w:jc w:val="both"/>
        <w:rPr>
          <w:rFonts w:ascii="Times New Roman" w:eastAsia="Times New Roman" w:hAnsi="Times New Roman"/>
          <w:sz w:val="24"/>
          <w:szCs w:val="24"/>
          <w:lang w:eastAsia="ru-RU"/>
        </w:rPr>
      </w:pPr>
      <w:r>
        <w:rPr>
          <w:rFonts w:ascii="Times New Roman" w:eastAsia="Times New Roman" w:hAnsi="Times New Roman"/>
          <w:b/>
          <w:sz w:val="28"/>
          <w:szCs w:val="28"/>
          <w:lang w:eastAsia="ru-RU"/>
        </w:rPr>
        <w:t>Развитие компетенции личностного самосовершенствования.</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Личность ученика, его нравственные качества, стремление к самопознанию – то, что является объектом данной компетенции, - растет и развивается под воздействием среды в которую он попадает. Поэтому в данной формации большую роль играет сам учитель, стиль его общения с детьми, его духовные ценности и приоритеты.</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Размышляя над целями уроков, нужно продумывать такие варианты деятельности, которые давали бы детям возможность развивать внутреннюю культуру, правильное мировоззрение.</w:t>
      </w:r>
    </w:p>
    <w:p w:rsidR="003B49A2" w:rsidRDefault="003B49A2" w:rsidP="003B49A2">
      <w:pPr>
        <w:spacing w:before="100" w:beforeAutospacing="1" w:after="100" w:afterAutospacing="1"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8"/>
          <w:szCs w:val="28"/>
          <w:lang w:eastAsia="ru-RU"/>
        </w:rPr>
        <w:t>К примеру, работая над популярной для подростков темой «Портрет успешного человека» (8 класс), учащиеся знакомятся с известными и популярными людьми, с интересом участвуют в дискуссии о чертах характера успешного человека, задумываются о том, какие черты характера следует развивать, чтобы стать успешными. Ученики имеют возможность «пропустить эту информацию через себя», задуматься над своими ощущениями, определить свое отношение и даже выработать для себя определенные правила поведения в ситуации по данной проблеме.</w:t>
      </w: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Возможность развития данной компетенции присутствует при работе над любой темой. Поиск таких возможностей – одна из важнейших задач учителя.</w:t>
      </w:r>
    </w:p>
    <w:p w:rsidR="003B49A2" w:rsidRDefault="003B49A2" w:rsidP="003B49A2">
      <w:pPr>
        <w:numPr>
          <w:ilvl w:val="0"/>
          <w:numId w:val="8"/>
        </w:numPr>
        <w:spacing w:before="100" w:beforeAutospacing="1" w:after="100" w:afterAutospacing="1"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Компетентностные методы, приёмы  и формы обучения</w:t>
      </w:r>
    </w:p>
    <w:p w:rsidR="003B49A2" w:rsidRDefault="003B49A2" w:rsidP="003B49A2">
      <w:pPr>
        <w:jc w:val="both"/>
        <w:rPr>
          <w:rStyle w:val="postbody1"/>
          <w:sz w:val="28"/>
          <w:szCs w:val="28"/>
        </w:rPr>
      </w:pPr>
      <w:r>
        <w:rPr>
          <w:rStyle w:val="postbody1"/>
          <w:rFonts w:ascii="Times New Roman" w:hAnsi="Times New Roman"/>
          <w:b/>
          <w:sz w:val="28"/>
          <w:szCs w:val="28"/>
        </w:rPr>
        <w:t>Структура компетентностно-ориентированного задания:</w:t>
      </w:r>
    </w:p>
    <w:p w:rsidR="003B49A2" w:rsidRDefault="003B49A2" w:rsidP="003B49A2">
      <w:pPr>
        <w:jc w:val="both"/>
        <w:rPr>
          <w:rStyle w:val="postbody1"/>
          <w:rFonts w:ascii="Times New Roman" w:hAnsi="Times New Roman"/>
          <w:sz w:val="28"/>
          <w:szCs w:val="28"/>
        </w:rPr>
      </w:pPr>
      <w:r>
        <w:rPr>
          <w:rStyle w:val="postbody1"/>
          <w:rFonts w:ascii="Times New Roman" w:hAnsi="Times New Roman"/>
          <w:sz w:val="28"/>
          <w:szCs w:val="28"/>
        </w:rPr>
        <w:t xml:space="preserve">1. Стимул (погружает в контекст задания и мотивирует на его выполнение); </w:t>
      </w:r>
    </w:p>
    <w:p w:rsidR="003B49A2" w:rsidRDefault="003B49A2" w:rsidP="003B49A2">
      <w:pPr>
        <w:jc w:val="both"/>
        <w:rPr>
          <w:rStyle w:val="postbody1"/>
          <w:rFonts w:ascii="Times New Roman" w:hAnsi="Times New Roman"/>
          <w:sz w:val="28"/>
          <w:szCs w:val="28"/>
        </w:rPr>
      </w:pPr>
      <w:r>
        <w:rPr>
          <w:rStyle w:val="postbody1"/>
          <w:rFonts w:ascii="Times New Roman" w:hAnsi="Times New Roman"/>
          <w:sz w:val="28"/>
          <w:szCs w:val="28"/>
        </w:rPr>
        <w:t xml:space="preserve">2. Задачная формулировка (точно указывает на деятельность учащегося, необходимую для выполнения задания); </w:t>
      </w:r>
    </w:p>
    <w:p w:rsidR="003B49A2" w:rsidRDefault="003B49A2" w:rsidP="003B49A2">
      <w:pPr>
        <w:jc w:val="both"/>
        <w:rPr>
          <w:rStyle w:val="postbody1"/>
          <w:rFonts w:ascii="Times New Roman" w:hAnsi="Times New Roman"/>
          <w:sz w:val="28"/>
          <w:szCs w:val="28"/>
        </w:rPr>
      </w:pPr>
      <w:r>
        <w:rPr>
          <w:rStyle w:val="postbody1"/>
          <w:rFonts w:ascii="Times New Roman" w:hAnsi="Times New Roman"/>
          <w:sz w:val="28"/>
          <w:szCs w:val="28"/>
        </w:rPr>
        <w:t xml:space="preserve">3. Источник информации (содержит информацию, необходимую для успешной деятельности учащегося по выполнению задания); </w:t>
      </w:r>
    </w:p>
    <w:p w:rsidR="003B49A2" w:rsidRDefault="003B49A2" w:rsidP="003B49A2">
      <w:pPr>
        <w:jc w:val="both"/>
      </w:pPr>
      <w:r>
        <w:rPr>
          <w:rStyle w:val="postbody1"/>
          <w:rFonts w:ascii="Times New Roman" w:hAnsi="Times New Roman"/>
          <w:sz w:val="28"/>
          <w:szCs w:val="28"/>
        </w:rPr>
        <w:t>4. Бланк для выполнения задания (задает структуру предъявления учащимся результата своей деятельности по выполнению задания). Если использовать её в работе то получается слаженный механизм компетентностного подхода.</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Более подробно хотелось бы остановиться  на некоторых компетентностных методах и формах обучения:</w:t>
      </w:r>
    </w:p>
    <w:p w:rsidR="003B49A2" w:rsidRDefault="003B49A2" w:rsidP="003B49A2">
      <w:pPr>
        <w:numPr>
          <w:ilvl w:val="0"/>
          <w:numId w:val="9"/>
        </w:num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Реальные, жизненные, естественные ситуации</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Учащиеся должны уметь решать реальные коммуникативные задачи:</w:t>
      </w:r>
    </w:p>
    <w:p w:rsidR="003B49A2" w:rsidRDefault="003B49A2" w:rsidP="003B49A2">
      <w:pPr>
        <w:spacing w:after="0" w:line="240" w:lineRule="auto"/>
        <w:ind w:firstLine="72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1) </w:t>
      </w:r>
      <w:r>
        <w:rPr>
          <w:rFonts w:ascii="Times New Roman" w:eastAsia="Times New Roman" w:hAnsi="Times New Roman"/>
          <w:sz w:val="28"/>
          <w:szCs w:val="28"/>
          <w:lang w:eastAsia="ru-RU"/>
        </w:rPr>
        <w:t>поблагодарить</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за</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урок</w:t>
      </w:r>
      <w:r>
        <w:rPr>
          <w:rFonts w:ascii="Times New Roman" w:eastAsia="Times New Roman" w:hAnsi="Times New Roman"/>
          <w:sz w:val="28"/>
          <w:szCs w:val="28"/>
          <w:lang w:val="en-US" w:eastAsia="ru-RU"/>
        </w:rPr>
        <w:t xml:space="preserve"> - “Thank you for the lesson”.</w:t>
      </w:r>
    </w:p>
    <w:p w:rsidR="003B49A2" w:rsidRDefault="003B49A2" w:rsidP="003B49A2">
      <w:pPr>
        <w:spacing w:after="0" w:line="240" w:lineRule="auto"/>
        <w:ind w:firstLine="72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2) пред</w:t>
      </w:r>
      <w:r>
        <w:rPr>
          <w:rFonts w:ascii="Times New Roman" w:eastAsia="Times New Roman" w:hAnsi="Times New Roman"/>
          <w:sz w:val="28"/>
          <w:szCs w:val="28"/>
          <w:lang w:eastAsia="ru-RU"/>
        </w:rPr>
        <w:t>л</w:t>
      </w:r>
      <w:r>
        <w:rPr>
          <w:rFonts w:ascii="Times New Roman" w:eastAsia="Times New Roman" w:hAnsi="Times New Roman"/>
          <w:sz w:val="28"/>
          <w:szCs w:val="28"/>
          <w:lang w:val="en-US" w:eastAsia="ru-RU"/>
        </w:rPr>
        <w:t xml:space="preserve">ожить помощь – “Can I give you a hand?” </w:t>
      </w:r>
    </w:p>
    <w:p w:rsidR="003B49A2" w:rsidRDefault="003B49A2" w:rsidP="003B49A2">
      <w:pPr>
        <w:spacing w:after="0" w:line="240" w:lineRule="auto"/>
        <w:ind w:firstLine="72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3) уточнить домашнее задание – “Could you repeat our homework?” </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Реальное общение возможно при создании языкового окружения, постоянного мониторинга и ситуации успеха.</w:t>
      </w:r>
    </w:p>
    <w:p w:rsidR="003B49A2" w:rsidRDefault="003B49A2" w:rsidP="003B49A2">
      <w:pPr>
        <w:numPr>
          <w:ilvl w:val="0"/>
          <w:numId w:val="9"/>
        </w:numPr>
        <w:spacing w:after="0" w:line="240" w:lineRule="auto"/>
        <w:jc w:val="both"/>
        <w:rPr>
          <w:rFonts w:ascii="Times New Roman" w:eastAsia="Times New Roman" w:hAnsi="Times New Roman"/>
          <w:sz w:val="28"/>
          <w:szCs w:val="28"/>
          <w:lang w:eastAsia="ru-RU"/>
        </w:rPr>
      </w:pPr>
      <w:r>
        <w:rPr>
          <w:rFonts w:ascii="Times New Roman" w:eastAsia="Times New Roman" w:hAnsi="Times New Roman"/>
          <w:i/>
          <w:sz w:val="28"/>
          <w:szCs w:val="28"/>
          <w:lang w:eastAsia="ru-RU"/>
        </w:rPr>
        <w:t>Ролевые игры на младшем этапе.</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Диалогам – всегда особое внимание и обязательно творческий подход.</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Простейший пример из материалов начальной школы:</w:t>
      </w:r>
    </w:p>
    <w:p w:rsidR="003B49A2" w:rsidRDefault="003B49A2" w:rsidP="003B49A2">
      <w:pPr>
        <w:spacing w:after="0" w:line="240" w:lineRule="auto"/>
        <w:ind w:firstLine="72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-Excuse me.</w:t>
      </w:r>
    </w:p>
    <w:p w:rsidR="003B49A2" w:rsidRDefault="003B49A2" w:rsidP="003B49A2">
      <w:pPr>
        <w:spacing w:after="0" w:line="240" w:lineRule="auto"/>
        <w:ind w:firstLine="72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-Yes.</w:t>
      </w:r>
    </w:p>
    <w:p w:rsidR="003B49A2" w:rsidRDefault="003B49A2" w:rsidP="003B49A2">
      <w:pPr>
        <w:spacing w:after="0" w:line="240" w:lineRule="auto"/>
        <w:ind w:firstLine="72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-Can you tell me the time?</w:t>
      </w:r>
    </w:p>
    <w:p w:rsidR="003B49A2" w:rsidRDefault="003B49A2" w:rsidP="003B49A2">
      <w:pPr>
        <w:spacing w:after="0" w:line="240" w:lineRule="auto"/>
        <w:ind w:firstLine="72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-Certainly. It’s 4 o’clock.</w:t>
      </w:r>
    </w:p>
    <w:p w:rsidR="003B49A2" w:rsidRDefault="003B49A2" w:rsidP="003B49A2">
      <w:pPr>
        <w:spacing w:after="0" w:line="240" w:lineRule="auto"/>
        <w:ind w:firstLine="720"/>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-Thank you.</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Not</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at</w:t>
      </w:r>
      <w:r w:rsidRPr="003B49A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all</w:t>
      </w:r>
      <w:r>
        <w:rPr>
          <w:rFonts w:ascii="Times New Roman" w:eastAsia="Times New Roman" w:hAnsi="Times New Roman"/>
          <w:sz w:val="28"/>
          <w:szCs w:val="28"/>
          <w:lang w:eastAsia="ru-RU"/>
        </w:rPr>
        <w:t>.</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Один и тот же диалог можно разыграть и представить по-разному. Идеи и роли можно подсказать ученикам.</w:t>
      </w:r>
    </w:p>
    <w:p w:rsidR="003B49A2" w:rsidRDefault="003B49A2" w:rsidP="003B49A2">
      <w:p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 xml:space="preserve">      3) Групповая работа:</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Организованная парная работа – база для групповой работы.</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Ситуации должны быть интересны.</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 Четкое задание, соответствующее уровню подготовки.</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 Карточки – помощники.</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 Важно не прерывать учащихся, исправлять только ошибки, мешающие общению.</w:t>
      </w:r>
    </w:p>
    <w:p w:rsidR="003B49A2" w:rsidRDefault="003B49A2" w:rsidP="003B49A2">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 Проводить на иностранном языке.</w:t>
      </w:r>
    </w:p>
    <w:p w:rsidR="003B49A2" w:rsidRDefault="003B49A2" w:rsidP="003B49A2">
      <w:pPr>
        <w:spacing w:after="0" w:line="240" w:lineRule="auto"/>
        <w:ind w:firstLine="720"/>
        <w:jc w:val="both"/>
        <w:rPr>
          <w:rFonts w:ascii="Times New Roman" w:eastAsia="Times New Roman" w:hAnsi="Times New Roman"/>
          <w:sz w:val="28"/>
          <w:szCs w:val="28"/>
          <w:lang w:eastAsia="ru-RU"/>
        </w:rPr>
      </w:pPr>
    </w:p>
    <w:p w:rsidR="003B49A2" w:rsidRDefault="003B49A2" w:rsidP="003B49A2">
      <w:pPr>
        <w:numPr>
          <w:ilvl w:val="0"/>
          <w:numId w:val="10"/>
        </w:numPr>
        <w:spacing w:after="0" w:line="240" w:lineRule="auto"/>
        <w:jc w:val="both"/>
        <w:rPr>
          <w:rFonts w:ascii="Times New Roman" w:eastAsia="Times New Roman" w:hAnsi="Times New Roman"/>
          <w:i/>
          <w:color w:val="000000"/>
          <w:sz w:val="28"/>
          <w:szCs w:val="28"/>
          <w:lang w:eastAsia="ru-RU"/>
        </w:rPr>
      </w:pPr>
      <w:r>
        <w:rPr>
          <w:rFonts w:ascii="Times New Roman" w:eastAsia="Times New Roman" w:hAnsi="Times New Roman"/>
          <w:bCs/>
          <w:i/>
          <w:color w:val="000000"/>
          <w:sz w:val="28"/>
          <w:szCs w:val="28"/>
          <w:lang w:eastAsia="ru-RU"/>
        </w:rPr>
        <w:lastRenderedPageBreak/>
        <w:t>Игровой метод</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Основной целью при обучении иностранному языку является развитие коммуникативной компетенции. Для достижения этой цели эффективно можно использовать игровой метод обучения, помогающий ребёнку учиться с увлечением, формировать предметные и надпредметные умения и навыки.</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Особенно актуальна реализация игровых технологий в процессе формирования личностных качеств учащихся в процессе обучения иностранному языку, направленных на общее развитие школьников. Игровая деятельность как метод обучения и передачи социального, коммуникативного опыта, как метод активизации учебного процесса может использоваться в следующих случаях:</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качестве самостоятельных технологий для освоения понятия, темы и даже раздела учебного предмета;</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как элементы более обширной технологии;</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качестве урока (занятия) или его части (введения, объяснения, закрепления, упражнения, контроля);</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как технологии внеклассной работы.</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игре создаются благоприятные условия для дальнейшего, более глубокого освоения и отработки знаний, норм поведения, что приводит к эффекту общего развития. Игры способствуют выполнению следующих методических задач:</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созданию психологической готовности детей к речевому общению;</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обеспечению естественной необходимости многократного повторения языкового материала;</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тренировке детей в выборе нужного речевого варианта, что является подготовкой к ситуативной спонтанной речи.</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Не следует забывать о том, что дидактическая игра – это игра не только для ребёнка, так как её организация и проведение-задача достаточно сложная для педагога.</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игре языковой материал усваивается незаметно, но эффективно, снимая при этом психологический барьер употребления в речи слов иностранного языка.</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Являясь сложным и одновременно увлекательным занятием, игра требует концентрации внимания, тренирует память, развивает речь. Отказ от инертности, однообразия, альтернативность работы, быстрота интеллектуальной реакции на возникшую игровую ситуацию – в этом заключаются преимущества реализации игровых технологий на уроке иностранного языка.</w:t>
      </w:r>
    </w:p>
    <w:p w:rsidR="003B49A2" w:rsidRDefault="003B49A2" w:rsidP="003B49A2">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При реализации игровой технологии на уроке английского языка необходимо учитывать следующие требования:</w:t>
      </w:r>
    </w:p>
    <w:p w:rsidR="003B49A2" w:rsidRDefault="003B49A2" w:rsidP="003B49A2">
      <w:pPr>
        <w:numPr>
          <w:ilvl w:val="0"/>
          <w:numId w:val="11"/>
        </w:numPr>
        <w:spacing w:after="0" w:line="240" w:lineRule="auto"/>
        <w:ind w:left="0"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игра не должна быть образцом для механического подражания – это образец творчества;</w:t>
      </w:r>
    </w:p>
    <w:p w:rsidR="003B49A2" w:rsidRDefault="003B49A2" w:rsidP="003B49A2">
      <w:pPr>
        <w:numPr>
          <w:ilvl w:val="0"/>
          <w:numId w:val="11"/>
        </w:numPr>
        <w:spacing w:after="0" w:line="240" w:lineRule="auto"/>
        <w:ind w:left="0"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учитель представляет оригинальный образец иностранной речи, который должен побуждать детей быть оригинальными, самостоятельными;</w:t>
      </w:r>
    </w:p>
    <w:p w:rsidR="003B49A2" w:rsidRDefault="003B49A2" w:rsidP="003B49A2">
      <w:pPr>
        <w:numPr>
          <w:ilvl w:val="0"/>
          <w:numId w:val="11"/>
        </w:numPr>
        <w:spacing w:after="0" w:line="240" w:lineRule="auto"/>
        <w:ind w:left="0"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в игре не пользуются системой оценок, ошибка в речевом действии должна приводить к проигрышу;</w:t>
      </w:r>
    </w:p>
    <w:p w:rsidR="003B49A2" w:rsidRDefault="003B49A2" w:rsidP="003B49A2">
      <w:pPr>
        <w:numPr>
          <w:ilvl w:val="0"/>
          <w:numId w:val="11"/>
        </w:numPr>
        <w:spacing w:after="0" w:line="240" w:lineRule="auto"/>
        <w:ind w:left="0"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игра должна вызывать положительный эмоциональный интерес, желание как можно скорее включиться в игру.</w:t>
      </w:r>
    </w:p>
    <w:p w:rsidR="003B49A2" w:rsidRDefault="003B49A2" w:rsidP="003B49A2">
      <w:pPr>
        <w:spacing w:after="0" w:line="240" w:lineRule="auto"/>
        <w:rPr>
          <w:rFonts w:ascii="Times New Roman" w:eastAsia="Times New Roman" w:hAnsi="Times New Roman"/>
          <w:b/>
          <w:sz w:val="28"/>
          <w:szCs w:val="28"/>
          <w:lang w:eastAsia="ru-RU"/>
        </w:rPr>
      </w:pPr>
    </w:p>
    <w:p w:rsidR="003B49A2" w:rsidRDefault="003B49A2" w:rsidP="003B49A2">
      <w:pPr>
        <w:numPr>
          <w:ilvl w:val="0"/>
          <w:numId w:val="10"/>
        </w:numPr>
        <w:spacing w:after="0" w:line="240" w:lineRule="auto"/>
        <w:rPr>
          <w:rFonts w:ascii="Times New Roman" w:eastAsia="Times New Roman" w:hAnsi="Times New Roman"/>
          <w:sz w:val="28"/>
          <w:szCs w:val="28"/>
          <w:lang w:eastAsia="ru-RU"/>
        </w:rPr>
      </w:pPr>
      <w:r>
        <w:rPr>
          <w:rFonts w:ascii="Times New Roman" w:eastAsia="Times New Roman" w:hAnsi="Times New Roman"/>
          <w:i/>
          <w:sz w:val="28"/>
          <w:szCs w:val="28"/>
          <w:lang w:eastAsia="ru-RU"/>
        </w:rPr>
        <w:t>Методы технологии развития критического мышления</w:t>
      </w:r>
      <w:r w:rsidR="00295368">
        <w:rPr>
          <w:rStyle w:val="ad"/>
          <w:rFonts w:ascii="Times New Roman" w:eastAsia="Times New Roman" w:hAnsi="Times New Roman"/>
          <w:i/>
          <w:sz w:val="28"/>
          <w:szCs w:val="28"/>
          <w:lang w:eastAsia="ru-RU"/>
        </w:rPr>
        <w:footnoteReference w:id="2"/>
      </w:r>
      <w:r>
        <w:rPr>
          <w:rFonts w:ascii="Times New Roman" w:eastAsia="Times New Roman" w:hAnsi="Times New Roman"/>
          <w:i/>
          <w:sz w:val="28"/>
          <w:szCs w:val="28"/>
          <w:lang w:eastAsia="ru-RU"/>
        </w:rPr>
        <w:t>, эвристический метод:</w:t>
      </w:r>
      <w:r>
        <w:rPr>
          <w:rFonts w:ascii="Times New Roman" w:eastAsia="Times New Roman" w:hAnsi="Times New Roman"/>
          <w:sz w:val="28"/>
          <w:szCs w:val="28"/>
          <w:lang w:eastAsia="ru-RU"/>
        </w:rPr>
        <w:t xml:space="preserve"> </w:t>
      </w:r>
    </w:p>
    <w:p w:rsidR="003B49A2" w:rsidRDefault="003B49A2" w:rsidP="003B49A2">
      <w:pPr>
        <w:spacing w:after="0" w:line="240" w:lineRule="auto"/>
        <w:jc w:val="both"/>
        <w:rPr>
          <w:rFonts w:ascii="Times New Roman" w:eastAsia="Times New Roman" w:hAnsi="Times New Roman"/>
          <w:b/>
          <w:i/>
          <w:sz w:val="28"/>
          <w:szCs w:val="28"/>
          <w:lang w:eastAsia="ru-RU"/>
        </w:rPr>
      </w:pPr>
      <w:r>
        <w:rPr>
          <w:rFonts w:ascii="Times New Roman" w:eastAsia="Times New Roman" w:hAnsi="Times New Roman"/>
          <w:sz w:val="28"/>
          <w:szCs w:val="28"/>
          <w:lang w:eastAsia="ru-RU"/>
        </w:rPr>
        <w:t xml:space="preserve"> Указанные методы – методы реализации компетентностного подхода в обучении английскому языку через инновационные технологии, результатом их применения  всегда является создаваемая учениками образовательная продукция: идея, гипотеза, текстовое произведение, картина, поделка, план своих занятий и т. п., называются эвристическими.</w:t>
      </w:r>
    </w:p>
    <w:p w:rsidR="003B49A2" w:rsidRDefault="003B49A2" w:rsidP="003B49A2">
      <w:pPr>
        <w:numPr>
          <w:ilvl w:val="0"/>
          <w:numId w:val="12"/>
        </w:numPr>
        <w:spacing w:after="0" w:line="240" w:lineRule="auto"/>
        <w:jc w:val="both"/>
        <w:rPr>
          <w:rFonts w:ascii="Times New Roman" w:eastAsia="Times New Roman" w:hAnsi="Times New Roman"/>
          <w:sz w:val="28"/>
          <w:szCs w:val="28"/>
          <w:lang w:eastAsia="ru-RU"/>
        </w:rPr>
      </w:pPr>
      <w:r>
        <w:rPr>
          <w:rFonts w:ascii="Times New Roman" w:eastAsia="Times New Roman" w:hAnsi="Times New Roman"/>
          <w:i/>
          <w:sz w:val="28"/>
          <w:szCs w:val="28"/>
          <w:lang w:eastAsia="ru-RU"/>
        </w:rPr>
        <w:t>Метод эмпатии (вживания)</w:t>
      </w:r>
      <w:r>
        <w:rPr>
          <w:rFonts w:ascii="Times New Roman" w:eastAsia="Times New Roman" w:hAnsi="Times New Roman"/>
          <w:sz w:val="28"/>
          <w:szCs w:val="28"/>
          <w:lang w:eastAsia="ru-RU"/>
        </w:rPr>
        <w:t xml:space="preserve">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Данный метод означает “вчувствование” человека в состояние другого объекта, “вселения” учеников в изучаемые объекты окружающего мира, попытка почувствовать и познать его изнутри.</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Например, вжиться в сущность дерева, кошки, облака и других образовательных предметов. В момент вживания ученик задаёт вопросы объекту-себе, пытаясь на чувственном уровне воспринять, понять, увидеть ответы. Рождающиеся при этом мысли, чувства, ощущения и есть образовательный продукт ученика, который может затем быть  выражен им в устной, письменной, рисуночной форме. </w:t>
      </w:r>
    </w:p>
    <w:p w:rsidR="003B49A2" w:rsidRDefault="003B49A2" w:rsidP="003B49A2">
      <w:pPr>
        <w:spacing w:after="0" w:line="240" w:lineRule="auto"/>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Example</w:t>
      </w:r>
      <w:r w:rsidRPr="003B49A2">
        <w:rPr>
          <w:rFonts w:ascii="Times New Roman" w:eastAsia="Times New Roman" w:hAnsi="Times New Roman"/>
          <w:sz w:val="28"/>
          <w:szCs w:val="28"/>
          <w:lang w:val="en-US" w:eastAsia="ru-RU"/>
        </w:rPr>
        <w:t xml:space="preserve"> (8 </w:t>
      </w:r>
      <w:r>
        <w:rPr>
          <w:rFonts w:ascii="Times New Roman" w:eastAsia="Times New Roman" w:hAnsi="Times New Roman"/>
          <w:sz w:val="28"/>
          <w:szCs w:val="28"/>
          <w:lang w:eastAsia="ru-RU"/>
        </w:rPr>
        <w:t>клсасс</w:t>
      </w:r>
      <w:r w:rsidRPr="003B49A2">
        <w:rPr>
          <w:rFonts w:ascii="Times New Roman" w:eastAsia="Times New Roman" w:hAnsi="Times New Roman"/>
          <w:sz w:val="28"/>
          <w:szCs w:val="28"/>
          <w:lang w:val="en-US" w:eastAsia="ru-RU"/>
        </w:rPr>
        <w:t>)</w:t>
      </w:r>
      <w:r>
        <w:rPr>
          <w:rFonts w:ascii="Times New Roman" w:eastAsia="Times New Roman" w:hAnsi="Times New Roman"/>
          <w:sz w:val="28"/>
          <w:szCs w:val="28"/>
          <w:lang w:val="en-US" w:eastAsia="ru-RU"/>
        </w:rPr>
        <w:t>:</w:t>
      </w:r>
    </w:p>
    <w:p w:rsidR="003B49A2" w:rsidRDefault="003B49A2" w:rsidP="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Teacher: Imagine yourself that you are ‘Tornado”. How can you describe yourself, what are your feelings? Name your adjectives, verbs, your favourite season, places you occur, your weather. </w:t>
      </w:r>
    </w:p>
    <w:p w:rsidR="003B49A2" w:rsidRDefault="003B49A2" w:rsidP="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Student: — I am Tornado. I am the most terrible of all storms. I am dangerous, violent, strong, cruel, noisy and destructive. I destroy houses, carry away cars and telephone boxes. I occur in the springs, throughout the world, but mostly in the United States, especially in the central states. I occur in the afternoon or in the early evening in a hot day. Large clouds appear in the sky. They become darker and darker. The sounds of thunder, bright flashes of lighting! I form a funnel and begin to twist. My funnel touches the ground, it picks up everything it can.</w:t>
      </w:r>
    </w:p>
    <w:p w:rsidR="003B49A2" w:rsidRDefault="003B49A2" w:rsidP="003B49A2">
      <w:pPr>
        <w:spacing w:after="0" w:line="240" w:lineRule="auto"/>
        <w:rPr>
          <w:rFonts w:ascii="Times New Roman" w:eastAsia="Times New Roman" w:hAnsi="Times New Roman"/>
          <w:sz w:val="28"/>
          <w:szCs w:val="28"/>
          <w:lang w:val="en-US" w:eastAsia="ru-RU"/>
        </w:rPr>
      </w:pPr>
    </w:p>
    <w:p w:rsidR="003B49A2" w:rsidRDefault="003B49A2" w:rsidP="003B49A2">
      <w:pPr>
        <w:numPr>
          <w:ilvl w:val="0"/>
          <w:numId w:val="13"/>
        </w:numPr>
        <w:spacing w:after="0" w:line="240" w:lineRule="auto"/>
        <w:rPr>
          <w:rFonts w:ascii="Times New Roman" w:eastAsia="Times New Roman" w:hAnsi="Times New Roman"/>
          <w:sz w:val="28"/>
          <w:szCs w:val="28"/>
          <w:lang w:eastAsia="ru-RU"/>
        </w:rPr>
      </w:pPr>
      <w:r>
        <w:rPr>
          <w:rFonts w:ascii="Times New Roman" w:eastAsia="Times New Roman" w:hAnsi="Times New Roman"/>
          <w:i/>
          <w:sz w:val="28"/>
          <w:szCs w:val="28"/>
          <w:lang w:eastAsia="ru-RU"/>
        </w:rPr>
        <w:t>Метод “Mind-Map”(Карта памяти)</w:t>
      </w:r>
      <w:r>
        <w:rPr>
          <w:rFonts w:ascii="Times New Roman" w:eastAsia="Times New Roman" w:hAnsi="Times New Roman"/>
          <w:sz w:val="28"/>
          <w:szCs w:val="28"/>
          <w:lang w:eastAsia="ru-RU"/>
        </w:rPr>
        <w:t xml:space="preserve">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Карта памяти является простой технологией записи мыслей, идей, разговоров. Запись происходит быстро, ассоциативно. Тема находится в центре. Сначала возникает слово, идея, мысль. Идёт поток идей, их количество неограниченно, они все фиксируются, начинаем их записывать сверху слева и заканчиваем справа внизу.</w:t>
      </w:r>
    </w:p>
    <w:p w:rsidR="003B49A2" w:rsidRDefault="003B49A2" w:rsidP="003B49A2">
      <w:pPr>
        <w:spacing w:after="0" w:line="240" w:lineRule="auto"/>
        <w:jc w:val="both"/>
        <w:rPr>
          <w:rFonts w:ascii="Times New Roman" w:eastAsia="Times New Roman" w:hAnsi="Times New Roman"/>
          <w:sz w:val="28"/>
          <w:szCs w:val="28"/>
          <w:lang w:eastAsia="ru-RU"/>
        </w:rPr>
      </w:pP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Метод является индивидуальным продуктом одного человека или одной группы. Выражает индивидуальные возможности, создаёт пространство для проявления креативных способностей.</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Возможности использования “Mind-Map”</w:t>
      </w:r>
    </w:p>
    <w:p w:rsidR="003B49A2" w:rsidRDefault="003B49A2" w:rsidP="003B49A2">
      <w:p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sz w:val="28"/>
          <w:szCs w:val="28"/>
          <w:lang w:eastAsia="ru-RU"/>
        </w:rPr>
        <w:t>При систематизации, повторении материала; при работе с текстом; при повторении в начале урока; при введении в тему; при сборе необходимого языкового материала; при контроле</w:t>
      </w:r>
      <w:r>
        <w:rPr>
          <w:rFonts w:ascii="Times New Roman" w:eastAsia="Times New Roman" w:hAnsi="Times New Roman"/>
          <w:i/>
          <w:sz w:val="28"/>
          <w:szCs w:val="28"/>
          <w:lang w:eastAsia="ru-RU"/>
        </w:rPr>
        <w:t xml:space="preserve">. </w:t>
      </w:r>
    </w:p>
    <w:p w:rsidR="003B49A2" w:rsidRDefault="003B49A2" w:rsidP="003B49A2">
      <w:pPr>
        <w:spacing w:after="0" w:line="240" w:lineRule="auto"/>
        <w:rPr>
          <w:rFonts w:ascii="Times New Roman" w:eastAsia="Times New Roman" w:hAnsi="Times New Roman"/>
          <w:b/>
          <w:sz w:val="28"/>
          <w:szCs w:val="28"/>
          <w:lang w:eastAsia="ru-RU"/>
        </w:rPr>
      </w:pPr>
    </w:p>
    <w:p w:rsidR="003B49A2" w:rsidRDefault="003B49A2" w:rsidP="003B49A2">
      <w:pPr>
        <w:numPr>
          <w:ilvl w:val="0"/>
          <w:numId w:val="14"/>
        </w:numPr>
        <w:spacing w:after="0" w:line="240" w:lineRule="auto"/>
        <w:rPr>
          <w:rFonts w:ascii="Times New Roman" w:eastAsia="Times New Roman" w:hAnsi="Times New Roman"/>
          <w:i/>
          <w:sz w:val="28"/>
          <w:szCs w:val="28"/>
          <w:lang w:val="en-US" w:eastAsia="ru-RU"/>
        </w:rPr>
      </w:pPr>
      <w:r>
        <w:rPr>
          <w:rFonts w:ascii="Times New Roman" w:eastAsia="Times New Roman" w:hAnsi="Times New Roman"/>
          <w:i/>
          <w:sz w:val="28"/>
          <w:szCs w:val="28"/>
          <w:lang w:eastAsia="ru-RU"/>
        </w:rPr>
        <w:t>Метод</w:t>
      </w:r>
      <w:r>
        <w:rPr>
          <w:rFonts w:ascii="Times New Roman" w:eastAsia="Times New Roman" w:hAnsi="Times New Roman"/>
          <w:i/>
          <w:sz w:val="28"/>
          <w:szCs w:val="28"/>
          <w:lang w:val="en-US" w:eastAsia="ru-RU"/>
        </w:rPr>
        <w:t xml:space="preserve"> “Brain Storming”(</w:t>
      </w:r>
      <w:r>
        <w:rPr>
          <w:rFonts w:ascii="Times New Roman" w:eastAsia="Times New Roman" w:hAnsi="Times New Roman"/>
          <w:i/>
          <w:sz w:val="28"/>
          <w:szCs w:val="28"/>
          <w:lang w:eastAsia="ru-RU"/>
        </w:rPr>
        <w:t>Мозговой</w:t>
      </w:r>
      <w:r>
        <w:rPr>
          <w:rFonts w:ascii="Times New Roman" w:eastAsia="Times New Roman" w:hAnsi="Times New Roman"/>
          <w:i/>
          <w:sz w:val="28"/>
          <w:szCs w:val="28"/>
          <w:lang w:val="en-US" w:eastAsia="ru-RU"/>
        </w:rPr>
        <w:t xml:space="preserve"> </w:t>
      </w:r>
      <w:r>
        <w:rPr>
          <w:rFonts w:ascii="Times New Roman" w:eastAsia="Times New Roman" w:hAnsi="Times New Roman"/>
          <w:i/>
          <w:sz w:val="28"/>
          <w:szCs w:val="28"/>
          <w:lang w:eastAsia="ru-RU"/>
        </w:rPr>
        <w:t>штурм</w:t>
      </w:r>
      <w:r>
        <w:rPr>
          <w:rFonts w:ascii="Times New Roman" w:eastAsia="Times New Roman" w:hAnsi="Times New Roman"/>
          <w:i/>
          <w:sz w:val="28"/>
          <w:szCs w:val="28"/>
          <w:lang w:val="en-US" w:eastAsia="ru-RU"/>
        </w:rPr>
        <w:t>)</w:t>
      </w:r>
    </w:p>
    <w:p w:rsidR="003B49A2" w:rsidRDefault="003B49A2" w:rsidP="003B49A2">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Путём мозговой атаки учащиеся называют всё, что они знают и думают по озвученной теме, проблеме. Все идеи принимаются, независимо от того, правильны они или нет. Роль учителя — роль проводника, заставляя учащихся размышлять, при этом внимательно выслушивая их соображения.</w:t>
      </w:r>
    </w:p>
    <w:p w:rsidR="003B49A2" w:rsidRDefault="003B49A2" w:rsidP="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Teacher: What comes to mind when you hear the expression: What is a calendar?</w:t>
      </w:r>
    </w:p>
    <w:p w:rsidR="003B49A2" w:rsidRDefault="003B49A2" w:rsidP="003B49A2">
      <w:pPr>
        <w:spacing w:after="0" w:line="240" w:lineRule="auto"/>
        <w:rPr>
          <w:rFonts w:ascii="Times New Roman" w:eastAsia="Times New Roman" w:hAnsi="Times New Roman"/>
          <w:sz w:val="28"/>
          <w:szCs w:val="28"/>
          <w:lang w:val="en-US" w:eastAsia="ru-RU"/>
        </w:rPr>
      </w:pPr>
    </w:p>
    <w:p w:rsidR="003B49A2" w:rsidRDefault="003B49A2" w:rsidP="003B49A2">
      <w:pPr>
        <w:numPr>
          <w:ilvl w:val="0"/>
          <w:numId w:val="15"/>
        </w:numPr>
        <w:spacing w:after="0" w:line="240" w:lineRule="auto"/>
        <w:rPr>
          <w:rFonts w:ascii="Times New Roman" w:eastAsia="Times New Roman" w:hAnsi="Times New Roman"/>
          <w:sz w:val="28"/>
          <w:szCs w:val="28"/>
          <w:lang w:eastAsia="ru-RU"/>
        </w:rPr>
      </w:pPr>
      <w:r>
        <w:rPr>
          <w:rFonts w:ascii="Times New Roman" w:eastAsia="Times New Roman" w:hAnsi="Times New Roman"/>
          <w:i/>
          <w:sz w:val="28"/>
          <w:szCs w:val="28"/>
          <w:lang w:eastAsia="ru-RU"/>
        </w:rPr>
        <w:t>Cluster-Method (гроздь</w:t>
      </w:r>
      <w:r>
        <w:rPr>
          <w:rFonts w:ascii="Times New Roman" w:eastAsia="Times New Roman" w:hAnsi="Times New Roman"/>
          <w:b/>
          <w:sz w:val="28"/>
          <w:szCs w:val="28"/>
          <w:lang w:eastAsia="ru-RU"/>
        </w:rPr>
        <w:t xml:space="preserve">)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i/>
          <w:sz w:val="28"/>
          <w:szCs w:val="28"/>
          <w:lang w:eastAsia="ru-RU"/>
        </w:rPr>
        <w:t xml:space="preserve">Кластер </w:t>
      </w:r>
      <w:r>
        <w:rPr>
          <w:rFonts w:ascii="Times New Roman" w:eastAsia="Times New Roman" w:hAnsi="Times New Roman"/>
          <w:sz w:val="28"/>
          <w:szCs w:val="28"/>
          <w:lang w:eastAsia="ru-RU"/>
        </w:rPr>
        <w:t>служит для стимулирования мыслительной деятельности. Спонтанность, освобождённая от какой - либо цензуры. Графический приём систематизации материала. Мысли не громоздятся, а “гроздятся”, т. е. располагаются в определённом порядке.</w:t>
      </w:r>
    </w:p>
    <w:p w:rsidR="003B49A2" w:rsidRDefault="003B49A2" w:rsidP="003B49A2">
      <w:p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Технология составления:</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Ключевое слово;</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Запись слов, спонтанно приходящих в голову, записываются вокруг основного слова. Они обводятся и соединяются с основным словом.</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Каждое новое слово образует собой новое ядро, которое вызывает дальнейшие ассоциации. Таким образом, создаются ассоциативные цепочки.</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Взаимосвязанные понятия соединяются линиями.</w:t>
      </w:r>
    </w:p>
    <w:p w:rsidR="003B49A2" w:rsidRDefault="003B49A2" w:rsidP="003B49A2">
      <w:pPr>
        <w:spacing w:after="0" w:line="240" w:lineRule="auto"/>
        <w:rPr>
          <w:rFonts w:ascii="Times New Roman" w:eastAsia="Times New Roman" w:hAnsi="Times New Roman"/>
          <w:sz w:val="28"/>
          <w:szCs w:val="28"/>
          <w:lang w:eastAsia="ru-RU"/>
        </w:rPr>
      </w:pPr>
    </w:p>
    <w:p w:rsidR="003B49A2" w:rsidRDefault="003B49A2" w:rsidP="003B49A2">
      <w:pPr>
        <w:numPr>
          <w:ilvl w:val="0"/>
          <w:numId w:val="16"/>
        </w:numPr>
        <w:spacing w:after="0" w:line="240" w:lineRule="auto"/>
        <w:rPr>
          <w:rFonts w:ascii="Times New Roman" w:eastAsia="Times New Roman" w:hAnsi="Times New Roman"/>
          <w:i/>
          <w:sz w:val="28"/>
          <w:szCs w:val="28"/>
          <w:lang w:eastAsia="ru-RU"/>
        </w:rPr>
      </w:pPr>
      <w:r>
        <w:rPr>
          <w:rFonts w:ascii="Times New Roman" w:eastAsia="Times New Roman" w:hAnsi="Times New Roman"/>
          <w:i/>
          <w:sz w:val="28"/>
          <w:szCs w:val="28"/>
          <w:lang w:eastAsia="ru-RU"/>
        </w:rPr>
        <w:t>Синквейн</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Синквейн — это стихотворение, которое требует синтеза информации и материала в кратких выражениях, что позволяет описывать или рефлектировать по какому-либо поводу.</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Синквейн — это стихотворение, состоящее из пяти строк.</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Каждому учащемуся даётся 5-7 минут на то, чтобы написать синквейн, затем он повернётся к партнеру и из двух синквейнов они составят один, с которым оба будут согласны. Это дает возможность критически рассмотреть данную тему. Этот метод требует, чтобы участники слушали друг друга и извлекали из произведений других те идеи, которые они могут увязать со своими. Затем вся группа сможет ознакомиться с парными синквейнами. Это может породить дальнейшую дискуссию.</w:t>
      </w:r>
    </w:p>
    <w:p w:rsidR="003B49A2" w:rsidRDefault="003B49A2" w:rsidP="003B49A2">
      <w:p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Правило написания синквейна.</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первой строчке тема называется одним словом (обычно существительным).</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Вторая строчка — описание темы в двух словах (двумя прилагательными).</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Третья строчка — это описание действия в рамках этой темы тремя словами.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Четвертая строка — фраза из четырех строк, показывающая отношение к теме.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Последняя строка — это синоним из одного слова, который повторяет суть темы.</w:t>
      </w:r>
    </w:p>
    <w:p w:rsidR="003B49A2" w:rsidRDefault="003B49A2" w:rsidP="003B49A2">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Как это делать</w:t>
      </w:r>
    </w:p>
    <w:p w:rsidR="003B49A2" w:rsidRDefault="003B49A2" w:rsidP="003B49A2">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Название (обычно существительное) ————————</w:t>
      </w:r>
    </w:p>
    <w:p w:rsidR="003B49A2" w:rsidRDefault="003B49A2" w:rsidP="003B49A2">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Описание (обычно прилагательное) ————————</w:t>
      </w:r>
    </w:p>
    <w:p w:rsidR="003B49A2" w:rsidRDefault="003B49A2" w:rsidP="003B49A2">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Действия ————————————————————</w:t>
      </w:r>
    </w:p>
    <w:p w:rsidR="003B49A2" w:rsidRDefault="003B49A2" w:rsidP="003B49A2">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Чувство (фраза) ————————————————</w:t>
      </w:r>
    </w:p>
    <w:p w:rsidR="003B49A2" w:rsidRDefault="003B49A2" w:rsidP="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eastAsia="ru-RU"/>
        </w:rPr>
        <w:t>Повторение</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сути</w:t>
      </w:r>
      <w:r>
        <w:rPr>
          <w:rFonts w:ascii="Times New Roman" w:eastAsia="Times New Roman" w:hAnsi="Times New Roman"/>
          <w:sz w:val="28"/>
          <w:szCs w:val="28"/>
          <w:lang w:val="en-US" w:eastAsia="ru-RU"/>
        </w:rPr>
        <w:t xml:space="preserve"> ————————————————</w:t>
      </w:r>
    </w:p>
    <w:p w:rsidR="003B49A2" w:rsidRDefault="003B49A2" w:rsidP="003B49A2">
      <w:pPr>
        <w:spacing w:after="0" w:line="240" w:lineRule="auto"/>
        <w:rPr>
          <w:rFonts w:ascii="Times New Roman" w:eastAsia="Times New Roman" w:hAnsi="Times New Roman"/>
          <w:sz w:val="28"/>
          <w:szCs w:val="28"/>
          <w:lang w:val="en-US" w:eastAsia="ru-RU"/>
        </w:rPr>
      </w:pPr>
    </w:p>
    <w:p w:rsidR="003B49A2" w:rsidRDefault="003B49A2" w:rsidP="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Example: “It’s a Wonderful planet we live on the Earth» (8 </w:t>
      </w:r>
      <w:r>
        <w:rPr>
          <w:rFonts w:ascii="Times New Roman" w:eastAsia="Times New Roman" w:hAnsi="Times New Roman"/>
          <w:sz w:val="28"/>
          <w:szCs w:val="28"/>
          <w:lang w:eastAsia="ru-RU"/>
        </w:rPr>
        <w:t>класс</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УМК</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Биболетовой</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М</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eastAsia="ru-RU"/>
        </w:rPr>
        <w:t>З</w:t>
      </w:r>
      <w:r>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val="en-US" w:eastAsia="ru-RU"/>
        </w:rPr>
        <w:tab/>
      </w:r>
    </w:p>
    <w:p w:rsidR="003B49A2" w:rsidRDefault="003B49A2" w:rsidP="003B49A2">
      <w:pPr>
        <w:spacing w:after="0" w:line="240" w:lineRule="auto"/>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Earth</w:t>
      </w:r>
    </w:p>
    <w:p w:rsidR="003B49A2" w:rsidRDefault="003B49A2" w:rsidP="003B49A2">
      <w:pPr>
        <w:spacing w:after="0" w:line="240" w:lineRule="auto"/>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 xml:space="preserve">Beautiful, blue </w:t>
      </w:r>
      <w:r>
        <w:rPr>
          <w:rFonts w:ascii="Times New Roman" w:eastAsia="Times New Roman" w:hAnsi="Times New Roman"/>
          <w:sz w:val="24"/>
          <w:szCs w:val="24"/>
          <w:lang w:val="en-US" w:eastAsia="ru-RU"/>
        </w:rPr>
        <w:tab/>
      </w:r>
    </w:p>
    <w:p w:rsidR="003B49A2" w:rsidRDefault="003B49A2" w:rsidP="003B49A2">
      <w:pPr>
        <w:spacing w:after="0" w:line="240" w:lineRule="auto"/>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 xml:space="preserve">Live, produce, pollute </w:t>
      </w:r>
    </w:p>
    <w:p w:rsidR="003B49A2" w:rsidRDefault="003B49A2" w:rsidP="003B49A2">
      <w:pPr>
        <w:spacing w:after="0" w:line="240" w:lineRule="auto"/>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 xml:space="preserve">Can be kind, can hurt </w:t>
      </w:r>
      <w:r>
        <w:rPr>
          <w:rFonts w:ascii="Times New Roman" w:eastAsia="Times New Roman" w:hAnsi="Times New Roman"/>
          <w:sz w:val="24"/>
          <w:szCs w:val="24"/>
          <w:lang w:val="en-US" w:eastAsia="ru-RU"/>
        </w:rPr>
        <w:tab/>
      </w:r>
    </w:p>
    <w:p w:rsidR="003B49A2" w:rsidRDefault="003B49A2" w:rsidP="003B49A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val="en-US" w:eastAsia="ru-RU"/>
        </w:rPr>
        <w:t>Planet</w:t>
      </w:r>
      <w:r>
        <w:rPr>
          <w:rFonts w:ascii="Times New Roman" w:eastAsia="Times New Roman" w:hAnsi="Times New Roman"/>
          <w:sz w:val="24"/>
          <w:szCs w:val="24"/>
          <w:lang w:eastAsia="ru-RU"/>
        </w:rPr>
        <w:t xml:space="preserve"> </w:t>
      </w:r>
    </w:p>
    <w:p w:rsidR="003B49A2" w:rsidRDefault="003B49A2" w:rsidP="003B49A2">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Синквейны являются быстрым, но мощным инструментом для рефлектирования, синтеза и обобщения понятий и информации.</w:t>
      </w:r>
    </w:p>
    <w:p w:rsidR="003B49A2" w:rsidRDefault="003B49A2" w:rsidP="003B49A2">
      <w:pPr>
        <w:spacing w:after="0" w:line="240" w:lineRule="auto"/>
        <w:rPr>
          <w:rFonts w:ascii="Times New Roman" w:eastAsia="Times New Roman" w:hAnsi="Times New Roman"/>
          <w:i/>
          <w:sz w:val="28"/>
          <w:szCs w:val="28"/>
          <w:lang w:eastAsia="ru-RU"/>
        </w:rPr>
      </w:pPr>
    </w:p>
    <w:p w:rsidR="003B49A2" w:rsidRDefault="003B49A2" w:rsidP="003B49A2">
      <w:pPr>
        <w:numPr>
          <w:ilvl w:val="0"/>
          <w:numId w:val="17"/>
        </w:numPr>
        <w:spacing w:after="0" w:line="240" w:lineRule="auto"/>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Приём “Знаем /хотим узнать / узнали”</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Этот приём применим для чтения или прослушивания лекции. Учащимся предлагается начертить таблицу из трёх колонок: “Знаем /хотим узнать / узнали”. Такая же таблица находится и на доске.</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колонку “Знаем” заносятся главнейшие сведения по заявленной теме (после обсуждения темы).</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колонку “ Хотим узнать” заносятся спорные идеи и вопросы и всё что учащиеся хотят узнать по данной теме.</w:t>
      </w:r>
    </w:p>
    <w:p w:rsidR="003B49A2" w:rsidRDefault="003B49A2" w:rsidP="003B49A2">
      <w:p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sz w:val="28"/>
          <w:szCs w:val="28"/>
          <w:lang w:eastAsia="ru-RU"/>
        </w:rPr>
        <w:t xml:space="preserve">В колонку “ Узнали” учащиеся записывают всё, что они почерпнули из текста, располагая ответы параллельно соответствующим вопросам из второй колонки, а прочую новую информацию надо расположить ниже. Затем идёт обмен соображениями со всей группой. Итоги заносятся в колонку. </w:t>
      </w:r>
      <w:r>
        <w:rPr>
          <w:rFonts w:ascii="Times New Roman" w:eastAsia="Times New Roman" w:hAnsi="Times New Roman"/>
          <w:i/>
          <w:sz w:val="28"/>
          <w:szCs w:val="28"/>
          <w:lang w:eastAsia="ru-RU"/>
        </w:rPr>
        <w:t>(Слайд)</w:t>
      </w:r>
    </w:p>
    <w:tbl>
      <w:tblPr>
        <w:tblW w:w="9509" w:type="dxa"/>
        <w:tblCellMar>
          <w:left w:w="0" w:type="dxa"/>
          <w:right w:w="0" w:type="dxa"/>
        </w:tblCellMar>
        <w:tblLook w:val="04A0"/>
      </w:tblPr>
      <w:tblGrid>
        <w:gridCol w:w="3571"/>
        <w:gridCol w:w="3252"/>
        <w:gridCol w:w="2686"/>
      </w:tblGrid>
      <w:tr w:rsidR="003B49A2" w:rsidRPr="003B49A2" w:rsidTr="003B49A2">
        <w:trPr>
          <w:trHeight w:val="589"/>
        </w:trPr>
        <w:tc>
          <w:tcPr>
            <w:tcW w:w="357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3B49A2" w:rsidRDefault="003B49A2">
            <w:pPr>
              <w:tabs>
                <w:tab w:val="left" w:pos="780"/>
              </w:tabs>
              <w:spacing w:after="0" w:line="240" w:lineRule="auto"/>
              <w:textAlignment w:val="baseline"/>
              <w:rPr>
                <w:rFonts w:ascii="Times New Roman" w:eastAsia="Times New Roman" w:hAnsi="Times New Roman"/>
                <w:sz w:val="28"/>
                <w:szCs w:val="28"/>
                <w:lang w:eastAsia="ru-RU"/>
              </w:rPr>
            </w:pPr>
            <w:r>
              <w:rPr>
                <w:rFonts w:ascii="Times New Roman" w:eastAsia="Batang" w:hAnsi="Times New Roman"/>
                <w:color w:val="000000"/>
                <w:kern w:val="24"/>
                <w:position w:val="1"/>
                <w:sz w:val="28"/>
                <w:szCs w:val="28"/>
                <w:lang w:val="en-US" w:eastAsia="ru-RU"/>
              </w:rPr>
              <w:t>We</w:t>
            </w:r>
            <w:r>
              <w:rPr>
                <w:rFonts w:ascii="Times New Roman" w:eastAsia="Batang" w:hAnsi="Times New Roman"/>
                <w:color w:val="FFFFFF"/>
                <w:kern w:val="24"/>
                <w:position w:val="1"/>
                <w:sz w:val="28"/>
                <w:szCs w:val="28"/>
                <w:lang w:val="en-US" w:eastAsia="ru-RU"/>
              </w:rPr>
              <w:t xml:space="preserve"> </w:t>
            </w:r>
            <w:r>
              <w:rPr>
                <w:rFonts w:ascii="Times New Roman" w:eastAsia="Batang" w:hAnsi="Times New Roman"/>
                <w:color w:val="000000"/>
                <w:kern w:val="24"/>
                <w:position w:val="1"/>
                <w:sz w:val="28"/>
                <w:szCs w:val="28"/>
                <w:lang w:val="en-US" w:eastAsia="ru-RU"/>
              </w:rPr>
              <w:t xml:space="preserve">know </w:t>
            </w:r>
          </w:p>
        </w:tc>
        <w:tc>
          <w:tcPr>
            <w:tcW w:w="3252" w:type="dxa"/>
            <w:tcBorders>
              <w:top w:val="single" w:sz="8" w:space="0" w:color="000000"/>
              <w:left w:val="single" w:sz="8" w:space="0" w:color="000000"/>
              <w:bottom w:val="single" w:sz="8" w:space="0" w:color="000000"/>
              <w:right w:val="single" w:sz="8" w:space="0" w:color="000000"/>
            </w:tcBorders>
            <w:hideMark/>
          </w:tcPr>
          <w:p w:rsidR="003B49A2" w:rsidRDefault="003B49A2">
            <w:pPr>
              <w:tabs>
                <w:tab w:val="left" w:pos="780"/>
              </w:tabs>
              <w:spacing w:after="0" w:line="240" w:lineRule="auto"/>
              <w:textAlignment w:val="baseline"/>
              <w:rPr>
                <w:rFonts w:ascii="Times New Roman" w:eastAsia="Batang" w:hAnsi="Times New Roman"/>
                <w:color w:val="000000"/>
                <w:kern w:val="24"/>
                <w:position w:val="1"/>
                <w:sz w:val="28"/>
                <w:szCs w:val="28"/>
                <w:lang w:eastAsia="ru-RU"/>
              </w:rPr>
            </w:pPr>
            <w:r>
              <w:rPr>
                <w:rFonts w:ascii="Times New Roman" w:eastAsia="Batang" w:hAnsi="Times New Roman"/>
                <w:color w:val="000000"/>
                <w:kern w:val="24"/>
                <w:position w:val="1"/>
                <w:sz w:val="28"/>
                <w:szCs w:val="28"/>
                <w:lang w:val="en-US" w:eastAsia="ru-RU"/>
              </w:rPr>
              <w:t xml:space="preserve">We want to know </w:t>
            </w:r>
          </w:p>
        </w:tc>
        <w:tc>
          <w:tcPr>
            <w:tcW w:w="2686" w:type="dxa"/>
            <w:tcBorders>
              <w:top w:val="single" w:sz="8" w:space="0" w:color="000000"/>
              <w:left w:val="single" w:sz="8" w:space="0" w:color="000000"/>
              <w:bottom w:val="single" w:sz="8" w:space="0" w:color="000000"/>
              <w:right w:val="single" w:sz="8" w:space="0" w:color="000000"/>
            </w:tcBorders>
            <w:hideMark/>
          </w:tcPr>
          <w:p w:rsidR="003B49A2" w:rsidRPr="003B49A2" w:rsidRDefault="003B49A2">
            <w:pPr>
              <w:tabs>
                <w:tab w:val="left" w:pos="780"/>
              </w:tabs>
              <w:spacing w:after="0" w:line="240" w:lineRule="auto"/>
              <w:textAlignment w:val="baseline"/>
              <w:rPr>
                <w:rFonts w:ascii="Times New Roman" w:eastAsia="Batang" w:hAnsi="Times New Roman"/>
                <w:color w:val="000000"/>
                <w:kern w:val="24"/>
                <w:position w:val="1"/>
                <w:sz w:val="28"/>
                <w:szCs w:val="28"/>
                <w:lang w:val="en-US" w:eastAsia="ru-RU"/>
              </w:rPr>
            </w:pPr>
            <w:r>
              <w:rPr>
                <w:rFonts w:ascii="Times New Roman" w:eastAsia="Batang" w:hAnsi="Times New Roman"/>
                <w:color w:val="000000"/>
                <w:kern w:val="24"/>
                <w:position w:val="1"/>
                <w:sz w:val="28"/>
                <w:szCs w:val="28"/>
                <w:lang w:val="en-US" w:eastAsia="ru-RU"/>
              </w:rPr>
              <w:t xml:space="preserve">Now I know how to </w:t>
            </w:r>
          </w:p>
        </w:tc>
      </w:tr>
      <w:tr w:rsidR="003B49A2" w:rsidTr="003B49A2">
        <w:trPr>
          <w:trHeight w:val="812"/>
        </w:trPr>
        <w:tc>
          <w:tcPr>
            <w:tcW w:w="357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3B49A2" w:rsidRDefault="003B49A2">
            <w:pPr>
              <w:tabs>
                <w:tab w:val="left" w:pos="720"/>
                <w:tab w:val="left" w:pos="780"/>
              </w:tabs>
              <w:spacing w:after="0" w:line="240" w:lineRule="auto"/>
              <w:jc w:val="center"/>
              <w:textAlignment w:val="baseline"/>
              <w:rPr>
                <w:rFonts w:ascii="Times New Roman" w:eastAsia="Times New Roman" w:hAnsi="Times New Roman"/>
                <w:sz w:val="28"/>
                <w:szCs w:val="28"/>
                <w:lang w:val="en-US" w:eastAsia="ru-RU"/>
              </w:rPr>
            </w:pPr>
            <w:r>
              <w:rPr>
                <w:rFonts w:ascii="Times New Roman" w:eastAsia="Batang" w:hAnsi="Times New Roman"/>
                <w:b/>
                <w:bCs/>
                <w:color w:val="2F1311"/>
                <w:kern w:val="24"/>
                <w:sz w:val="28"/>
                <w:szCs w:val="28"/>
                <w:lang w:val="en-US" w:eastAsia="ru-RU"/>
              </w:rPr>
              <w:t xml:space="preserve">The symbols of Easter are </w:t>
            </w:r>
          </w:p>
          <w:p w:rsidR="003B49A2" w:rsidRDefault="003B49A2">
            <w:pPr>
              <w:numPr>
                <w:ilvl w:val="0"/>
                <w:numId w:val="18"/>
              </w:numPr>
              <w:tabs>
                <w:tab w:val="left" w:pos="720"/>
                <w:tab w:val="left" w:pos="780"/>
              </w:tabs>
              <w:kinsoku w:val="0"/>
              <w:overflowPunct w:val="0"/>
              <w:spacing w:after="0" w:line="240" w:lineRule="auto"/>
              <w:contextualSpacing/>
              <w:jc w:val="center"/>
              <w:textAlignment w:val="baseline"/>
              <w:rPr>
                <w:rFonts w:ascii="Times New Roman" w:eastAsia="Times New Roman" w:hAnsi="Times New Roman"/>
                <w:sz w:val="28"/>
                <w:szCs w:val="28"/>
                <w:lang w:eastAsia="ru-RU"/>
              </w:rPr>
            </w:pPr>
            <w:r>
              <w:rPr>
                <w:rFonts w:ascii="Times New Roman" w:eastAsia="Batang" w:hAnsi="Times New Roman"/>
                <w:b/>
                <w:bCs/>
                <w:color w:val="2F1311"/>
                <w:kern w:val="24"/>
                <w:sz w:val="28"/>
                <w:szCs w:val="28"/>
                <w:lang w:val="en-US" w:eastAsia="ru-RU"/>
              </w:rPr>
              <w:t>painted eggs</w:t>
            </w:r>
            <w:r>
              <w:rPr>
                <w:rFonts w:ascii="Times New Roman" w:eastAsia="Times New Roman" w:hAnsi="Times New Roman"/>
                <w:b/>
                <w:bCs/>
                <w:color w:val="2F1311"/>
                <w:kern w:val="24"/>
                <w:sz w:val="28"/>
                <w:szCs w:val="28"/>
                <w:lang w:val="en-US" w:eastAsia="ru-RU"/>
              </w:rPr>
              <w:t xml:space="preserve"> </w:t>
            </w:r>
          </w:p>
        </w:tc>
        <w:tc>
          <w:tcPr>
            <w:tcW w:w="3252" w:type="dxa"/>
            <w:tcBorders>
              <w:top w:val="single" w:sz="8" w:space="0" w:color="000000"/>
              <w:left w:val="single" w:sz="8" w:space="0" w:color="000000"/>
              <w:bottom w:val="single" w:sz="8" w:space="0" w:color="000000"/>
              <w:right w:val="single" w:sz="8" w:space="0" w:color="000000"/>
            </w:tcBorders>
            <w:hideMark/>
          </w:tcPr>
          <w:p w:rsidR="003B49A2" w:rsidRDefault="003B49A2">
            <w:pPr>
              <w:tabs>
                <w:tab w:val="left" w:pos="720"/>
                <w:tab w:val="left" w:pos="780"/>
              </w:tabs>
              <w:spacing w:after="0" w:line="240" w:lineRule="auto"/>
              <w:jc w:val="center"/>
              <w:textAlignment w:val="baseline"/>
              <w:rPr>
                <w:rFonts w:ascii="Times New Roman" w:eastAsia="Batang" w:hAnsi="Times New Roman"/>
                <w:b/>
                <w:bCs/>
                <w:color w:val="000000"/>
                <w:kern w:val="24"/>
                <w:sz w:val="28"/>
                <w:szCs w:val="28"/>
                <w:lang w:eastAsia="ru-RU"/>
              </w:rPr>
            </w:pPr>
            <w:r>
              <w:rPr>
                <w:rFonts w:ascii="Times New Roman" w:eastAsia="Batang" w:hAnsi="Times New Roman"/>
                <w:b/>
                <w:bCs/>
                <w:color w:val="000000"/>
                <w:kern w:val="24"/>
                <w:sz w:val="28"/>
                <w:szCs w:val="28"/>
                <w:lang w:val="en-US" w:eastAsia="ru-RU"/>
              </w:rPr>
              <w:t xml:space="preserve">How </w:t>
            </w:r>
          </w:p>
          <w:p w:rsidR="003B49A2" w:rsidRPr="003B49A2" w:rsidRDefault="003B49A2">
            <w:pPr>
              <w:tabs>
                <w:tab w:val="left" w:pos="720"/>
                <w:tab w:val="left" w:pos="780"/>
              </w:tabs>
              <w:spacing w:after="0" w:line="240" w:lineRule="auto"/>
              <w:jc w:val="center"/>
              <w:textAlignment w:val="baseline"/>
              <w:rPr>
                <w:rFonts w:ascii="Times New Roman" w:eastAsia="Batang" w:hAnsi="Times New Roman"/>
                <w:b/>
                <w:bCs/>
                <w:color w:val="000000"/>
                <w:kern w:val="24"/>
                <w:sz w:val="28"/>
                <w:szCs w:val="28"/>
                <w:lang w:val="en-US" w:eastAsia="ru-RU"/>
              </w:rPr>
            </w:pPr>
            <w:r>
              <w:rPr>
                <w:rFonts w:ascii="Times New Roman" w:eastAsia="Batang" w:hAnsi="Times New Roman"/>
                <w:b/>
                <w:bCs/>
                <w:color w:val="000000"/>
                <w:kern w:val="24"/>
                <w:sz w:val="28"/>
                <w:szCs w:val="28"/>
                <w:lang w:val="en-US" w:eastAsia="ru-RU"/>
              </w:rPr>
              <w:t xml:space="preserve">to paint and decorate eggs </w:t>
            </w:r>
          </w:p>
        </w:tc>
        <w:tc>
          <w:tcPr>
            <w:tcW w:w="2686" w:type="dxa"/>
            <w:tcBorders>
              <w:top w:val="single" w:sz="8" w:space="0" w:color="000000"/>
              <w:left w:val="single" w:sz="8" w:space="0" w:color="000000"/>
              <w:bottom w:val="single" w:sz="8" w:space="0" w:color="000000"/>
              <w:right w:val="single" w:sz="8" w:space="0" w:color="000000"/>
            </w:tcBorders>
            <w:hideMark/>
          </w:tcPr>
          <w:p w:rsidR="003B49A2" w:rsidRDefault="003B49A2">
            <w:pPr>
              <w:tabs>
                <w:tab w:val="left" w:pos="720"/>
                <w:tab w:val="left" w:pos="780"/>
              </w:tabs>
              <w:spacing w:after="0" w:line="240" w:lineRule="auto"/>
              <w:jc w:val="center"/>
              <w:textAlignment w:val="baseline"/>
              <w:rPr>
                <w:rFonts w:ascii="Times New Roman" w:eastAsia="Batang" w:hAnsi="Times New Roman"/>
                <w:b/>
                <w:bCs/>
                <w:color w:val="000000"/>
                <w:kern w:val="24"/>
                <w:sz w:val="28"/>
                <w:szCs w:val="28"/>
                <w:lang w:val="en-US" w:eastAsia="ru-RU"/>
              </w:rPr>
            </w:pPr>
            <w:r>
              <w:rPr>
                <w:rFonts w:ascii="Times New Roman" w:eastAsia="Batang" w:hAnsi="Times New Roman"/>
                <w:b/>
                <w:bCs/>
                <w:color w:val="000000"/>
                <w:kern w:val="24"/>
                <w:sz w:val="28"/>
                <w:szCs w:val="28"/>
                <w:lang w:val="en-US" w:eastAsia="ru-RU"/>
              </w:rPr>
              <w:t>Paint and decorate eggs</w:t>
            </w:r>
          </w:p>
        </w:tc>
      </w:tr>
      <w:tr w:rsidR="003B49A2" w:rsidTr="003B49A2">
        <w:trPr>
          <w:trHeight w:val="1041"/>
        </w:trPr>
        <w:tc>
          <w:tcPr>
            <w:tcW w:w="357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3B49A2" w:rsidRDefault="003B49A2">
            <w:pPr>
              <w:numPr>
                <w:ilvl w:val="0"/>
                <w:numId w:val="18"/>
              </w:numPr>
              <w:tabs>
                <w:tab w:val="left" w:pos="720"/>
                <w:tab w:val="left" w:pos="780"/>
              </w:tabs>
              <w:spacing w:after="0" w:line="240" w:lineRule="auto"/>
              <w:contextualSpacing/>
              <w:jc w:val="center"/>
              <w:textAlignment w:val="baseline"/>
              <w:rPr>
                <w:rFonts w:ascii="Times New Roman" w:eastAsia="Times New Roman" w:hAnsi="Times New Roman"/>
                <w:sz w:val="28"/>
                <w:szCs w:val="28"/>
                <w:lang w:eastAsia="ru-RU"/>
              </w:rPr>
            </w:pPr>
            <w:r>
              <w:rPr>
                <w:rFonts w:ascii="Times New Roman" w:eastAsia="Batang" w:hAnsi="Times New Roman"/>
                <w:b/>
                <w:bCs/>
                <w:color w:val="2F1311"/>
                <w:kern w:val="24"/>
                <w:sz w:val="28"/>
                <w:szCs w:val="28"/>
                <w:lang w:val="en-US" w:eastAsia="ru-RU"/>
              </w:rPr>
              <w:t xml:space="preserve">spring cakes </w:t>
            </w:r>
          </w:p>
        </w:tc>
        <w:tc>
          <w:tcPr>
            <w:tcW w:w="3252" w:type="dxa"/>
            <w:tcBorders>
              <w:top w:val="single" w:sz="8" w:space="0" w:color="000000"/>
              <w:left w:val="single" w:sz="8" w:space="0" w:color="000000"/>
              <w:bottom w:val="single" w:sz="8" w:space="0" w:color="000000"/>
              <w:right w:val="single" w:sz="8" w:space="0" w:color="000000"/>
            </w:tcBorders>
            <w:hideMark/>
          </w:tcPr>
          <w:p w:rsidR="003B49A2" w:rsidRDefault="003B49A2">
            <w:pPr>
              <w:numPr>
                <w:ilvl w:val="0"/>
                <w:numId w:val="18"/>
              </w:numPr>
              <w:tabs>
                <w:tab w:val="left" w:pos="720"/>
                <w:tab w:val="left" w:pos="780"/>
              </w:tabs>
              <w:spacing w:after="0" w:line="240" w:lineRule="auto"/>
              <w:contextualSpacing/>
              <w:jc w:val="center"/>
              <w:textAlignment w:val="baseline"/>
              <w:rPr>
                <w:rFonts w:ascii="Times New Roman" w:eastAsia="Batang" w:hAnsi="Times New Roman"/>
                <w:b/>
                <w:bCs/>
                <w:color w:val="000000"/>
                <w:kern w:val="24"/>
                <w:sz w:val="28"/>
                <w:szCs w:val="28"/>
                <w:lang w:eastAsia="ru-RU"/>
              </w:rPr>
            </w:pPr>
            <w:r>
              <w:rPr>
                <w:rFonts w:ascii="Times New Roman" w:eastAsia="Batang" w:hAnsi="Times New Roman"/>
                <w:b/>
                <w:bCs/>
                <w:color w:val="000000"/>
                <w:kern w:val="24"/>
                <w:sz w:val="28"/>
                <w:szCs w:val="28"/>
                <w:lang w:val="en-US" w:eastAsia="ru-RU"/>
              </w:rPr>
              <w:t xml:space="preserve">to bake springs cakes </w:t>
            </w:r>
          </w:p>
        </w:tc>
        <w:tc>
          <w:tcPr>
            <w:tcW w:w="2686" w:type="dxa"/>
            <w:tcBorders>
              <w:top w:val="single" w:sz="8" w:space="0" w:color="000000"/>
              <w:left w:val="single" w:sz="8" w:space="0" w:color="000000"/>
              <w:bottom w:val="single" w:sz="8" w:space="0" w:color="000000"/>
              <w:right w:val="single" w:sz="8" w:space="0" w:color="000000"/>
            </w:tcBorders>
            <w:hideMark/>
          </w:tcPr>
          <w:p w:rsidR="003B49A2" w:rsidRDefault="003B49A2">
            <w:pPr>
              <w:numPr>
                <w:ilvl w:val="0"/>
                <w:numId w:val="18"/>
              </w:numPr>
              <w:tabs>
                <w:tab w:val="left" w:pos="720"/>
                <w:tab w:val="left" w:pos="780"/>
              </w:tabs>
              <w:spacing w:after="0" w:line="240" w:lineRule="auto"/>
              <w:contextualSpacing/>
              <w:jc w:val="center"/>
              <w:textAlignment w:val="baseline"/>
              <w:rPr>
                <w:rFonts w:ascii="Times New Roman" w:eastAsia="Batang" w:hAnsi="Times New Roman"/>
                <w:b/>
                <w:bCs/>
                <w:color w:val="000000"/>
                <w:kern w:val="24"/>
                <w:sz w:val="28"/>
                <w:szCs w:val="28"/>
                <w:lang w:eastAsia="ru-RU"/>
              </w:rPr>
            </w:pPr>
            <w:r>
              <w:rPr>
                <w:rFonts w:ascii="Times New Roman" w:eastAsia="Batang" w:hAnsi="Times New Roman"/>
                <w:b/>
                <w:bCs/>
                <w:color w:val="000000"/>
                <w:kern w:val="24"/>
                <w:sz w:val="28"/>
                <w:szCs w:val="28"/>
                <w:lang w:val="en-US" w:eastAsia="ru-RU"/>
              </w:rPr>
              <w:t xml:space="preserve">bake springs cakes </w:t>
            </w:r>
          </w:p>
        </w:tc>
      </w:tr>
      <w:tr w:rsidR="003B49A2" w:rsidTr="003B49A2">
        <w:trPr>
          <w:trHeight w:val="694"/>
        </w:trPr>
        <w:tc>
          <w:tcPr>
            <w:tcW w:w="357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3B49A2" w:rsidRDefault="003B49A2">
            <w:pPr>
              <w:numPr>
                <w:ilvl w:val="0"/>
                <w:numId w:val="18"/>
              </w:numPr>
              <w:tabs>
                <w:tab w:val="left" w:pos="720"/>
                <w:tab w:val="left" w:pos="780"/>
              </w:tabs>
              <w:spacing w:after="0" w:line="240" w:lineRule="auto"/>
              <w:contextualSpacing/>
              <w:jc w:val="center"/>
              <w:textAlignment w:val="baseline"/>
              <w:rPr>
                <w:rFonts w:ascii="Times New Roman" w:eastAsia="Times New Roman" w:hAnsi="Times New Roman"/>
                <w:sz w:val="28"/>
                <w:szCs w:val="28"/>
                <w:lang w:eastAsia="ru-RU"/>
              </w:rPr>
            </w:pPr>
            <w:r>
              <w:rPr>
                <w:rFonts w:ascii="Times New Roman" w:eastAsia="Batang" w:hAnsi="Times New Roman"/>
                <w:b/>
                <w:bCs/>
                <w:color w:val="2F1311"/>
                <w:kern w:val="24"/>
                <w:sz w:val="28"/>
                <w:szCs w:val="28"/>
                <w:lang w:val="en-US" w:eastAsia="ru-RU"/>
              </w:rPr>
              <w:t xml:space="preserve">paskha </w:t>
            </w:r>
          </w:p>
        </w:tc>
        <w:tc>
          <w:tcPr>
            <w:tcW w:w="3252" w:type="dxa"/>
            <w:tcBorders>
              <w:top w:val="single" w:sz="8" w:space="0" w:color="000000"/>
              <w:left w:val="single" w:sz="8" w:space="0" w:color="000000"/>
              <w:bottom w:val="single" w:sz="8" w:space="0" w:color="000000"/>
              <w:right w:val="single" w:sz="8" w:space="0" w:color="000000"/>
            </w:tcBorders>
            <w:hideMark/>
          </w:tcPr>
          <w:p w:rsidR="003B49A2" w:rsidRDefault="003B49A2">
            <w:pPr>
              <w:numPr>
                <w:ilvl w:val="0"/>
                <w:numId w:val="18"/>
              </w:numPr>
              <w:tabs>
                <w:tab w:val="left" w:pos="720"/>
                <w:tab w:val="left" w:pos="780"/>
              </w:tabs>
              <w:spacing w:after="0" w:line="240" w:lineRule="auto"/>
              <w:contextualSpacing/>
              <w:jc w:val="center"/>
              <w:textAlignment w:val="baseline"/>
              <w:rPr>
                <w:rFonts w:ascii="Times New Roman" w:eastAsia="Batang" w:hAnsi="Times New Roman"/>
                <w:b/>
                <w:bCs/>
                <w:color w:val="000000"/>
                <w:kern w:val="24"/>
                <w:sz w:val="28"/>
                <w:szCs w:val="28"/>
                <w:lang w:eastAsia="ru-RU"/>
              </w:rPr>
            </w:pPr>
            <w:r>
              <w:rPr>
                <w:rFonts w:ascii="Times New Roman" w:eastAsia="Batang" w:hAnsi="Times New Roman"/>
                <w:b/>
                <w:bCs/>
                <w:color w:val="000000"/>
                <w:kern w:val="24"/>
                <w:sz w:val="28"/>
                <w:szCs w:val="28"/>
                <w:lang w:val="en-US" w:eastAsia="ru-RU"/>
              </w:rPr>
              <w:t xml:space="preserve">to make paskha </w:t>
            </w:r>
          </w:p>
        </w:tc>
        <w:tc>
          <w:tcPr>
            <w:tcW w:w="2686" w:type="dxa"/>
            <w:tcBorders>
              <w:top w:val="single" w:sz="8" w:space="0" w:color="000000"/>
              <w:left w:val="single" w:sz="8" w:space="0" w:color="000000"/>
              <w:bottom w:val="single" w:sz="8" w:space="0" w:color="000000"/>
              <w:right w:val="single" w:sz="8" w:space="0" w:color="000000"/>
            </w:tcBorders>
            <w:hideMark/>
          </w:tcPr>
          <w:p w:rsidR="003B49A2" w:rsidRDefault="003B49A2">
            <w:pPr>
              <w:numPr>
                <w:ilvl w:val="0"/>
                <w:numId w:val="18"/>
              </w:numPr>
              <w:tabs>
                <w:tab w:val="left" w:pos="720"/>
                <w:tab w:val="left" w:pos="780"/>
              </w:tabs>
              <w:spacing w:after="0" w:line="240" w:lineRule="auto"/>
              <w:contextualSpacing/>
              <w:jc w:val="center"/>
              <w:textAlignment w:val="baseline"/>
              <w:rPr>
                <w:rFonts w:ascii="Times New Roman" w:eastAsia="Batang" w:hAnsi="Times New Roman"/>
                <w:b/>
                <w:bCs/>
                <w:color w:val="000000"/>
                <w:kern w:val="24"/>
                <w:sz w:val="28"/>
                <w:szCs w:val="28"/>
                <w:lang w:eastAsia="ru-RU"/>
              </w:rPr>
            </w:pPr>
            <w:r>
              <w:rPr>
                <w:rFonts w:ascii="Times New Roman" w:eastAsia="Batang" w:hAnsi="Times New Roman"/>
                <w:b/>
                <w:bCs/>
                <w:color w:val="000000"/>
                <w:kern w:val="24"/>
                <w:sz w:val="28"/>
                <w:szCs w:val="28"/>
                <w:lang w:val="en-US" w:eastAsia="ru-RU"/>
              </w:rPr>
              <w:t xml:space="preserve">make paskha </w:t>
            </w:r>
          </w:p>
        </w:tc>
      </w:tr>
    </w:tbl>
    <w:p w:rsidR="003B49A2" w:rsidRDefault="003B49A2" w:rsidP="003B49A2">
      <w:pPr>
        <w:spacing w:after="0" w:line="240" w:lineRule="auto"/>
        <w:rPr>
          <w:rFonts w:ascii="Times New Roman" w:eastAsia="Times New Roman" w:hAnsi="Times New Roman"/>
          <w:i/>
          <w:sz w:val="28"/>
          <w:szCs w:val="28"/>
          <w:lang w:eastAsia="ru-RU"/>
        </w:rPr>
      </w:pPr>
      <w:r>
        <w:rPr>
          <w:rFonts w:ascii="Times New Roman" w:eastAsia="Times New Roman" w:hAnsi="Times New Roman"/>
          <w:i/>
          <w:sz w:val="28"/>
          <w:szCs w:val="28"/>
          <w:lang w:eastAsia="ru-RU"/>
        </w:rPr>
        <w:lastRenderedPageBreak/>
        <w:t>пример по 8 классу.</w:t>
      </w:r>
    </w:p>
    <w:p w:rsidR="003B49A2" w:rsidRDefault="003B49A2" w:rsidP="003B49A2">
      <w:pPr>
        <w:spacing w:after="0" w:line="240" w:lineRule="auto"/>
        <w:rPr>
          <w:rFonts w:ascii="Times New Roman" w:eastAsia="Times New Roman" w:hAnsi="Times New Roman"/>
          <w:i/>
          <w:sz w:val="28"/>
          <w:szCs w:val="28"/>
          <w:lang w:eastAsia="ru-RU"/>
        </w:rPr>
      </w:pPr>
    </w:p>
    <w:p w:rsidR="003B49A2" w:rsidRDefault="003B49A2" w:rsidP="003B49A2">
      <w:pPr>
        <w:numPr>
          <w:ilvl w:val="0"/>
          <w:numId w:val="19"/>
        </w:numPr>
        <w:spacing w:after="0" w:line="240" w:lineRule="auto"/>
        <w:jc w:val="both"/>
        <w:rPr>
          <w:rFonts w:ascii="Times New Roman" w:eastAsia="Times New Roman" w:hAnsi="Times New Roman"/>
          <w:i/>
          <w:sz w:val="28"/>
          <w:szCs w:val="28"/>
          <w:lang w:val="en-US" w:eastAsia="ru-RU"/>
        </w:rPr>
      </w:pPr>
      <w:r>
        <w:rPr>
          <w:rFonts w:ascii="Times New Roman" w:eastAsia="Times New Roman" w:hAnsi="Times New Roman"/>
          <w:i/>
          <w:sz w:val="28"/>
          <w:szCs w:val="28"/>
          <w:lang w:val="en-US" w:eastAsia="ru-RU"/>
        </w:rPr>
        <w:t xml:space="preserve"> “</w:t>
      </w:r>
      <w:r>
        <w:rPr>
          <w:rFonts w:ascii="Times New Roman" w:eastAsia="Times New Roman" w:hAnsi="Times New Roman"/>
          <w:i/>
          <w:sz w:val="28"/>
          <w:szCs w:val="28"/>
          <w:lang w:eastAsia="ru-RU"/>
        </w:rPr>
        <w:t>Учимся</w:t>
      </w:r>
      <w:r>
        <w:rPr>
          <w:rFonts w:ascii="Times New Roman" w:eastAsia="Times New Roman" w:hAnsi="Times New Roman"/>
          <w:i/>
          <w:sz w:val="28"/>
          <w:szCs w:val="28"/>
          <w:lang w:val="en-US" w:eastAsia="ru-RU"/>
        </w:rPr>
        <w:t xml:space="preserve"> </w:t>
      </w:r>
      <w:r>
        <w:rPr>
          <w:rFonts w:ascii="Times New Roman" w:eastAsia="Times New Roman" w:hAnsi="Times New Roman"/>
          <w:i/>
          <w:sz w:val="28"/>
          <w:szCs w:val="28"/>
          <w:lang w:eastAsia="ru-RU"/>
        </w:rPr>
        <w:t>вместе</w:t>
      </w:r>
      <w:r>
        <w:rPr>
          <w:rFonts w:ascii="Times New Roman" w:eastAsia="Times New Roman" w:hAnsi="Times New Roman"/>
          <w:i/>
          <w:sz w:val="28"/>
          <w:szCs w:val="28"/>
          <w:lang w:val="en-US" w:eastAsia="ru-RU"/>
        </w:rPr>
        <w:t>” (Learning Together)</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Общеизвестно, что легче научиться, обучая других.</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Возможности использования: при работе с текстом, при изучении грамматики.</w:t>
      </w:r>
    </w:p>
    <w:p w:rsidR="003B49A2" w:rsidRDefault="003B49A2" w:rsidP="003B49A2">
      <w:p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Как это делать при работе с текстом</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Взаимообучение происходит в группах из 4-7 человек. Всем раздаются экземпляры одного и того же текста. Учащиеся по очереди играют роль учителя. После прочтения абзаца, “ учитель” делает следующее:</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Суммирует содержание абзаца;</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Придумывает вопрос по тексту, просит на него ответить;</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Растолковывает то, что для других осталось неясным;</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Даёт прогноз возможного содержания следующего абзаца;</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Даёт задание на чтение следующего абзаца.</w:t>
      </w:r>
    </w:p>
    <w:p w:rsidR="003B49A2" w:rsidRDefault="003B49A2" w:rsidP="003B49A2">
      <w:p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Как это делать при работе с грамматическим материалом</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Например, при изучении темы The Past perfect Tense классу предлагается заполнить таблицу с графами: “Случаи употребления”/ “Указатели” / “Схемы”.</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Класс делится на три группы. Каждая выполняет свою функцию.</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Группа получает карточки с типовыми предложениями по теме;</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Первая группа выявляет основные случаи употребления времени— описывает действия; Вторая — находит указатели, слова-помощники;</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Третья — составляет схемы утвердительного, отрицательного и вопросительного предложений. Таким образом, таблица заполняется, получается готовое правило для заучивания дома.</w:t>
      </w:r>
    </w:p>
    <w:p w:rsidR="003B49A2" w:rsidRDefault="003B49A2" w:rsidP="003B49A2">
      <w:pPr>
        <w:numPr>
          <w:ilvl w:val="0"/>
          <w:numId w:val="20"/>
        </w:num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Зигзаг (возможно использование только в полном классе)</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Класс делится на тройки (четверки), которые меняются на каждом уроке с тем, чтобы возникли неожиданные новые комбинации. Затем ребятам предлагается рассчитаться на 1,2,3(4), таким образом, у каждого члена группы появляется свой номер.</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После этого учитель предлагает школьникам обратиться к материалу урока.</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Кратко обсуждается тема, ставится задача — разобраться в данном материале, к концу урока каждый член группы должен понять тему. Однако растолковать ее друг другу ученики будут по частям, в результате чего группа и сможет понять ее в целом.</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Весь материал данного урока делится на три (четыре) части. Первые номера каждой группы будут отвечать за первую часть, вторые — за вторую и так далее. Как только все поняли, ученики рассаживаются иначе: все первые номера собираются вместе, вторые тоже и так далее. Теперь это уже экспертные группы, их задача: изучить материал, обсудить его и досконально разобраться, выбрать наиболее приемлемые методы и приемы для объяснения товарищам в кооперативной группе. По завершении работы </w:t>
      </w:r>
      <w:r>
        <w:rPr>
          <w:rFonts w:ascii="Times New Roman" w:eastAsia="Times New Roman" w:hAnsi="Times New Roman"/>
          <w:sz w:val="28"/>
          <w:szCs w:val="28"/>
          <w:lang w:eastAsia="ru-RU"/>
        </w:rPr>
        <w:lastRenderedPageBreak/>
        <w:t>экспертных групп они расходятся по своим “родным” кооперативным группам и принимаются обучать своих друзей.</w:t>
      </w:r>
    </w:p>
    <w:p w:rsidR="003B49A2" w:rsidRDefault="003B49A2" w:rsidP="003B49A2">
      <w:pPr>
        <w:spacing w:after="0" w:line="240" w:lineRule="auto"/>
        <w:jc w:val="both"/>
        <w:rPr>
          <w:rFonts w:ascii="Times New Roman" w:eastAsia="Times New Roman" w:hAnsi="Times New Roman"/>
          <w:sz w:val="28"/>
          <w:szCs w:val="28"/>
          <w:lang w:eastAsia="ru-RU"/>
        </w:rPr>
      </w:pPr>
    </w:p>
    <w:p w:rsidR="003B49A2" w:rsidRDefault="003B49A2" w:rsidP="003B49A2">
      <w:pPr>
        <w:numPr>
          <w:ilvl w:val="0"/>
          <w:numId w:val="21"/>
        </w:num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Инсерт (INSERT)</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Этот приём работает на стадии осмысления содержания</w:t>
      </w:r>
    </w:p>
    <w:p w:rsidR="003B49A2" w:rsidRDefault="003B49A2" w:rsidP="003B49A2">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I — interactive — интерактивная</w:t>
      </w:r>
    </w:p>
    <w:p w:rsidR="003B49A2" w:rsidRDefault="003B49A2" w:rsidP="003B49A2">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N — noting — размечающая</w:t>
      </w:r>
    </w:p>
    <w:p w:rsidR="003B49A2" w:rsidRDefault="003B49A2" w:rsidP="003B49A2">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S — system — система для</w:t>
      </w:r>
    </w:p>
    <w:p w:rsidR="003B49A2" w:rsidRDefault="003B49A2" w:rsidP="003B49A2">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E — effective — эффективного</w:t>
      </w:r>
    </w:p>
    <w:p w:rsidR="003B49A2" w:rsidRDefault="003B49A2" w:rsidP="003B49A2">
      <w:pPr>
        <w:spacing w:after="0" w:line="240" w:lineRule="auto"/>
        <w:jc w:val="both"/>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 xml:space="preserve">R — reading and — </w:t>
      </w:r>
      <w:r>
        <w:rPr>
          <w:rFonts w:ascii="Times New Roman" w:eastAsia="Times New Roman" w:hAnsi="Times New Roman"/>
          <w:sz w:val="24"/>
          <w:szCs w:val="24"/>
          <w:lang w:eastAsia="ru-RU"/>
        </w:rPr>
        <w:t>чтения</w:t>
      </w:r>
      <w:r>
        <w:rPr>
          <w:rFonts w:ascii="Times New Roman" w:eastAsia="Times New Roman" w:hAnsi="Times New Roman"/>
          <w:sz w:val="24"/>
          <w:szCs w:val="24"/>
          <w:lang w:val="en-US" w:eastAsia="ru-RU"/>
        </w:rPr>
        <w:t xml:space="preserve"> </w:t>
      </w:r>
      <w:r>
        <w:rPr>
          <w:rFonts w:ascii="Times New Roman" w:eastAsia="Times New Roman" w:hAnsi="Times New Roman"/>
          <w:sz w:val="24"/>
          <w:szCs w:val="24"/>
          <w:lang w:eastAsia="ru-RU"/>
        </w:rPr>
        <w:t>и</w:t>
      </w:r>
      <w:r>
        <w:rPr>
          <w:rFonts w:ascii="Times New Roman" w:eastAsia="Times New Roman" w:hAnsi="Times New Roman"/>
          <w:sz w:val="24"/>
          <w:szCs w:val="24"/>
          <w:lang w:val="en-US" w:eastAsia="ru-RU"/>
        </w:rPr>
        <w:t xml:space="preserve"> </w:t>
      </w:r>
    </w:p>
    <w:p w:rsidR="003B49A2" w:rsidRPr="003B49A2" w:rsidRDefault="003B49A2" w:rsidP="003B49A2">
      <w:pPr>
        <w:spacing w:after="0" w:line="240" w:lineRule="auto"/>
        <w:jc w:val="both"/>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T</w:t>
      </w:r>
      <w:r w:rsidRPr="003B49A2">
        <w:rPr>
          <w:rFonts w:ascii="Times New Roman" w:eastAsia="Times New Roman" w:hAnsi="Times New Roman"/>
          <w:sz w:val="24"/>
          <w:szCs w:val="24"/>
          <w:lang w:val="en-US" w:eastAsia="ru-RU"/>
        </w:rPr>
        <w:t xml:space="preserve"> — </w:t>
      </w:r>
      <w:r>
        <w:rPr>
          <w:rFonts w:ascii="Times New Roman" w:eastAsia="Times New Roman" w:hAnsi="Times New Roman"/>
          <w:sz w:val="24"/>
          <w:szCs w:val="24"/>
          <w:lang w:val="en-US" w:eastAsia="ru-RU"/>
        </w:rPr>
        <w:t>thinking</w:t>
      </w:r>
      <w:r w:rsidRPr="003B49A2">
        <w:rPr>
          <w:rFonts w:ascii="Times New Roman" w:eastAsia="Times New Roman" w:hAnsi="Times New Roman"/>
          <w:sz w:val="24"/>
          <w:szCs w:val="24"/>
          <w:lang w:val="en-US" w:eastAsia="ru-RU"/>
        </w:rPr>
        <w:t xml:space="preserve"> — </w:t>
      </w:r>
      <w:r>
        <w:rPr>
          <w:rFonts w:ascii="Times New Roman" w:eastAsia="Times New Roman" w:hAnsi="Times New Roman"/>
          <w:sz w:val="24"/>
          <w:szCs w:val="24"/>
          <w:lang w:eastAsia="ru-RU"/>
        </w:rPr>
        <w:t>размышления</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Это маркировка текста значками по мере его чтения.</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V” — уже знал</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 новое</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 думал иначе</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 не понял, есть вопросы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 время чтения учащиеся делают на полях пометки;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Заполняют таблицу, в которой значки являются заголовками граф;</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таблицу тезисно заносятся сведения из текста.</w:t>
      </w:r>
    </w:p>
    <w:p w:rsidR="003B49A2" w:rsidRDefault="003B49A2" w:rsidP="003B49A2">
      <w:pPr>
        <w:spacing w:after="0" w:line="240" w:lineRule="auto"/>
        <w:jc w:val="both"/>
        <w:rPr>
          <w:rFonts w:ascii="Times New Roman" w:eastAsia="Times New Roman" w:hAnsi="Times New Roman"/>
          <w:sz w:val="16"/>
          <w:szCs w:val="16"/>
          <w:lang w:eastAsia="ru-RU"/>
        </w:rPr>
      </w:pPr>
    </w:p>
    <w:p w:rsidR="003B49A2" w:rsidRDefault="003B49A2" w:rsidP="003B49A2">
      <w:pPr>
        <w:numPr>
          <w:ilvl w:val="0"/>
          <w:numId w:val="22"/>
        </w:num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Приём - таблица “ Кто? Что? Когда? Где? Почему?</w:t>
      </w:r>
    </w:p>
    <w:p w:rsidR="003B49A2" w:rsidRDefault="003B49A2" w:rsidP="003B49A2">
      <w:p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“5-W” — Method</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Заполняется на стадии осмысления по ходу работы с информацией</w:t>
      </w:r>
    </w:p>
    <w:p w:rsidR="003B49A2" w:rsidRDefault="003B49A2" w:rsidP="003B49A2">
      <w:pPr>
        <w:spacing w:after="0" w:line="240" w:lineRule="auto"/>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Example:  (8 </w:t>
      </w:r>
      <w:r>
        <w:rPr>
          <w:rFonts w:ascii="Times New Roman" w:eastAsia="Times New Roman" w:hAnsi="Times New Roman"/>
          <w:sz w:val="28"/>
          <w:szCs w:val="28"/>
          <w:lang w:eastAsia="ru-RU"/>
        </w:rPr>
        <w:t>класс</w:t>
      </w:r>
      <w:r>
        <w:rPr>
          <w:rFonts w:ascii="Times New Roman" w:eastAsia="Times New Roman" w:hAnsi="Times New Roman"/>
          <w:sz w:val="28"/>
          <w:szCs w:val="28"/>
          <w:lang w:val="en-US" w:eastAsia="ru-RU"/>
        </w:rPr>
        <w:t xml:space="preserve">) Text “Thanksgiving day in the USA”. Read and fill the table. </w:t>
      </w:r>
    </w:p>
    <w:tbl>
      <w:tblPr>
        <w:tblW w:w="0" w:type="auto"/>
        <w:tblBorders>
          <w:top w:val="single" w:sz="4" w:space="0" w:color="auto"/>
          <w:left w:val="single" w:sz="4" w:space="0" w:color="auto"/>
          <w:bottom w:val="single" w:sz="4" w:space="0" w:color="auto"/>
          <w:right w:val="single" w:sz="4" w:space="0" w:color="auto"/>
        </w:tblBorders>
        <w:tblLook w:val="04A0"/>
      </w:tblPr>
      <w:tblGrid>
        <w:gridCol w:w="1914"/>
        <w:gridCol w:w="1914"/>
        <w:gridCol w:w="1914"/>
        <w:gridCol w:w="1914"/>
        <w:gridCol w:w="1915"/>
      </w:tblGrid>
      <w:tr w:rsidR="003B49A2" w:rsidTr="003B49A2">
        <w:tc>
          <w:tcPr>
            <w:tcW w:w="1914"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Who? </w:t>
            </w:r>
            <w:r>
              <w:rPr>
                <w:rFonts w:ascii="Times New Roman" w:eastAsia="Times New Roman" w:hAnsi="Times New Roman"/>
                <w:sz w:val="28"/>
                <w:szCs w:val="28"/>
                <w:lang w:val="en-US" w:eastAsia="ru-RU"/>
              </w:rPr>
              <w:tab/>
            </w:r>
          </w:p>
        </w:tc>
        <w:tc>
          <w:tcPr>
            <w:tcW w:w="1914"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What? </w:t>
            </w:r>
            <w:r>
              <w:rPr>
                <w:rFonts w:ascii="Times New Roman" w:eastAsia="Times New Roman" w:hAnsi="Times New Roman"/>
                <w:sz w:val="28"/>
                <w:szCs w:val="28"/>
                <w:lang w:val="en-US" w:eastAsia="ru-RU"/>
              </w:rPr>
              <w:tab/>
            </w:r>
          </w:p>
        </w:tc>
        <w:tc>
          <w:tcPr>
            <w:tcW w:w="1914"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When? </w:t>
            </w:r>
            <w:r>
              <w:rPr>
                <w:rFonts w:ascii="Times New Roman" w:eastAsia="Times New Roman" w:hAnsi="Times New Roman"/>
                <w:sz w:val="28"/>
                <w:szCs w:val="28"/>
                <w:lang w:val="en-US" w:eastAsia="ru-RU"/>
              </w:rPr>
              <w:tab/>
            </w:r>
          </w:p>
        </w:tc>
        <w:tc>
          <w:tcPr>
            <w:tcW w:w="1914"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Where?</w:t>
            </w:r>
          </w:p>
        </w:tc>
        <w:tc>
          <w:tcPr>
            <w:tcW w:w="1915"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Why? </w:t>
            </w:r>
          </w:p>
        </w:tc>
      </w:tr>
      <w:tr w:rsidR="003B49A2" w:rsidTr="003B49A2">
        <w:tc>
          <w:tcPr>
            <w:tcW w:w="1914"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sz w:val="20"/>
                <w:szCs w:val="20"/>
                <w:lang w:eastAsia="ru-RU"/>
              </w:rPr>
            </w:pPr>
          </w:p>
        </w:tc>
        <w:tc>
          <w:tcPr>
            <w:tcW w:w="1915" w:type="dxa"/>
            <w:tcBorders>
              <w:top w:val="single" w:sz="4" w:space="0" w:color="auto"/>
              <w:left w:val="single" w:sz="4" w:space="0" w:color="auto"/>
              <w:bottom w:val="single" w:sz="4" w:space="0" w:color="auto"/>
              <w:right w:val="single" w:sz="4" w:space="0" w:color="auto"/>
            </w:tcBorders>
            <w:hideMark/>
          </w:tcPr>
          <w:p w:rsidR="003B49A2" w:rsidRDefault="003B49A2">
            <w:pPr>
              <w:spacing w:after="0" w:line="240" w:lineRule="auto"/>
              <w:rPr>
                <w:sz w:val="20"/>
                <w:szCs w:val="20"/>
                <w:lang w:eastAsia="ru-RU"/>
              </w:rPr>
            </w:pPr>
          </w:p>
        </w:tc>
      </w:tr>
    </w:tbl>
    <w:p w:rsidR="003B49A2" w:rsidRDefault="003B49A2" w:rsidP="003B49A2">
      <w:pPr>
        <w:spacing w:after="0" w:line="240" w:lineRule="auto"/>
        <w:rPr>
          <w:rFonts w:ascii="Times New Roman" w:eastAsia="Times New Roman" w:hAnsi="Times New Roman"/>
          <w:sz w:val="16"/>
          <w:szCs w:val="16"/>
          <w:lang w:eastAsia="ru-RU"/>
        </w:rPr>
      </w:pPr>
    </w:p>
    <w:p w:rsidR="003B49A2" w:rsidRDefault="003B49A2" w:rsidP="003B49A2">
      <w:pPr>
        <w:numPr>
          <w:ilvl w:val="0"/>
          <w:numId w:val="22"/>
        </w:numPr>
        <w:spacing w:after="0" w:line="240" w:lineRule="auto"/>
        <w:rPr>
          <w:rFonts w:ascii="Times New Roman" w:eastAsia="Times New Roman" w:hAnsi="Times New Roman"/>
          <w:i/>
          <w:sz w:val="28"/>
          <w:szCs w:val="28"/>
          <w:lang w:eastAsia="ru-RU"/>
        </w:rPr>
      </w:pPr>
      <w:r>
        <w:rPr>
          <w:rFonts w:ascii="Times New Roman" w:eastAsia="Times New Roman" w:hAnsi="Times New Roman"/>
          <w:i/>
          <w:sz w:val="28"/>
          <w:szCs w:val="28"/>
          <w:lang w:eastAsia="ru-RU"/>
        </w:rPr>
        <w:t>Diamond</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характеристике, сравнении двух противоположных понятий используется приём “ Даймонд”. В переводе с английского — бриллиант, алмаз. Важный момент в задании — встреча, столкновение, соприкосновение двух противоположных понятий. Здесь учащиеся высказывают свою точку зрения и суждения, исходя из жизненного опыта.</w:t>
      </w:r>
    </w:p>
    <w:p w:rsidR="003B49A2" w:rsidRDefault="003B49A2" w:rsidP="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w:t>
      </w:r>
      <w:r>
        <w:rPr>
          <w:rFonts w:ascii="Times New Roman" w:eastAsia="Times New Roman" w:hAnsi="Times New Roman"/>
          <w:b/>
          <w:bCs/>
          <w:sz w:val="28"/>
          <w:szCs w:val="28"/>
          <w:lang w:val="en-US" w:eastAsia="ru-RU"/>
        </w:rPr>
        <w:t xml:space="preserve"> </w:t>
      </w:r>
    </w:p>
    <w:p w:rsidR="003B49A2" w:rsidRDefault="003B49A2" w:rsidP="003B49A2">
      <w:pPr>
        <w:spacing w:after="0" w:line="240" w:lineRule="auto"/>
        <w:rPr>
          <w:rFonts w:ascii="Times New Roman" w:eastAsia="Times New Roman" w:hAnsi="Times New Roman"/>
          <w:sz w:val="28"/>
          <w:szCs w:val="28"/>
          <w:lang w:val="en-US" w:eastAsia="ru-RU"/>
        </w:rPr>
      </w:pPr>
      <w:r>
        <w:rPr>
          <w:rFonts w:ascii="Times New Roman" w:eastAsia="Times New Roman" w:hAnsi="Times New Roman"/>
          <w:b/>
          <w:bCs/>
          <w:sz w:val="28"/>
          <w:szCs w:val="28"/>
          <w:lang w:val="en-US" w:eastAsia="ru-RU"/>
        </w:rPr>
        <w:t>The older generation</w:t>
      </w:r>
      <w:r>
        <w:rPr>
          <w:rFonts w:ascii="Times New Roman" w:eastAsia="Times New Roman" w:hAnsi="Times New Roman"/>
          <w:sz w:val="28"/>
          <w:szCs w:val="28"/>
          <w:lang w:val="en-US" w:eastAsia="ru-RU"/>
        </w:rPr>
        <w:t xml:space="preserve"> </w:t>
      </w:r>
    </w:p>
    <w:p w:rsidR="003B49A2" w:rsidRDefault="003B49A2" w:rsidP="003B49A2">
      <w:pPr>
        <w:spacing w:after="0" w:line="240" w:lineRule="auto"/>
        <w:ind w:left="720"/>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Confident, reserved, knowing</w:t>
      </w:r>
    </w:p>
    <w:p w:rsidR="003B49A2" w:rsidRDefault="003B49A2" w:rsidP="003B49A2">
      <w:pPr>
        <w:spacing w:after="0" w:line="240" w:lineRule="auto"/>
        <w:ind w:left="720"/>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support, believe, give advice, hope </w:t>
      </w:r>
    </w:p>
    <w:p w:rsidR="003B49A2" w:rsidRDefault="003B49A2" w:rsidP="003B49A2">
      <w:pPr>
        <w:spacing w:after="0" w:line="240" w:lineRule="auto"/>
        <w:ind w:left="360"/>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try to understand, argue, conflict, problems </w:t>
      </w:r>
    </w:p>
    <w:p w:rsidR="003B49A2" w:rsidRDefault="003B49A2" w:rsidP="003B49A2">
      <w:pPr>
        <w:spacing w:after="0" w:line="240" w:lineRule="auto"/>
        <w:ind w:left="360"/>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in the contacts, pleasant contact, to have a row</w:t>
      </w:r>
    </w:p>
    <w:p w:rsidR="003B49A2" w:rsidRDefault="003B49A2" w:rsidP="003B49A2">
      <w:pPr>
        <w:spacing w:after="0" w:line="240" w:lineRule="auto"/>
        <w:ind w:left="720"/>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show off, express themselves, reject, love</w:t>
      </w:r>
    </w:p>
    <w:p w:rsidR="003B49A2" w:rsidRDefault="003B49A2" w:rsidP="003B49A2">
      <w:pPr>
        <w:spacing w:after="0" w:line="240" w:lineRule="auto"/>
        <w:ind w:left="720"/>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rebellious, shocking, eccentric</w:t>
      </w:r>
      <w:r>
        <w:rPr>
          <w:rFonts w:ascii="Times New Roman" w:eastAsia="Times New Roman" w:hAnsi="Times New Roman"/>
          <w:b/>
          <w:bCs/>
          <w:sz w:val="28"/>
          <w:szCs w:val="28"/>
          <w:lang w:val="en-US" w:eastAsia="ru-RU"/>
        </w:rPr>
        <w:t xml:space="preserve"> </w:t>
      </w:r>
    </w:p>
    <w:p w:rsidR="003B49A2" w:rsidRDefault="003B49A2" w:rsidP="003B49A2">
      <w:pPr>
        <w:spacing w:after="0" w:line="240" w:lineRule="auto"/>
        <w:ind w:left="720"/>
        <w:rPr>
          <w:rFonts w:ascii="Times New Roman" w:eastAsia="Times New Roman" w:hAnsi="Times New Roman"/>
          <w:sz w:val="28"/>
          <w:szCs w:val="28"/>
          <w:lang w:val="en-US" w:eastAsia="ru-RU"/>
        </w:rPr>
      </w:pPr>
      <w:r>
        <w:rPr>
          <w:rFonts w:ascii="Times New Roman" w:eastAsia="Times New Roman" w:hAnsi="Times New Roman"/>
          <w:b/>
          <w:bCs/>
          <w:sz w:val="28"/>
          <w:szCs w:val="28"/>
          <w:lang w:val="en-US" w:eastAsia="ru-RU"/>
        </w:rPr>
        <w:t>The young generation</w:t>
      </w:r>
      <w:r>
        <w:rPr>
          <w:rFonts w:ascii="Times New Roman" w:eastAsia="Times New Roman" w:hAnsi="Times New Roman"/>
          <w:sz w:val="28"/>
          <w:szCs w:val="28"/>
          <w:lang w:val="en-US" w:eastAsia="ru-RU"/>
        </w:rPr>
        <w:t xml:space="preserve"> </w:t>
      </w:r>
    </w:p>
    <w:p w:rsidR="003B49A2" w:rsidRDefault="003B49A2" w:rsidP="003B49A2">
      <w:pPr>
        <w:spacing w:after="0" w:line="240" w:lineRule="auto"/>
        <w:ind w:left="72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rsidR="003B49A2" w:rsidRDefault="003B49A2" w:rsidP="003B49A2">
      <w:pPr>
        <w:numPr>
          <w:ilvl w:val="0"/>
          <w:numId w:val="22"/>
        </w:numPr>
        <w:spacing w:after="0" w:line="240" w:lineRule="auto"/>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Оставьте за мной последнее слово</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Прием для стимулирования размышления после чтения текста.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Учащиеся находят отрывки, которые они считают интересными.</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Выписывают цитату на карточку, обязательно указав страницу.</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На обратной стороне карточки учащийся пишет свой комментарий.</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Затем цитата зачитывается перед классом, и учащиеся высказывают свои суждения.</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заключении учитель просит учащегося, который выбрал цитату, прочитать собственный комментарий. За ним последнее слово.</w:t>
      </w:r>
    </w:p>
    <w:p w:rsidR="003B49A2" w:rsidRDefault="003B49A2" w:rsidP="003B49A2">
      <w:pPr>
        <w:spacing w:after="0" w:line="240" w:lineRule="auto"/>
        <w:jc w:val="both"/>
        <w:rPr>
          <w:rFonts w:ascii="Times New Roman" w:eastAsia="Times New Roman" w:hAnsi="Times New Roman"/>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A310B4" w:rsidRDefault="00A310B4" w:rsidP="003B49A2">
      <w:pPr>
        <w:spacing w:after="0" w:line="240" w:lineRule="auto"/>
        <w:jc w:val="both"/>
        <w:rPr>
          <w:rFonts w:ascii="Times New Roman" w:eastAsia="Times New Roman" w:hAnsi="Times New Roman"/>
          <w:b/>
          <w:sz w:val="28"/>
          <w:szCs w:val="28"/>
          <w:lang w:val="en-US" w:eastAsia="ru-RU"/>
        </w:rPr>
      </w:pPr>
    </w:p>
    <w:p w:rsidR="003B49A2" w:rsidRDefault="003B49A2" w:rsidP="003B49A2">
      <w:pPr>
        <w:spacing w:after="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val="en-US" w:eastAsia="ru-RU"/>
        </w:rPr>
        <w:lastRenderedPageBreak/>
        <w:t>III</w:t>
      </w:r>
      <w:r>
        <w:rPr>
          <w:rFonts w:ascii="Times New Roman" w:eastAsia="Times New Roman" w:hAnsi="Times New Roman"/>
          <w:b/>
          <w:sz w:val="28"/>
          <w:szCs w:val="28"/>
          <w:lang w:eastAsia="ru-RU"/>
        </w:rPr>
        <w:t>. Заключение.</w:t>
      </w:r>
    </w:p>
    <w:p w:rsidR="003B49A2" w:rsidRDefault="003B49A2" w:rsidP="003B49A2">
      <w:pPr>
        <w:spacing w:after="0" w:line="240" w:lineRule="auto"/>
        <w:ind w:left="1788"/>
        <w:jc w:val="both"/>
        <w:rPr>
          <w:rFonts w:ascii="Times New Roman" w:eastAsia="Times New Roman" w:hAnsi="Times New Roman"/>
          <w:b/>
          <w:sz w:val="28"/>
          <w:szCs w:val="28"/>
          <w:lang w:eastAsia="ru-RU"/>
        </w:rPr>
      </w:pPr>
    </w:p>
    <w:p w:rsidR="003B49A2" w:rsidRDefault="003B49A2" w:rsidP="003B49A2">
      <w:pPr>
        <w:jc w:val="both"/>
        <w:rPr>
          <w:rFonts w:ascii="Times New Roman" w:hAnsi="Times New Roman"/>
          <w:b/>
          <w:sz w:val="28"/>
          <w:szCs w:val="28"/>
        </w:rPr>
      </w:pPr>
      <w:r>
        <w:rPr>
          <w:rFonts w:ascii="Times New Roman" w:eastAsia="Times New Roman" w:hAnsi="Times New Roman"/>
          <w:sz w:val="28"/>
          <w:szCs w:val="28"/>
          <w:lang w:eastAsia="ru-RU"/>
        </w:rPr>
        <w:t>Работа над методической проблемой «</w:t>
      </w:r>
      <w:r>
        <w:rPr>
          <w:rFonts w:ascii="Times New Roman" w:hAnsi="Times New Roman"/>
          <w:sz w:val="28"/>
          <w:szCs w:val="28"/>
        </w:rPr>
        <w:t>Реализация компетентностного подхода  – средство успешного внедрения ФГОС на уроках английского языка</w:t>
      </w:r>
      <w:r>
        <w:rPr>
          <w:rFonts w:ascii="Times New Roman" w:eastAsia="Times New Roman" w:hAnsi="Times New Roman"/>
          <w:sz w:val="28"/>
          <w:szCs w:val="28"/>
          <w:lang w:eastAsia="ru-RU"/>
        </w:rPr>
        <w:t xml:space="preserve">» в течение года показала, что  использование компетентностной модели в образовании предполагает и принципиальные изменения позиции учителя и ученика. </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Он перестает быть вместе с учебником носителем «объективного знания», которые он пытается передать ученику. Его главной задачей становится мотивировать учащихся на проявление инициативы и самостоятельности. Все формы работы, все способы организации учебного процесса, каждый вид деятельности на уроке направлены на формирование компетентностей, которые ученики могли бы перенести в другие сферы своей жизни и деятельности и которые могли бы способствовать их дальнейшему саморазвитию и реализации как успешной личности. </w:t>
      </w:r>
    </w:p>
    <w:p w:rsidR="003B49A2" w:rsidRDefault="003B49A2" w:rsidP="003B49A2">
      <w:pPr>
        <w:spacing w:before="100" w:beforeAutospacing="1" w:after="100" w:afterAutospacing="1" w:line="240" w:lineRule="auto"/>
        <w:jc w:val="center"/>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extent cx="6296025" cy="5086350"/>
            <wp:effectExtent l="19050" t="0" r="9525" b="0"/>
            <wp:docPr id="1" name="Рисунок 3" descr="chem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hema3"/>
                    <pic:cNvPicPr>
                      <a:picLocks noChangeAspect="1" noChangeArrowheads="1"/>
                    </pic:cNvPicPr>
                  </pic:nvPicPr>
                  <pic:blipFill>
                    <a:blip r:embed="rId8"/>
                    <a:srcRect/>
                    <a:stretch>
                      <a:fillRect/>
                    </a:stretch>
                  </pic:blipFill>
                  <pic:spPr bwMode="auto">
                    <a:xfrm>
                      <a:off x="0" y="0"/>
                      <a:ext cx="6296025" cy="5086350"/>
                    </a:xfrm>
                    <a:prstGeom prst="rect">
                      <a:avLst/>
                    </a:prstGeom>
                    <a:noFill/>
                    <a:ln w="9525">
                      <a:noFill/>
                      <a:miter lim="800000"/>
                      <a:headEnd/>
                      <a:tailEnd/>
                    </a:ln>
                  </pic:spPr>
                </pic:pic>
              </a:graphicData>
            </a:graphic>
          </wp:inline>
        </w:drawing>
      </w:r>
    </w:p>
    <w:p w:rsidR="003B49A2" w:rsidRDefault="003B49A2" w:rsidP="003B49A2">
      <w:pPr>
        <w:spacing w:before="100" w:beforeAutospacing="1" w:after="100" w:afterAutospacing="1"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Строится на:</w:t>
      </w:r>
    </w:p>
    <w:tbl>
      <w:tblPr>
        <w:tblW w:w="951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735"/>
        <w:gridCol w:w="4775"/>
      </w:tblGrid>
      <w:tr w:rsidR="003B49A2" w:rsidTr="003B49A2">
        <w:trPr>
          <w:tblCellSpacing w:w="0" w:type="dxa"/>
        </w:trPr>
        <w:tc>
          <w:tcPr>
            <w:tcW w:w="5295" w:type="dxa"/>
            <w:tcBorders>
              <w:top w:val="single" w:sz="6" w:space="0" w:color="000000"/>
              <w:left w:val="single" w:sz="6" w:space="0" w:color="000000"/>
              <w:bottom w:val="single" w:sz="6" w:space="0" w:color="000000"/>
              <w:right w:val="single" w:sz="6" w:space="0" w:color="000000"/>
            </w:tcBorders>
            <w:hideMark/>
          </w:tcPr>
          <w:p w:rsidR="003B49A2" w:rsidRDefault="003B49A2">
            <w:pPr>
              <w:spacing w:before="100" w:beforeAutospacing="1" w:after="100" w:afterAutospacing="1"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Изменении организации традиционного урока</w:t>
            </w:r>
          </w:p>
        </w:tc>
        <w:tc>
          <w:tcPr>
            <w:tcW w:w="5295" w:type="dxa"/>
            <w:tcBorders>
              <w:top w:val="single" w:sz="6" w:space="0" w:color="000000"/>
              <w:left w:val="single" w:sz="6" w:space="0" w:color="000000"/>
              <w:bottom w:val="single" w:sz="6" w:space="0" w:color="000000"/>
              <w:right w:val="single" w:sz="6" w:space="0" w:color="000000"/>
            </w:tcBorders>
            <w:hideMark/>
          </w:tcPr>
          <w:p w:rsidR="003B49A2" w:rsidRDefault="003B49A2">
            <w:pPr>
              <w:spacing w:before="100" w:beforeAutospacing="1" w:after="100" w:afterAutospacing="1"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Включении специально организованной деятельности учащихся</w:t>
            </w:r>
          </w:p>
          <w:p w:rsidR="003B49A2" w:rsidRDefault="003B49A2">
            <w:pPr>
              <w:spacing w:before="100" w:beforeAutospacing="1" w:after="100" w:afterAutospacing="1"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в образовательный процесс</w:t>
            </w:r>
          </w:p>
        </w:tc>
      </w:tr>
    </w:tbl>
    <w:p w:rsidR="003B49A2" w:rsidRDefault="003B49A2" w:rsidP="003B49A2">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Реализуется через:</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Современные образовательные технологии, которые обеспечивают включение в образовательный процесс специально организованной деятельности учащихся</w:t>
      </w: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Учащиеся с удовольствием работают на уроках английского языка, поскольку в процессе работы находят применение своим талантам и склонностям, потребности общаться, изучать окружающий мир, проявить себя художником или мыслителем, попробовать ранее незнакомые роли.  Это отражается на уровне их знаний:</w:t>
      </w:r>
    </w:p>
    <w:p w:rsidR="003B49A2" w:rsidRDefault="003B49A2" w:rsidP="003B49A2">
      <w:pPr>
        <w:spacing w:after="0" w:line="240" w:lineRule="auto"/>
        <w:jc w:val="both"/>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0"/>
      </w:tblGrid>
      <w:tr w:rsidR="003B49A2" w:rsidTr="003B49A2">
        <w:tc>
          <w:tcPr>
            <w:tcW w:w="3190" w:type="dxa"/>
            <w:tcBorders>
              <w:top w:val="single" w:sz="4" w:space="0" w:color="auto"/>
              <w:left w:val="single" w:sz="4" w:space="0" w:color="auto"/>
              <w:bottom w:val="single" w:sz="4" w:space="0" w:color="auto"/>
              <w:right w:val="single" w:sz="4" w:space="0" w:color="auto"/>
            </w:tcBorders>
            <w:hideMark/>
          </w:tcPr>
          <w:p w:rsidR="003B49A2" w:rsidRDefault="003B49A2">
            <w:pPr>
              <w:rPr>
                <w:rFonts w:ascii="Times New Roman" w:hAnsi="Times New Roman"/>
                <w:color w:val="000000"/>
                <w:sz w:val="28"/>
                <w:szCs w:val="28"/>
              </w:rPr>
            </w:pPr>
            <w:r>
              <w:rPr>
                <w:rFonts w:ascii="Times New Roman" w:hAnsi="Times New Roman"/>
                <w:color w:val="000000"/>
                <w:sz w:val="28"/>
                <w:szCs w:val="28"/>
              </w:rPr>
              <w:t>Год</w:t>
            </w:r>
          </w:p>
        </w:tc>
        <w:tc>
          <w:tcPr>
            <w:tcW w:w="3190" w:type="dxa"/>
            <w:tcBorders>
              <w:top w:val="single" w:sz="4" w:space="0" w:color="auto"/>
              <w:left w:val="single" w:sz="4" w:space="0" w:color="auto"/>
              <w:bottom w:val="single" w:sz="4" w:space="0" w:color="auto"/>
              <w:right w:val="single" w:sz="4" w:space="0" w:color="auto"/>
            </w:tcBorders>
            <w:hideMark/>
          </w:tcPr>
          <w:p w:rsidR="003B49A2" w:rsidRDefault="003B49A2">
            <w:pPr>
              <w:rPr>
                <w:rFonts w:ascii="Times New Roman" w:hAnsi="Times New Roman"/>
                <w:color w:val="000000"/>
                <w:sz w:val="28"/>
                <w:szCs w:val="28"/>
              </w:rPr>
            </w:pPr>
            <w:r>
              <w:rPr>
                <w:rFonts w:ascii="Times New Roman" w:hAnsi="Times New Roman"/>
                <w:color w:val="000000"/>
                <w:sz w:val="28"/>
                <w:szCs w:val="28"/>
              </w:rPr>
              <w:t>Освоение учебного материала</w:t>
            </w:r>
          </w:p>
        </w:tc>
        <w:tc>
          <w:tcPr>
            <w:tcW w:w="3190" w:type="dxa"/>
            <w:tcBorders>
              <w:top w:val="single" w:sz="4" w:space="0" w:color="auto"/>
              <w:left w:val="single" w:sz="4" w:space="0" w:color="auto"/>
              <w:bottom w:val="single" w:sz="4" w:space="0" w:color="auto"/>
              <w:right w:val="single" w:sz="4" w:space="0" w:color="auto"/>
            </w:tcBorders>
            <w:hideMark/>
          </w:tcPr>
          <w:p w:rsidR="003B49A2" w:rsidRDefault="003B49A2">
            <w:pPr>
              <w:rPr>
                <w:rFonts w:ascii="Times New Roman" w:hAnsi="Times New Roman"/>
                <w:color w:val="000000"/>
                <w:sz w:val="28"/>
                <w:szCs w:val="28"/>
              </w:rPr>
            </w:pPr>
            <w:r>
              <w:rPr>
                <w:rFonts w:ascii="Times New Roman" w:hAnsi="Times New Roman"/>
                <w:color w:val="000000"/>
                <w:sz w:val="28"/>
                <w:szCs w:val="28"/>
              </w:rPr>
              <w:t>Качество знаний учащихся</w:t>
            </w:r>
          </w:p>
        </w:tc>
      </w:tr>
      <w:tr w:rsidR="003B49A2" w:rsidTr="003B49A2">
        <w:trPr>
          <w:trHeight w:val="550"/>
        </w:trPr>
        <w:tc>
          <w:tcPr>
            <w:tcW w:w="3190" w:type="dxa"/>
            <w:tcBorders>
              <w:top w:val="single" w:sz="4" w:space="0" w:color="auto"/>
              <w:left w:val="single" w:sz="4" w:space="0" w:color="auto"/>
              <w:bottom w:val="single" w:sz="4" w:space="0" w:color="auto"/>
              <w:right w:val="single" w:sz="4" w:space="0" w:color="auto"/>
            </w:tcBorders>
            <w:hideMark/>
          </w:tcPr>
          <w:p w:rsidR="003B49A2" w:rsidRDefault="003B49A2">
            <w:pPr>
              <w:rPr>
                <w:rFonts w:ascii="Times New Roman" w:hAnsi="Times New Roman"/>
                <w:color w:val="000000"/>
                <w:sz w:val="28"/>
                <w:szCs w:val="28"/>
              </w:rPr>
            </w:pPr>
            <w:r>
              <w:rPr>
                <w:rFonts w:ascii="Times New Roman" w:hAnsi="Times New Roman"/>
                <w:color w:val="000000"/>
                <w:sz w:val="28"/>
                <w:szCs w:val="28"/>
              </w:rPr>
              <w:t>2014 – 2015 уч. год</w:t>
            </w:r>
          </w:p>
          <w:p w:rsidR="003B49A2" w:rsidRDefault="003B49A2">
            <w:pPr>
              <w:rPr>
                <w:rFonts w:ascii="Times New Roman" w:hAnsi="Times New Roman"/>
                <w:color w:val="000000"/>
                <w:sz w:val="28"/>
                <w:szCs w:val="28"/>
              </w:rPr>
            </w:pPr>
            <w:r>
              <w:rPr>
                <w:rFonts w:ascii="Times New Roman" w:hAnsi="Times New Roman"/>
                <w:color w:val="000000"/>
                <w:sz w:val="28"/>
                <w:szCs w:val="28"/>
              </w:rPr>
              <w:t>2015 – 2016 уч. год</w:t>
            </w:r>
          </w:p>
          <w:p w:rsidR="003B49A2" w:rsidRDefault="003B49A2">
            <w:pPr>
              <w:rPr>
                <w:rFonts w:ascii="Times New Roman" w:hAnsi="Times New Roman"/>
                <w:color w:val="000000"/>
                <w:sz w:val="28"/>
                <w:szCs w:val="28"/>
              </w:rPr>
            </w:pPr>
            <w:r>
              <w:rPr>
                <w:rFonts w:ascii="Times New Roman" w:hAnsi="Times New Roman"/>
                <w:color w:val="000000"/>
                <w:sz w:val="28"/>
                <w:szCs w:val="28"/>
              </w:rPr>
              <w:t>2016 – 2017 уч. год</w:t>
            </w:r>
          </w:p>
        </w:tc>
        <w:tc>
          <w:tcPr>
            <w:tcW w:w="3190" w:type="dxa"/>
            <w:tcBorders>
              <w:top w:val="single" w:sz="4" w:space="0" w:color="auto"/>
              <w:left w:val="single" w:sz="4" w:space="0" w:color="auto"/>
              <w:bottom w:val="single" w:sz="4" w:space="0" w:color="auto"/>
              <w:right w:val="single" w:sz="4" w:space="0" w:color="auto"/>
            </w:tcBorders>
            <w:hideMark/>
          </w:tcPr>
          <w:p w:rsidR="003B49A2" w:rsidRDefault="003B49A2">
            <w:pPr>
              <w:rPr>
                <w:rFonts w:ascii="Times New Roman" w:hAnsi="Times New Roman"/>
                <w:color w:val="000000"/>
                <w:sz w:val="28"/>
                <w:szCs w:val="28"/>
              </w:rPr>
            </w:pPr>
            <w:r>
              <w:rPr>
                <w:rFonts w:ascii="Times New Roman" w:hAnsi="Times New Roman"/>
                <w:color w:val="000000"/>
                <w:sz w:val="28"/>
                <w:szCs w:val="28"/>
              </w:rPr>
              <w:t>100 %</w:t>
            </w:r>
          </w:p>
          <w:p w:rsidR="003B49A2" w:rsidRDefault="003B49A2">
            <w:pPr>
              <w:rPr>
                <w:rFonts w:ascii="Times New Roman" w:hAnsi="Times New Roman"/>
                <w:color w:val="000000"/>
                <w:sz w:val="28"/>
                <w:szCs w:val="28"/>
              </w:rPr>
            </w:pPr>
            <w:r>
              <w:rPr>
                <w:rFonts w:ascii="Times New Roman" w:hAnsi="Times New Roman"/>
                <w:color w:val="000000"/>
                <w:sz w:val="28"/>
                <w:szCs w:val="28"/>
              </w:rPr>
              <w:t>100 %</w:t>
            </w:r>
          </w:p>
          <w:p w:rsidR="003B49A2" w:rsidRDefault="003B49A2">
            <w:pPr>
              <w:rPr>
                <w:rFonts w:ascii="Times New Roman" w:hAnsi="Times New Roman"/>
                <w:color w:val="000000"/>
                <w:sz w:val="28"/>
                <w:szCs w:val="28"/>
              </w:rPr>
            </w:pPr>
            <w:r>
              <w:rPr>
                <w:rFonts w:ascii="Times New Roman" w:hAnsi="Times New Roman"/>
                <w:color w:val="000000"/>
                <w:sz w:val="28"/>
                <w:szCs w:val="28"/>
              </w:rPr>
              <w:t>100 %</w:t>
            </w:r>
          </w:p>
        </w:tc>
        <w:tc>
          <w:tcPr>
            <w:tcW w:w="3190" w:type="dxa"/>
            <w:tcBorders>
              <w:top w:val="single" w:sz="4" w:space="0" w:color="auto"/>
              <w:left w:val="single" w:sz="4" w:space="0" w:color="auto"/>
              <w:bottom w:val="single" w:sz="4" w:space="0" w:color="auto"/>
              <w:right w:val="single" w:sz="4" w:space="0" w:color="auto"/>
            </w:tcBorders>
            <w:hideMark/>
          </w:tcPr>
          <w:p w:rsidR="003B49A2" w:rsidRDefault="003B49A2">
            <w:pPr>
              <w:rPr>
                <w:rFonts w:ascii="Times New Roman" w:hAnsi="Times New Roman"/>
                <w:color w:val="000000"/>
                <w:sz w:val="28"/>
                <w:szCs w:val="28"/>
              </w:rPr>
            </w:pPr>
            <w:r>
              <w:rPr>
                <w:rFonts w:ascii="Times New Roman" w:hAnsi="Times New Roman"/>
                <w:color w:val="000000"/>
                <w:sz w:val="28"/>
                <w:szCs w:val="28"/>
              </w:rPr>
              <w:t>72,7 %</w:t>
            </w:r>
          </w:p>
          <w:p w:rsidR="003B49A2" w:rsidRDefault="003B49A2">
            <w:pPr>
              <w:rPr>
                <w:rFonts w:ascii="Times New Roman" w:hAnsi="Times New Roman"/>
                <w:color w:val="000000"/>
                <w:sz w:val="28"/>
                <w:szCs w:val="28"/>
              </w:rPr>
            </w:pPr>
            <w:r>
              <w:rPr>
                <w:rFonts w:ascii="Times New Roman" w:hAnsi="Times New Roman"/>
                <w:color w:val="000000"/>
                <w:sz w:val="28"/>
                <w:szCs w:val="28"/>
              </w:rPr>
              <w:t>73,3 %</w:t>
            </w:r>
          </w:p>
          <w:p w:rsidR="003B49A2" w:rsidRDefault="003B49A2">
            <w:pPr>
              <w:rPr>
                <w:rFonts w:ascii="Times New Roman" w:hAnsi="Times New Roman"/>
                <w:color w:val="000000"/>
                <w:sz w:val="28"/>
                <w:szCs w:val="28"/>
              </w:rPr>
            </w:pPr>
            <w:r>
              <w:rPr>
                <w:rFonts w:ascii="Times New Roman" w:hAnsi="Times New Roman"/>
                <w:color w:val="000000"/>
                <w:sz w:val="28"/>
                <w:szCs w:val="28"/>
              </w:rPr>
              <w:t>78,6 %</w:t>
            </w:r>
          </w:p>
        </w:tc>
      </w:tr>
    </w:tbl>
    <w:p w:rsidR="003B49A2" w:rsidRDefault="003B49A2" w:rsidP="003B49A2">
      <w:pPr>
        <w:spacing w:after="0" w:line="240" w:lineRule="auto"/>
        <w:jc w:val="both"/>
        <w:rPr>
          <w:rFonts w:ascii="Times New Roman" w:eastAsia="Times New Roman" w:hAnsi="Times New Roman"/>
          <w:sz w:val="28"/>
          <w:szCs w:val="28"/>
          <w:lang w:eastAsia="ru-RU"/>
        </w:rPr>
      </w:pPr>
    </w:p>
    <w:p w:rsidR="003B49A2" w:rsidRDefault="003B49A2" w:rsidP="003B49A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inline distT="0" distB="0" distL="0" distR="0">
            <wp:extent cx="5829300" cy="3390900"/>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B49A2" w:rsidRDefault="003B49A2" w:rsidP="003B49A2">
      <w:pPr>
        <w:jc w:val="both"/>
        <w:rPr>
          <w:rFonts w:ascii="Times New Roman" w:hAnsi="Times New Roman"/>
          <w:sz w:val="28"/>
          <w:szCs w:val="28"/>
        </w:rPr>
      </w:pPr>
      <w:r>
        <w:rPr>
          <w:rFonts w:ascii="Times New Roman" w:hAnsi="Times New Roman"/>
          <w:sz w:val="28"/>
          <w:szCs w:val="28"/>
        </w:rPr>
        <w:t xml:space="preserve">     </w:t>
      </w:r>
    </w:p>
    <w:p w:rsidR="003B49A2" w:rsidRDefault="003B49A2" w:rsidP="003B49A2">
      <w:pPr>
        <w:jc w:val="both"/>
        <w:rPr>
          <w:rFonts w:ascii="Times New Roman" w:hAnsi="Times New Roman"/>
          <w:sz w:val="28"/>
          <w:szCs w:val="28"/>
        </w:rPr>
      </w:pPr>
      <w:r>
        <w:rPr>
          <w:rFonts w:ascii="Times New Roman" w:hAnsi="Times New Roman"/>
          <w:sz w:val="28"/>
          <w:szCs w:val="28"/>
        </w:rPr>
        <w:t xml:space="preserve">Успешное применение компетентностного подхода в обучении английскому языку означает, что обучаемые знают язык, демонстрируют </w:t>
      </w:r>
      <w:r>
        <w:rPr>
          <w:rFonts w:ascii="Times New Roman" w:hAnsi="Times New Roman"/>
          <w:sz w:val="28"/>
          <w:szCs w:val="28"/>
        </w:rPr>
        <w:lastRenderedPageBreak/>
        <w:t xml:space="preserve">коммуникативные умения и способны </w:t>
      </w:r>
      <w:r>
        <w:rPr>
          <w:rFonts w:ascii="Times New Roman" w:hAnsi="Times New Roman"/>
          <w:b/>
          <w:bCs/>
          <w:sz w:val="28"/>
          <w:szCs w:val="28"/>
        </w:rPr>
        <w:t>успешно</w:t>
      </w:r>
      <w:r>
        <w:rPr>
          <w:rFonts w:ascii="Times New Roman" w:hAnsi="Times New Roman"/>
          <w:sz w:val="28"/>
          <w:szCs w:val="28"/>
        </w:rPr>
        <w:t xml:space="preserve"> действовать вне школы, т.е. в реальном мире.</w:t>
      </w:r>
    </w:p>
    <w:p w:rsidR="003B49A2" w:rsidRDefault="003B49A2" w:rsidP="003B49A2">
      <w:pPr>
        <w:ind w:firstLine="540"/>
        <w:jc w:val="both"/>
        <w:rPr>
          <w:rFonts w:ascii="Times New Roman" w:hAnsi="Times New Roman"/>
          <w:sz w:val="28"/>
          <w:szCs w:val="28"/>
        </w:rPr>
      </w:pPr>
    </w:p>
    <w:p w:rsidR="003B49A2" w:rsidRDefault="003B49A2" w:rsidP="003B49A2">
      <w:pPr>
        <w:ind w:firstLine="540"/>
        <w:jc w:val="both"/>
        <w:rPr>
          <w:rFonts w:ascii="Times New Roman" w:hAnsi="Times New Roman"/>
          <w:sz w:val="28"/>
          <w:szCs w:val="28"/>
        </w:rPr>
      </w:pPr>
    </w:p>
    <w:p w:rsidR="003B49A2" w:rsidRDefault="003B49A2" w:rsidP="003B49A2">
      <w:pPr>
        <w:ind w:firstLine="540"/>
        <w:jc w:val="both"/>
        <w:rPr>
          <w:rFonts w:ascii="Times New Roman" w:hAnsi="Times New Roman"/>
          <w:sz w:val="28"/>
          <w:szCs w:val="28"/>
        </w:rPr>
      </w:pPr>
    </w:p>
    <w:p w:rsidR="003B49A2" w:rsidRDefault="003B49A2" w:rsidP="003B49A2">
      <w:pPr>
        <w:ind w:firstLine="540"/>
        <w:jc w:val="both"/>
        <w:rPr>
          <w:rFonts w:ascii="Times New Roman" w:hAnsi="Times New Roman"/>
          <w:sz w:val="28"/>
          <w:szCs w:val="28"/>
        </w:rPr>
      </w:pPr>
    </w:p>
    <w:p w:rsidR="003B49A2" w:rsidRDefault="003B49A2" w:rsidP="003B49A2">
      <w:pPr>
        <w:ind w:firstLine="540"/>
        <w:jc w:val="both"/>
        <w:rPr>
          <w:rFonts w:ascii="Times New Roman" w:hAnsi="Times New Roman"/>
          <w:sz w:val="28"/>
          <w:szCs w:val="28"/>
        </w:rPr>
      </w:pPr>
    </w:p>
    <w:p w:rsidR="003B49A2" w:rsidRDefault="003B49A2" w:rsidP="003B49A2">
      <w:pPr>
        <w:ind w:firstLine="540"/>
        <w:jc w:val="both"/>
        <w:rPr>
          <w:rFonts w:ascii="Times New Roman" w:hAnsi="Times New Roman"/>
          <w:sz w:val="28"/>
          <w:szCs w:val="28"/>
        </w:rPr>
      </w:pPr>
    </w:p>
    <w:p w:rsidR="00A310B4" w:rsidRDefault="00A310B4" w:rsidP="00A310B4">
      <w:pPr>
        <w:jc w:val="center"/>
        <w:rPr>
          <w:rFonts w:ascii="Bookman Old Style" w:hAnsi="Bookman Old Style"/>
          <w:b/>
          <w:sz w:val="40"/>
          <w:szCs w:val="40"/>
        </w:rPr>
      </w:pPr>
      <w:r>
        <w:rPr>
          <w:rFonts w:ascii="Bookman Old Style" w:hAnsi="Bookman Old Style"/>
          <w:b/>
          <w:sz w:val="40"/>
          <w:szCs w:val="40"/>
        </w:rPr>
        <w:t>МБОУ Россошанская ООШ</w:t>
      </w:r>
    </w:p>
    <w:p w:rsidR="00A310B4" w:rsidRDefault="00A310B4" w:rsidP="00A310B4">
      <w:pPr>
        <w:jc w:val="center"/>
        <w:rPr>
          <w:rFonts w:ascii="Bookman Old Style" w:hAnsi="Bookman Old Style"/>
          <w:b/>
          <w:sz w:val="40"/>
          <w:szCs w:val="40"/>
        </w:rPr>
      </w:pPr>
    </w:p>
    <w:p w:rsidR="00A310B4" w:rsidRDefault="00A310B4" w:rsidP="00A310B4">
      <w:pPr>
        <w:jc w:val="center"/>
        <w:rPr>
          <w:rFonts w:ascii="Bookman Old Style" w:hAnsi="Bookman Old Style"/>
          <w:b/>
          <w:sz w:val="40"/>
          <w:szCs w:val="40"/>
        </w:rPr>
      </w:pPr>
    </w:p>
    <w:p w:rsidR="00A310B4" w:rsidRDefault="00A310B4" w:rsidP="00A310B4">
      <w:pPr>
        <w:jc w:val="center"/>
        <w:rPr>
          <w:rFonts w:ascii="Bookman Old Style" w:hAnsi="Bookman Old Style"/>
          <w:b/>
          <w:sz w:val="56"/>
          <w:szCs w:val="56"/>
        </w:rPr>
      </w:pPr>
    </w:p>
    <w:p w:rsidR="00A310B4" w:rsidRDefault="00A310B4" w:rsidP="00A310B4">
      <w:pPr>
        <w:jc w:val="center"/>
        <w:rPr>
          <w:rFonts w:ascii="Bookman Old Style" w:hAnsi="Bookman Old Style"/>
          <w:b/>
          <w:sz w:val="56"/>
          <w:szCs w:val="56"/>
        </w:rPr>
      </w:pPr>
      <w:r>
        <w:rPr>
          <w:rFonts w:ascii="Bookman Old Style" w:hAnsi="Bookman Old Style"/>
          <w:b/>
          <w:sz w:val="56"/>
          <w:szCs w:val="56"/>
        </w:rPr>
        <w:t xml:space="preserve">Урок английского языка </w:t>
      </w:r>
    </w:p>
    <w:p w:rsidR="00A310B4" w:rsidRDefault="00A310B4" w:rsidP="00A310B4">
      <w:pPr>
        <w:jc w:val="center"/>
        <w:rPr>
          <w:rFonts w:ascii="Bookman Old Style" w:hAnsi="Bookman Old Style"/>
          <w:b/>
          <w:sz w:val="56"/>
          <w:szCs w:val="56"/>
          <w:lang w:val="en-US"/>
        </w:rPr>
      </w:pPr>
      <w:r>
        <w:rPr>
          <w:rFonts w:ascii="Bookman Old Style" w:hAnsi="Bookman Old Style"/>
          <w:b/>
          <w:sz w:val="56"/>
          <w:szCs w:val="56"/>
        </w:rPr>
        <w:t>в</w:t>
      </w:r>
      <w:r w:rsidRPr="00B04819">
        <w:rPr>
          <w:rFonts w:ascii="Bookman Old Style" w:hAnsi="Bookman Old Style"/>
          <w:b/>
          <w:sz w:val="56"/>
          <w:szCs w:val="56"/>
          <w:lang w:val="en-US"/>
        </w:rPr>
        <w:t xml:space="preserve"> 6 </w:t>
      </w:r>
      <w:r>
        <w:rPr>
          <w:rFonts w:ascii="Bookman Old Style" w:hAnsi="Bookman Old Style"/>
          <w:b/>
          <w:sz w:val="56"/>
          <w:szCs w:val="56"/>
        </w:rPr>
        <w:t>классе</w:t>
      </w:r>
    </w:p>
    <w:p w:rsidR="00A310B4" w:rsidRPr="00B04819" w:rsidRDefault="00A310B4" w:rsidP="00A310B4">
      <w:pPr>
        <w:jc w:val="center"/>
        <w:rPr>
          <w:rFonts w:ascii="Bookman Old Style" w:hAnsi="Bookman Old Style"/>
          <w:b/>
          <w:sz w:val="56"/>
          <w:szCs w:val="56"/>
          <w:lang w:val="en-US"/>
        </w:rPr>
      </w:pPr>
      <w:r w:rsidRPr="00B04819">
        <w:rPr>
          <w:rFonts w:ascii="Bookman Old Style" w:hAnsi="Bookman Old Style"/>
          <w:b/>
          <w:sz w:val="56"/>
          <w:szCs w:val="56"/>
          <w:lang w:val="en-US"/>
        </w:rPr>
        <w:t xml:space="preserve"> </w:t>
      </w:r>
    </w:p>
    <w:p w:rsidR="00A310B4" w:rsidRPr="00853CE6" w:rsidRDefault="00A310B4" w:rsidP="00A310B4">
      <w:pPr>
        <w:jc w:val="center"/>
        <w:rPr>
          <w:rFonts w:ascii="Bookman Old Style" w:hAnsi="Bookman Old Style"/>
          <w:b/>
          <w:sz w:val="64"/>
          <w:szCs w:val="64"/>
          <w:lang w:val="en-US"/>
        </w:rPr>
      </w:pPr>
      <w:r w:rsidRPr="00853CE6">
        <w:rPr>
          <w:rFonts w:ascii="Bookman Old Style" w:hAnsi="Bookman Old Style"/>
          <w:b/>
          <w:sz w:val="64"/>
          <w:szCs w:val="64"/>
        </w:rPr>
        <w:t>Тема</w:t>
      </w:r>
      <w:r w:rsidRPr="00853CE6">
        <w:rPr>
          <w:rFonts w:ascii="Bookman Old Style" w:hAnsi="Bookman Old Style"/>
          <w:b/>
          <w:sz w:val="64"/>
          <w:szCs w:val="64"/>
          <w:lang w:val="en-US"/>
        </w:rPr>
        <w:t xml:space="preserve"> </w:t>
      </w:r>
      <w:r w:rsidRPr="00853CE6">
        <w:rPr>
          <w:rFonts w:ascii="Bookman Old Style" w:hAnsi="Bookman Old Style"/>
          <w:b/>
          <w:sz w:val="64"/>
          <w:szCs w:val="64"/>
        </w:rPr>
        <w:t>урока</w:t>
      </w:r>
      <w:r w:rsidRPr="00853CE6">
        <w:rPr>
          <w:rFonts w:ascii="Bookman Old Style" w:hAnsi="Bookman Old Style"/>
          <w:b/>
          <w:sz w:val="64"/>
          <w:szCs w:val="64"/>
          <w:lang w:val="en-US"/>
        </w:rPr>
        <w:t>:</w:t>
      </w:r>
    </w:p>
    <w:p w:rsidR="00A310B4" w:rsidRPr="00853CE6" w:rsidRDefault="00A310B4" w:rsidP="00A310B4">
      <w:pPr>
        <w:jc w:val="center"/>
        <w:rPr>
          <w:rFonts w:ascii="Bookman Old Style" w:hAnsi="Bookman Old Style"/>
          <w:b/>
          <w:sz w:val="64"/>
          <w:szCs w:val="64"/>
          <w:lang w:val="en-US"/>
        </w:rPr>
      </w:pPr>
      <w:r w:rsidRPr="00853CE6">
        <w:rPr>
          <w:rFonts w:ascii="Bookman Old Style" w:hAnsi="Bookman Old Style"/>
          <w:b/>
          <w:sz w:val="64"/>
          <w:szCs w:val="64"/>
          <w:lang w:val="en-US"/>
        </w:rPr>
        <w:t>«At the lost property office»</w:t>
      </w:r>
    </w:p>
    <w:p w:rsidR="00A310B4" w:rsidRPr="00853CE6" w:rsidRDefault="00A310B4" w:rsidP="00A310B4">
      <w:pPr>
        <w:jc w:val="center"/>
        <w:rPr>
          <w:rFonts w:ascii="Bookman Old Style" w:hAnsi="Bookman Old Style"/>
          <w:b/>
          <w:bCs/>
          <w:sz w:val="64"/>
          <w:szCs w:val="64"/>
        </w:rPr>
      </w:pPr>
      <w:r w:rsidRPr="00853CE6">
        <w:rPr>
          <w:rFonts w:ascii="Bookman Old Style" w:hAnsi="Bookman Old Style"/>
          <w:b/>
          <w:sz w:val="64"/>
          <w:szCs w:val="64"/>
        </w:rPr>
        <w:t>(«</w:t>
      </w:r>
      <w:r w:rsidRPr="00853CE6">
        <w:rPr>
          <w:rFonts w:ascii="Bookman Old Style" w:hAnsi="Bookman Old Style"/>
          <w:b/>
          <w:sz w:val="64"/>
          <w:szCs w:val="64"/>
          <w:lang w:eastAsia="ru-RU"/>
        </w:rPr>
        <w:t>В бюро находок</w:t>
      </w:r>
      <w:r w:rsidRPr="00853CE6">
        <w:rPr>
          <w:rFonts w:ascii="Bookman Old Style" w:hAnsi="Bookman Old Style"/>
          <w:b/>
          <w:bCs/>
          <w:sz w:val="64"/>
          <w:szCs w:val="64"/>
        </w:rPr>
        <w:t>»)</w:t>
      </w:r>
    </w:p>
    <w:p w:rsidR="00A310B4" w:rsidRPr="00BC5809" w:rsidRDefault="00A310B4" w:rsidP="00A310B4">
      <w:pPr>
        <w:jc w:val="both"/>
        <w:rPr>
          <w:rFonts w:ascii="Bookman Old Style" w:hAnsi="Bookman Old Style"/>
          <w:b/>
          <w:bCs/>
          <w:sz w:val="72"/>
          <w:szCs w:val="72"/>
        </w:rPr>
      </w:pPr>
    </w:p>
    <w:p w:rsidR="00A310B4" w:rsidRPr="00BC5809" w:rsidRDefault="00A310B4" w:rsidP="00A310B4">
      <w:pPr>
        <w:jc w:val="both"/>
        <w:rPr>
          <w:rFonts w:ascii="Bookman Old Style" w:hAnsi="Bookman Old Style"/>
          <w:b/>
          <w:bCs/>
          <w:sz w:val="72"/>
          <w:szCs w:val="72"/>
        </w:rPr>
      </w:pPr>
    </w:p>
    <w:p w:rsidR="00A310B4" w:rsidRDefault="00A310B4" w:rsidP="00A310B4">
      <w:pPr>
        <w:jc w:val="right"/>
        <w:rPr>
          <w:rFonts w:ascii="Bookman Old Style" w:hAnsi="Bookman Old Style"/>
          <w:b/>
          <w:bCs/>
          <w:i/>
          <w:sz w:val="48"/>
          <w:szCs w:val="48"/>
        </w:rPr>
      </w:pPr>
      <w:r>
        <w:rPr>
          <w:rFonts w:ascii="Bookman Old Style" w:hAnsi="Bookman Old Style"/>
          <w:b/>
          <w:bCs/>
          <w:i/>
          <w:sz w:val="48"/>
          <w:szCs w:val="48"/>
        </w:rPr>
        <w:t xml:space="preserve">Учитель </w:t>
      </w:r>
    </w:p>
    <w:p w:rsidR="00A310B4" w:rsidRDefault="00A310B4" w:rsidP="00A310B4">
      <w:pPr>
        <w:jc w:val="right"/>
        <w:rPr>
          <w:i/>
          <w:sz w:val="48"/>
          <w:szCs w:val="48"/>
          <w:lang w:eastAsia="ru-RU"/>
        </w:rPr>
      </w:pPr>
      <w:r>
        <w:rPr>
          <w:rFonts w:ascii="Bookman Old Style" w:hAnsi="Bookman Old Style"/>
          <w:b/>
          <w:bCs/>
          <w:i/>
          <w:sz w:val="48"/>
          <w:szCs w:val="48"/>
        </w:rPr>
        <w:t>Джаджиева Т. И.</w:t>
      </w:r>
    </w:p>
    <w:p w:rsidR="00A310B4" w:rsidRDefault="00A310B4" w:rsidP="00A310B4">
      <w:pPr>
        <w:jc w:val="center"/>
        <w:rPr>
          <w:b/>
          <w:sz w:val="40"/>
          <w:szCs w:val="40"/>
        </w:rPr>
      </w:pPr>
    </w:p>
    <w:p w:rsidR="00A310B4" w:rsidRDefault="00A310B4" w:rsidP="00A310B4">
      <w:pPr>
        <w:jc w:val="center"/>
        <w:rPr>
          <w:b/>
          <w:sz w:val="40"/>
          <w:szCs w:val="40"/>
        </w:rPr>
      </w:pPr>
    </w:p>
    <w:p w:rsidR="00A310B4" w:rsidRDefault="00A310B4" w:rsidP="00A310B4">
      <w:pPr>
        <w:jc w:val="center"/>
        <w:rPr>
          <w:b/>
          <w:sz w:val="40"/>
          <w:szCs w:val="40"/>
        </w:rPr>
      </w:pPr>
    </w:p>
    <w:p w:rsidR="00A310B4" w:rsidRDefault="00A310B4" w:rsidP="00A310B4">
      <w:pPr>
        <w:jc w:val="center"/>
        <w:rPr>
          <w:b/>
          <w:sz w:val="40"/>
          <w:szCs w:val="40"/>
        </w:rPr>
      </w:pPr>
    </w:p>
    <w:p w:rsidR="00A310B4" w:rsidRDefault="00A310B4" w:rsidP="00A310B4">
      <w:pPr>
        <w:jc w:val="center"/>
        <w:rPr>
          <w:b/>
          <w:sz w:val="40"/>
          <w:szCs w:val="40"/>
        </w:rPr>
      </w:pPr>
    </w:p>
    <w:p w:rsidR="00A310B4" w:rsidRDefault="00A310B4" w:rsidP="00A310B4">
      <w:pPr>
        <w:jc w:val="center"/>
        <w:rPr>
          <w:b/>
          <w:sz w:val="40"/>
          <w:szCs w:val="40"/>
        </w:rPr>
      </w:pPr>
    </w:p>
    <w:p w:rsidR="00A310B4" w:rsidRDefault="00A310B4" w:rsidP="00A310B4">
      <w:pPr>
        <w:jc w:val="center"/>
        <w:rPr>
          <w:b/>
          <w:sz w:val="40"/>
          <w:szCs w:val="40"/>
        </w:rPr>
      </w:pPr>
    </w:p>
    <w:p w:rsidR="00A310B4" w:rsidRPr="00BC5809" w:rsidRDefault="00A310B4" w:rsidP="00A310B4">
      <w:pPr>
        <w:rPr>
          <w:b/>
          <w:sz w:val="40"/>
          <w:szCs w:val="40"/>
        </w:rPr>
      </w:pPr>
    </w:p>
    <w:p w:rsidR="00A310B4" w:rsidRPr="00BC5809" w:rsidRDefault="00A310B4" w:rsidP="00A310B4">
      <w:pPr>
        <w:rPr>
          <w:b/>
          <w:sz w:val="40"/>
          <w:szCs w:val="40"/>
        </w:rPr>
      </w:pPr>
    </w:p>
    <w:p w:rsidR="00A310B4" w:rsidRPr="00BC5809" w:rsidRDefault="00A310B4" w:rsidP="00A310B4">
      <w:pPr>
        <w:rPr>
          <w:b/>
          <w:sz w:val="16"/>
          <w:szCs w:val="16"/>
        </w:rPr>
      </w:pPr>
    </w:p>
    <w:p w:rsidR="00A310B4" w:rsidRPr="00BC5809" w:rsidRDefault="00A310B4" w:rsidP="00A310B4">
      <w:pPr>
        <w:rPr>
          <w:b/>
          <w:sz w:val="16"/>
          <w:szCs w:val="16"/>
        </w:rPr>
      </w:pPr>
    </w:p>
    <w:p w:rsidR="00A310B4" w:rsidRPr="00BC5809" w:rsidRDefault="00A310B4" w:rsidP="00A310B4">
      <w:pPr>
        <w:rPr>
          <w:b/>
          <w:sz w:val="16"/>
          <w:szCs w:val="16"/>
        </w:rPr>
      </w:pPr>
    </w:p>
    <w:p w:rsidR="00A310B4" w:rsidRDefault="00A310B4" w:rsidP="00A310B4">
      <w:pPr>
        <w:jc w:val="center"/>
        <w:rPr>
          <w:rFonts w:ascii="Bookman Old Style" w:hAnsi="Bookman Old Style"/>
          <w:b/>
          <w:sz w:val="40"/>
          <w:szCs w:val="40"/>
        </w:rPr>
      </w:pPr>
      <w:r>
        <w:rPr>
          <w:rFonts w:ascii="Bookman Old Style" w:hAnsi="Bookman Old Style"/>
          <w:b/>
          <w:sz w:val="40"/>
          <w:szCs w:val="40"/>
        </w:rPr>
        <w:t>х. Севостьянов</w:t>
      </w:r>
    </w:p>
    <w:p w:rsidR="00A310B4" w:rsidRPr="00EB3A5B" w:rsidRDefault="00A310B4" w:rsidP="00A310B4">
      <w:pPr>
        <w:jc w:val="center"/>
        <w:rPr>
          <w:rFonts w:ascii="Bookman Old Style" w:hAnsi="Bookman Old Style"/>
          <w:b/>
          <w:sz w:val="28"/>
          <w:szCs w:val="28"/>
        </w:rPr>
      </w:pPr>
      <w:r w:rsidRPr="00EB3A5B">
        <w:rPr>
          <w:rFonts w:ascii="Bookman Old Style" w:hAnsi="Bookman Old Style"/>
          <w:b/>
          <w:sz w:val="28"/>
          <w:szCs w:val="28"/>
        </w:rPr>
        <w:t>План – конспект урока</w:t>
      </w:r>
    </w:p>
    <w:p w:rsidR="00A310B4" w:rsidRPr="001C3605" w:rsidRDefault="00A310B4" w:rsidP="00A310B4">
      <w:pPr>
        <w:jc w:val="both"/>
        <w:rPr>
          <w:rFonts w:ascii="Bookman Old Style" w:hAnsi="Bookman Old Style"/>
          <w:b/>
          <w:sz w:val="28"/>
          <w:szCs w:val="28"/>
        </w:rPr>
      </w:pPr>
      <w:r w:rsidRPr="001C3605">
        <w:rPr>
          <w:rFonts w:ascii="Bookman Old Style" w:hAnsi="Bookman Old Style"/>
          <w:b/>
          <w:sz w:val="28"/>
          <w:szCs w:val="28"/>
        </w:rPr>
        <w:t>Урок № 70 (6</w:t>
      </w:r>
      <w:r w:rsidRPr="00853CE6">
        <w:rPr>
          <w:rFonts w:ascii="Bookman Old Style" w:hAnsi="Bookman Old Style"/>
          <w:b/>
          <w:sz w:val="28"/>
          <w:szCs w:val="28"/>
        </w:rPr>
        <w:t>-</w:t>
      </w:r>
      <w:r w:rsidRPr="001C3605">
        <w:rPr>
          <w:rFonts w:ascii="Bookman Old Style" w:hAnsi="Bookman Old Style"/>
          <w:b/>
          <w:sz w:val="28"/>
          <w:szCs w:val="28"/>
        </w:rPr>
        <w:t>ой урок в модуле</w:t>
      </w:r>
      <w:r>
        <w:rPr>
          <w:rFonts w:ascii="Bookman Old Style" w:hAnsi="Bookman Old Style"/>
          <w:b/>
          <w:sz w:val="28"/>
          <w:szCs w:val="28"/>
        </w:rPr>
        <w:t xml:space="preserve"> 7 «</w:t>
      </w:r>
      <w:r>
        <w:rPr>
          <w:rFonts w:ascii="Bookman Old Style" w:hAnsi="Bookman Old Style"/>
          <w:b/>
          <w:sz w:val="28"/>
          <w:szCs w:val="28"/>
          <w:lang w:val="en-US"/>
        </w:rPr>
        <w:t>Now</w:t>
      </w:r>
      <w:r w:rsidRPr="001C3605">
        <w:rPr>
          <w:rFonts w:ascii="Bookman Old Style" w:hAnsi="Bookman Old Style"/>
          <w:b/>
          <w:sz w:val="28"/>
          <w:szCs w:val="28"/>
        </w:rPr>
        <w:t xml:space="preserve"> </w:t>
      </w:r>
      <w:r>
        <w:rPr>
          <w:rFonts w:ascii="Bookman Old Style" w:hAnsi="Bookman Old Style"/>
          <w:b/>
          <w:sz w:val="28"/>
          <w:szCs w:val="28"/>
          <w:lang w:val="en-US"/>
        </w:rPr>
        <w:t>and</w:t>
      </w:r>
      <w:r w:rsidRPr="001C3605">
        <w:rPr>
          <w:rFonts w:ascii="Bookman Old Style" w:hAnsi="Bookman Old Style"/>
          <w:b/>
          <w:sz w:val="28"/>
          <w:szCs w:val="28"/>
        </w:rPr>
        <w:t xml:space="preserve"> </w:t>
      </w:r>
      <w:r>
        <w:rPr>
          <w:rFonts w:ascii="Bookman Old Style" w:hAnsi="Bookman Old Style"/>
          <w:b/>
          <w:sz w:val="28"/>
          <w:szCs w:val="28"/>
          <w:lang w:val="en-US"/>
        </w:rPr>
        <w:t>then</w:t>
      </w:r>
      <w:r>
        <w:rPr>
          <w:rFonts w:ascii="Bookman Old Style" w:hAnsi="Bookman Old Style"/>
          <w:b/>
          <w:sz w:val="28"/>
          <w:szCs w:val="28"/>
        </w:rPr>
        <w:t>»</w:t>
      </w:r>
      <w:r w:rsidRPr="001C3605">
        <w:rPr>
          <w:rFonts w:ascii="Bookman Old Style" w:hAnsi="Bookman Old Style"/>
          <w:b/>
          <w:sz w:val="28"/>
          <w:szCs w:val="28"/>
        </w:rPr>
        <w:t>)</w:t>
      </w:r>
    </w:p>
    <w:p w:rsidR="00A310B4" w:rsidRPr="00151769" w:rsidRDefault="00A310B4" w:rsidP="00A310B4">
      <w:pPr>
        <w:jc w:val="both"/>
        <w:rPr>
          <w:rFonts w:ascii="Bookman Old Style" w:hAnsi="Bookman Old Style"/>
          <w:b/>
          <w:sz w:val="28"/>
          <w:szCs w:val="28"/>
        </w:rPr>
      </w:pPr>
      <w:r>
        <w:rPr>
          <w:rFonts w:ascii="Bookman Old Style" w:hAnsi="Bookman Old Style"/>
          <w:b/>
          <w:sz w:val="28"/>
          <w:szCs w:val="28"/>
        </w:rPr>
        <w:t>Тема урока</w:t>
      </w:r>
      <w:r w:rsidRPr="00151769">
        <w:rPr>
          <w:b/>
          <w:sz w:val="28"/>
          <w:szCs w:val="28"/>
        </w:rPr>
        <w:t>:</w:t>
      </w:r>
      <w:r w:rsidRPr="00853CE6">
        <w:rPr>
          <w:b/>
          <w:sz w:val="28"/>
          <w:szCs w:val="28"/>
        </w:rPr>
        <w:t xml:space="preserve"> </w:t>
      </w:r>
      <w:r w:rsidRPr="00151769">
        <w:rPr>
          <w:rFonts w:ascii="Bookman Old Style" w:hAnsi="Bookman Old Style"/>
          <w:b/>
          <w:sz w:val="28"/>
          <w:szCs w:val="28"/>
        </w:rPr>
        <w:t>«</w:t>
      </w:r>
      <w:r>
        <w:rPr>
          <w:rFonts w:ascii="Bookman Old Style" w:hAnsi="Bookman Old Style"/>
          <w:b/>
          <w:bCs/>
          <w:sz w:val="28"/>
          <w:szCs w:val="28"/>
        </w:rPr>
        <w:t>В б</w:t>
      </w:r>
      <w:r w:rsidRPr="00151769">
        <w:rPr>
          <w:rFonts w:ascii="Bookman Old Style" w:hAnsi="Bookman Old Style"/>
          <w:b/>
          <w:bCs/>
          <w:sz w:val="28"/>
          <w:szCs w:val="28"/>
        </w:rPr>
        <w:t>юро находок</w:t>
      </w:r>
      <w:r w:rsidRPr="00151769">
        <w:rPr>
          <w:rFonts w:ascii="Bookman Old Style" w:hAnsi="Bookman Old Style"/>
          <w:b/>
          <w:sz w:val="28"/>
          <w:szCs w:val="28"/>
        </w:rPr>
        <w:t>»</w:t>
      </w:r>
    </w:p>
    <w:p w:rsidR="00A310B4" w:rsidRPr="00151769" w:rsidRDefault="00A310B4" w:rsidP="00A310B4">
      <w:pPr>
        <w:jc w:val="both"/>
        <w:rPr>
          <w:rFonts w:ascii="Bookman Old Style" w:hAnsi="Bookman Old Style"/>
          <w:b/>
          <w:sz w:val="28"/>
          <w:szCs w:val="28"/>
        </w:rPr>
      </w:pPr>
    </w:p>
    <w:p w:rsidR="00A310B4" w:rsidRDefault="00A310B4" w:rsidP="00A310B4">
      <w:pPr>
        <w:jc w:val="both"/>
        <w:rPr>
          <w:rFonts w:ascii="Bookman Old Style" w:hAnsi="Bookman Old Style"/>
          <w:b/>
          <w:sz w:val="28"/>
          <w:szCs w:val="28"/>
        </w:rPr>
      </w:pPr>
      <w:r>
        <w:rPr>
          <w:rFonts w:ascii="Bookman Old Style" w:hAnsi="Bookman Old Style"/>
          <w:b/>
          <w:sz w:val="28"/>
          <w:szCs w:val="28"/>
        </w:rPr>
        <w:t>Цели урока:</w:t>
      </w:r>
    </w:p>
    <w:p w:rsidR="00A310B4" w:rsidRDefault="00A310B4" w:rsidP="00A310B4">
      <w:pPr>
        <w:jc w:val="both"/>
        <w:rPr>
          <w:rFonts w:ascii="Bookman Old Style" w:hAnsi="Bookman Old Style"/>
          <w:b/>
          <w:sz w:val="28"/>
          <w:szCs w:val="28"/>
        </w:rPr>
      </w:pPr>
      <w:r>
        <w:rPr>
          <w:rFonts w:ascii="Bookman Old Style" w:hAnsi="Bookman Old Style"/>
          <w:b/>
          <w:sz w:val="28"/>
          <w:szCs w:val="28"/>
        </w:rPr>
        <w:lastRenderedPageBreak/>
        <w:t>1. Развитие речевой компетенции:</w:t>
      </w:r>
    </w:p>
    <w:p w:rsidR="00A310B4" w:rsidRPr="007A6650" w:rsidRDefault="00A310B4" w:rsidP="00A310B4">
      <w:pPr>
        <w:pStyle w:val="ae"/>
        <w:numPr>
          <w:ilvl w:val="0"/>
          <w:numId w:val="23"/>
        </w:numPr>
        <w:jc w:val="both"/>
        <w:rPr>
          <w:rFonts w:ascii="Bookman Old Style" w:hAnsi="Bookman Old Style"/>
          <w:sz w:val="28"/>
          <w:szCs w:val="28"/>
        </w:rPr>
      </w:pPr>
      <w:r w:rsidRPr="007A6650">
        <w:rPr>
          <w:rFonts w:ascii="Bookman Old Style" w:hAnsi="Bookman Old Style"/>
          <w:b/>
          <w:sz w:val="28"/>
          <w:szCs w:val="28"/>
        </w:rPr>
        <w:t xml:space="preserve">Предметное содержание урока: </w:t>
      </w:r>
      <w:r w:rsidRPr="007A6650">
        <w:rPr>
          <w:rFonts w:ascii="Bookman Old Style" w:hAnsi="Bookman Old Style"/>
          <w:sz w:val="28"/>
          <w:szCs w:val="28"/>
        </w:rPr>
        <w:t>Межличностные взаимоотношения; решение конфликтных ситуаций.</w:t>
      </w:r>
    </w:p>
    <w:p w:rsidR="00A310B4" w:rsidRDefault="00A310B4" w:rsidP="00A310B4">
      <w:pPr>
        <w:pStyle w:val="ae"/>
        <w:numPr>
          <w:ilvl w:val="0"/>
          <w:numId w:val="23"/>
        </w:numPr>
        <w:jc w:val="both"/>
        <w:rPr>
          <w:rFonts w:ascii="Bookman Old Style" w:hAnsi="Bookman Old Style"/>
          <w:b/>
          <w:sz w:val="28"/>
          <w:szCs w:val="28"/>
        </w:rPr>
      </w:pPr>
      <w:r>
        <w:rPr>
          <w:rFonts w:ascii="Bookman Old Style" w:hAnsi="Bookman Old Style"/>
          <w:b/>
          <w:sz w:val="28"/>
          <w:szCs w:val="28"/>
        </w:rPr>
        <w:t xml:space="preserve">Развивать продуктивные речевые умения: </w:t>
      </w:r>
    </w:p>
    <w:p w:rsidR="00A310B4" w:rsidRDefault="00A310B4" w:rsidP="00A310B4">
      <w:pPr>
        <w:pStyle w:val="ae"/>
        <w:numPr>
          <w:ilvl w:val="0"/>
          <w:numId w:val="24"/>
        </w:numPr>
        <w:jc w:val="both"/>
        <w:rPr>
          <w:rFonts w:ascii="Bookman Old Style" w:hAnsi="Bookman Old Style"/>
          <w:i/>
          <w:sz w:val="28"/>
          <w:szCs w:val="28"/>
        </w:rPr>
      </w:pPr>
      <w:r>
        <w:rPr>
          <w:rFonts w:ascii="Bookman Old Style" w:hAnsi="Bookman Old Style"/>
          <w:i/>
          <w:sz w:val="28"/>
          <w:szCs w:val="28"/>
        </w:rPr>
        <w:t>Умения диалогической речи:</w:t>
      </w:r>
    </w:p>
    <w:p w:rsidR="00A310B4" w:rsidRDefault="00A310B4" w:rsidP="00A310B4">
      <w:pPr>
        <w:numPr>
          <w:ilvl w:val="0"/>
          <w:numId w:val="25"/>
        </w:numPr>
        <w:shd w:val="clear" w:color="auto" w:fill="FFFFFF"/>
        <w:spacing w:after="0"/>
        <w:contextualSpacing/>
        <w:jc w:val="both"/>
        <w:rPr>
          <w:rFonts w:ascii="Bookman Old Style" w:eastAsia="Cambria" w:hAnsi="Bookman Old Style"/>
          <w:sz w:val="28"/>
          <w:szCs w:val="28"/>
          <w:lang w:eastAsia="ru-RU"/>
        </w:rPr>
      </w:pPr>
      <w:r>
        <w:rPr>
          <w:rFonts w:ascii="Bookman Old Style" w:eastAsia="Cambria" w:hAnsi="Bookman Old Style"/>
          <w:sz w:val="28"/>
          <w:szCs w:val="28"/>
          <w:lang w:eastAsia="ru-RU"/>
        </w:rPr>
        <w:t>начинать, вести/поддерживать и заканчивать диалоги расспросы, соблюдая нормы речевого этикета, при необходимости переспрашивая, уточняя;</w:t>
      </w:r>
    </w:p>
    <w:p w:rsidR="00A310B4" w:rsidRPr="00442ECB" w:rsidRDefault="00A310B4" w:rsidP="00A310B4">
      <w:pPr>
        <w:numPr>
          <w:ilvl w:val="0"/>
          <w:numId w:val="25"/>
        </w:numPr>
        <w:shd w:val="clear" w:color="auto" w:fill="FFFFFF"/>
        <w:spacing w:after="0"/>
        <w:contextualSpacing/>
        <w:jc w:val="both"/>
        <w:rPr>
          <w:rFonts w:ascii="Bookman Old Style" w:eastAsia="Cambria" w:hAnsi="Bookman Old Style"/>
          <w:sz w:val="28"/>
          <w:szCs w:val="28"/>
          <w:lang w:eastAsia="ru-RU"/>
        </w:rPr>
      </w:pPr>
      <w:r>
        <w:rPr>
          <w:rFonts w:ascii="Bookman Old Style" w:eastAsia="Cambria" w:hAnsi="Bookman Old Style"/>
          <w:sz w:val="28"/>
          <w:szCs w:val="28"/>
          <w:lang w:eastAsia="ru-RU"/>
        </w:rPr>
        <w:t xml:space="preserve">расспрашивать собеседника и отвечать на его вопросы, </w:t>
      </w:r>
      <w:r w:rsidRPr="00442ECB">
        <w:rPr>
          <w:rFonts w:ascii="Bookman Old Style" w:hAnsi="Bookman Old Style"/>
          <w:sz w:val="28"/>
          <w:szCs w:val="28"/>
        </w:rPr>
        <w:t>запрашивать нужную информацию</w:t>
      </w:r>
      <w:r>
        <w:rPr>
          <w:rFonts w:ascii="Bookman Old Style" w:hAnsi="Bookman Old Style"/>
          <w:sz w:val="28"/>
          <w:szCs w:val="28"/>
        </w:rPr>
        <w:t>,</w:t>
      </w:r>
      <w:r w:rsidRPr="00442ECB">
        <w:t xml:space="preserve"> </w:t>
      </w:r>
      <w:r w:rsidRPr="00442ECB">
        <w:rPr>
          <w:rFonts w:ascii="Bookman Old Style" w:hAnsi="Bookman Old Style"/>
          <w:sz w:val="28"/>
          <w:szCs w:val="28"/>
        </w:rPr>
        <w:t>начинать, вести и заканчивать диалог в стандартной ситуации обращения в бюро находок</w:t>
      </w:r>
    </w:p>
    <w:p w:rsidR="00A310B4" w:rsidRDefault="00A310B4" w:rsidP="00A310B4">
      <w:pPr>
        <w:pStyle w:val="ae"/>
        <w:ind w:left="1440"/>
        <w:jc w:val="both"/>
        <w:rPr>
          <w:rFonts w:ascii="Bookman Old Style" w:hAnsi="Bookman Old Style"/>
          <w:b/>
          <w:sz w:val="16"/>
          <w:szCs w:val="16"/>
        </w:rPr>
      </w:pPr>
    </w:p>
    <w:p w:rsidR="00A310B4" w:rsidRDefault="00A310B4" w:rsidP="00A310B4">
      <w:pPr>
        <w:pStyle w:val="ae"/>
        <w:numPr>
          <w:ilvl w:val="0"/>
          <w:numId w:val="24"/>
        </w:numPr>
        <w:jc w:val="both"/>
        <w:rPr>
          <w:rFonts w:ascii="Bookman Old Style" w:hAnsi="Bookman Old Style"/>
          <w:i/>
          <w:sz w:val="28"/>
          <w:szCs w:val="28"/>
        </w:rPr>
      </w:pPr>
      <w:r>
        <w:rPr>
          <w:rFonts w:ascii="Bookman Old Style" w:hAnsi="Bookman Old Style"/>
          <w:i/>
          <w:sz w:val="28"/>
          <w:szCs w:val="28"/>
        </w:rPr>
        <w:t>Умения письменной  речи:</w:t>
      </w:r>
    </w:p>
    <w:p w:rsidR="00A310B4" w:rsidRDefault="00A310B4" w:rsidP="00A310B4">
      <w:pPr>
        <w:pStyle w:val="ae"/>
        <w:ind w:left="1440"/>
        <w:jc w:val="both"/>
        <w:rPr>
          <w:rFonts w:ascii="Bookman Old Style" w:hAnsi="Bookman Old Style"/>
          <w:sz w:val="28"/>
          <w:szCs w:val="28"/>
          <w:lang w:eastAsia="ru-RU"/>
        </w:rPr>
      </w:pPr>
      <w:r>
        <w:rPr>
          <w:rFonts w:ascii="Bookman Old Style" w:hAnsi="Bookman Old Style"/>
          <w:i/>
          <w:sz w:val="28"/>
          <w:szCs w:val="28"/>
        </w:rPr>
        <w:t xml:space="preserve">- </w:t>
      </w:r>
      <w:r w:rsidRPr="008A4E2C">
        <w:rPr>
          <w:rFonts w:ascii="Bookman Old Style" w:hAnsi="Bookman Old Style"/>
          <w:sz w:val="28"/>
          <w:szCs w:val="28"/>
          <w:lang w:eastAsia="ru-RU"/>
        </w:rPr>
        <w:t>базовые графические и орфографические навыки правописания глаголов в простом прошедшем времени</w:t>
      </w:r>
      <w:r>
        <w:rPr>
          <w:rFonts w:ascii="Bookman Old Style" w:hAnsi="Bookman Old Style"/>
          <w:sz w:val="28"/>
          <w:szCs w:val="28"/>
          <w:lang w:eastAsia="ru-RU"/>
        </w:rPr>
        <w:t>;</w:t>
      </w:r>
    </w:p>
    <w:p w:rsidR="00A310B4" w:rsidRPr="00DC18F4" w:rsidRDefault="00A310B4" w:rsidP="00A310B4">
      <w:pPr>
        <w:pStyle w:val="ae"/>
        <w:ind w:left="1440"/>
        <w:jc w:val="both"/>
        <w:rPr>
          <w:rFonts w:ascii="Bookman Old Style" w:eastAsia="Cambria" w:hAnsi="Bookman Old Style"/>
          <w:sz w:val="28"/>
          <w:szCs w:val="28"/>
          <w:lang w:eastAsia="ru-RU"/>
        </w:rPr>
      </w:pPr>
      <w:r>
        <w:rPr>
          <w:rFonts w:ascii="Bookman Old Style" w:hAnsi="Bookman Old Style"/>
          <w:i/>
          <w:sz w:val="28"/>
          <w:szCs w:val="28"/>
        </w:rPr>
        <w:t>-</w:t>
      </w:r>
      <w:r>
        <w:rPr>
          <w:rFonts w:ascii="Bookman Old Style" w:hAnsi="Bookman Old Style"/>
          <w:b/>
          <w:sz w:val="28"/>
          <w:szCs w:val="28"/>
        </w:rPr>
        <w:t xml:space="preserve"> </w:t>
      </w:r>
      <w:r w:rsidRPr="00DC18F4">
        <w:rPr>
          <w:rFonts w:ascii="Bookman Old Style" w:eastAsia="Cambria" w:hAnsi="Bookman Old Style"/>
          <w:sz w:val="28"/>
          <w:szCs w:val="28"/>
          <w:lang w:eastAsia="ru-RU"/>
        </w:rPr>
        <w:t>составлять план;</w:t>
      </w:r>
    </w:p>
    <w:p w:rsidR="00A310B4" w:rsidRPr="00274669" w:rsidRDefault="00A310B4" w:rsidP="00A310B4">
      <w:pPr>
        <w:pStyle w:val="ae"/>
        <w:ind w:left="1440"/>
        <w:jc w:val="both"/>
        <w:rPr>
          <w:rFonts w:ascii="Bookman Old Style" w:eastAsia="Cambria" w:hAnsi="Bookman Old Style"/>
          <w:sz w:val="28"/>
          <w:szCs w:val="28"/>
          <w:lang w:eastAsia="ru-RU"/>
        </w:rPr>
      </w:pPr>
      <w:r w:rsidRPr="00DC18F4">
        <w:rPr>
          <w:rFonts w:ascii="Bookman Old Style" w:hAnsi="Bookman Old Style"/>
          <w:sz w:val="28"/>
          <w:szCs w:val="28"/>
        </w:rPr>
        <w:t>-</w:t>
      </w:r>
      <w:r w:rsidRPr="00DC18F4">
        <w:rPr>
          <w:rFonts w:eastAsia="Cambria"/>
          <w:sz w:val="20"/>
          <w:szCs w:val="20"/>
          <w:lang w:eastAsia="ru-RU"/>
        </w:rPr>
        <w:t xml:space="preserve">  </w:t>
      </w:r>
      <w:r w:rsidRPr="00DC18F4">
        <w:rPr>
          <w:rFonts w:ascii="Bookman Old Style" w:eastAsia="Cambria" w:hAnsi="Bookman Old Style"/>
          <w:sz w:val="28"/>
          <w:szCs w:val="28"/>
          <w:lang w:eastAsia="ru-RU"/>
        </w:rPr>
        <w:t>составлять</w:t>
      </w:r>
      <w:r w:rsidRPr="00195982">
        <w:rPr>
          <w:rFonts w:eastAsia="Cambria"/>
          <w:sz w:val="20"/>
          <w:szCs w:val="20"/>
          <w:lang w:eastAsia="ru-RU"/>
        </w:rPr>
        <w:t xml:space="preserve"> </w:t>
      </w:r>
      <w:r w:rsidRPr="00DC18F4">
        <w:rPr>
          <w:rFonts w:ascii="Bookman Old Style" w:eastAsia="Cambria" w:hAnsi="Bookman Old Style"/>
          <w:sz w:val="28"/>
          <w:szCs w:val="28"/>
          <w:lang w:eastAsia="ru-RU"/>
        </w:rPr>
        <w:t>тезисы устного сообщения</w:t>
      </w:r>
      <w:r w:rsidRPr="00274669">
        <w:rPr>
          <w:rFonts w:ascii="Bookman Old Style" w:eastAsia="Cambria" w:hAnsi="Bookman Old Style"/>
          <w:sz w:val="28"/>
          <w:szCs w:val="28"/>
          <w:lang w:eastAsia="ru-RU"/>
        </w:rPr>
        <w:t xml:space="preserve"> (</w:t>
      </w:r>
      <w:r>
        <w:rPr>
          <w:rFonts w:ascii="Bookman Old Style" w:eastAsia="Cambria" w:hAnsi="Bookman Old Style"/>
          <w:sz w:val="28"/>
          <w:szCs w:val="28"/>
          <w:lang w:eastAsia="ru-RU"/>
        </w:rPr>
        <w:t>диалога</w:t>
      </w:r>
      <w:r w:rsidRPr="00274669">
        <w:rPr>
          <w:rFonts w:ascii="Bookman Old Style" w:eastAsia="Cambria" w:hAnsi="Bookman Old Style"/>
          <w:sz w:val="28"/>
          <w:szCs w:val="28"/>
          <w:lang w:eastAsia="ru-RU"/>
        </w:rPr>
        <w:t>)</w:t>
      </w:r>
    </w:p>
    <w:p w:rsidR="00A310B4" w:rsidRPr="00DC18F4" w:rsidRDefault="00A310B4" w:rsidP="00A310B4">
      <w:pPr>
        <w:pStyle w:val="ae"/>
        <w:ind w:left="1440"/>
        <w:jc w:val="both"/>
        <w:rPr>
          <w:rFonts w:ascii="Bookman Old Style" w:hAnsi="Bookman Old Style"/>
          <w:b/>
          <w:sz w:val="28"/>
          <w:szCs w:val="28"/>
        </w:rPr>
      </w:pPr>
    </w:p>
    <w:p w:rsidR="00A310B4" w:rsidRDefault="00A310B4" w:rsidP="00A310B4">
      <w:pPr>
        <w:pStyle w:val="ae"/>
        <w:ind w:left="1440"/>
        <w:jc w:val="both"/>
        <w:rPr>
          <w:rFonts w:ascii="Bookman Old Style" w:hAnsi="Bookman Old Style"/>
          <w:b/>
          <w:sz w:val="28"/>
          <w:szCs w:val="28"/>
        </w:rPr>
      </w:pPr>
      <w:r>
        <w:rPr>
          <w:rFonts w:ascii="Bookman Old Style" w:hAnsi="Bookman Old Style"/>
          <w:b/>
          <w:sz w:val="28"/>
          <w:szCs w:val="28"/>
        </w:rPr>
        <w:t>Развивать рецептивные речевые умения:</w:t>
      </w:r>
    </w:p>
    <w:p w:rsidR="00A310B4" w:rsidRDefault="00A310B4" w:rsidP="00A310B4">
      <w:pPr>
        <w:pStyle w:val="ae"/>
        <w:numPr>
          <w:ilvl w:val="0"/>
          <w:numId w:val="24"/>
        </w:numPr>
        <w:jc w:val="both"/>
        <w:rPr>
          <w:rFonts w:ascii="Bookman Old Style" w:hAnsi="Bookman Old Style"/>
          <w:i/>
          <w:sz w:val="28"/>
          <w:szCs w:val="28"/>
        </w:rPr>
      </w:pPr>
      <w:r>
        <w:rPr>
          <w:rFonts w:ascii="Bookman Old Style" w:hAnsi="Bookman Old Style"/>
          <w:i/>
          <w:sz w:val="28"/>
          <w:szCs w:val="28"/>
        </w:rPr>
        <w:t>Умения аудирования:</w:t>
      </w:r>
    </w:p>
    <w:p w:rsidR="00A310B4" w:rsidRDefault="00A310B4" w:rsidP="00A310B4">
      <w:pPr>
        <w:pStyle w:val="ae"/>
        <w:ind w:left="1440"/>
        <w:jc w:val="both"/>
        <w:rPr>
          <w:rFonts w:ascii="Bookman Old Style" w:hAnsi="Bookman Old Style"/>
          <w:sz w:val="28"/>
          <w:szCs w:val="28"/>
        </w:rPr>
      </w:pPr>
      <w:r>
        <w:rPr>
          <w:rFonts w:ascii="Bookman Old Style" w:hAnsi="Bookman Old Style"/>
          <w:i/>
          <w:sz w:val="28"/>
          <w:szCs w:val="28"/>
        </w:rPr>
        <w:t xml:space="preserve">- </w:t>
      </w:r>
      <w:r>
        <w:rPr>
          <w:rFonts w:ascii="Bookman Old Style" w:hAnsi="Bookman Old Style"/>
          <w:sz w:val="28"/>
          <w:szCs w:val="28"/>
        </w:rPr>
        <w:t>воспринимать на слух и понимать с опорой на наглядность и контекстуальную и языковую догадку речь собеседника в пределах темы</w:t>
      </w:r>
    </w:p>
    <w:p w:rsidR="00A310B4" w:rsidRDefault="00A310B4" w:rsidP="00A310B4">
      <w:pPr>
        <w:pStyle w:val="ae"/>
        <w:ind w:left="1440"/>
        <w:jc w:val="both"/>
        <w:rPr>
          <w:rFonts w:ascii="Bookman Old Style" w:hAnsi="Bookman Old Style"/>
          <w:sz w:val="28"/>
          <w:szCs w:val="28"/>
        </w:rPr>
      </w:pPr>
      <w:r>
        <w:rPr>
          <w:rFonts w:ascii="Bookman Old Style" w:hAnsi="Bookman Old Style"/>
          <w:sz w:val="28"/>
          <w:szCs w:val="28"/>
        </w:rPr>
        <w:t>- воспринимать на слух и выделять необходимую информацию в аутентичных текстах</w:t>
      </w:r>
    </w:p>
    <w:p w:rsidR="00A310B4" w:rsidRDefault="00A310B4" w:rsidP="00A310B4">
      <w:pPr>
        <w:pStyle w:val="ae"/>
        <w:numPr>
          <w:ilvl w:val="0"/>
          <w:numId w:val="24"/>
        </w:numPr>
        <w:jc w:val="both"/>
        <w:rPr>
          <w:rFonts w:ascii="Bookman Old Style" w:hAnsi="Bookman Old Style"/>
          <w:i/>
          <w:sz w:val="28"/>
          <w:szCs w:val="28"/>
        </w:rPr>
      </w:pPr>
      <w:r>
        <w:rPr>
          <w:rFonts w:ascii="Bookman Old Style" w:hAnsi="Bookman Old Style"/>
          <w:i/>
          <w:sz w:val="28"/>
          <w:szCs w:val="28"/>
        </w:rPr>
        <w:t>Умения чтения:</w:t>
      </w:r>
    </w:p>
    <w:p w:rsidR="00A310B4" w:rsidRDefault="00A310B4" w:rsidP="00A310B4">
      <w:pPr>
        <w:pStyle w:val="ae"/>
        <w:ind w:left="1440"/>
        <w:jc w:val="both"/>
        <w:rPr>
          <w:rFonts w:ascii="Bookman Old Style" w:hAnsi="Bookman Old Style"/>
          <w:sz w:val="28"/>
          <w:szCs w:val="28"/>
        </w:rPr>
      </w:pPr>
      <w:r>
        <w:rPr>
          <w:rFonts w:ascii="Bookman Old Style" w:hAnsi="Bookman Old Style"/>
          <w:i/>
          <w:sz w:val="28"/>
          <w:szCs w:val="28"/>
        </w:rPr>
        <w:t xml:space="preserve">- </w:t>
      </w:r>
      <w:r>
        <w:rPr>
          <w:rFonts w:ascii="Bookman Old Style" w:hAnsi="Bookman Old Style"/>
          <w:sz w:val="28"/>
          <w:szCs w:val="28"/>
        </w:rPr>
        <w:t>развивать умение читать аутентичные тексты с полным пониманием содержания (изучающее чтение) и с извлечением необходимой информации (поисковое чтение)</w:t>
      </w:r>
    </w:p>
    <w:p w:rsidR="00A310B4" w:rsidRDefault="00A310B4" w:rsidP="00A310B4">
      <w:pPr>
        <w:pStyle w:val="ae"/>
        <w:jc w:val="both"/>
        <w:rPr>
          <w:rFonts w:ascii="Bookman Old Style" w:hAnsi="Bookman Old Style"/>
          <w:sz w:val="28"/>
          <w:szCs w:val="28"/>
        </w:rPr>
      </w:pPr>
    </w:p>
    <w:p w:rsidR="00A310B4" w:rsidRDefault="00A310B4" w:rsidP="00A310B4">
      <w:pPr>
        <w:pStyle w:val="ae"/>
        <w:jc w:val="both"/>
        <w:rPr>
          <w:rFonts w:ascii="Bookman Old Style" w:hAnsi="Bookman Old Style"/>
          <w:b/>
          <w:sz w:val="28"/>
          <w:szCs w:val="28"/>
        </w:rPr>
      </w:pPr>
      <w:r>
        <w:rPr>
          <w:rFonts w:ascii="Bookman Old Style" w:hAnsi="Bookman Old Style"/>
          <w:b/>
          <w:sz w:val="28"/>
          <w:szCs w:val="28"/>
        </w:rPr>
        <w:t>2. Развитие социокультурной компетенции:</w:t>
      </w:r>
    </w:p>
    <w:p w:rsidR="00A310B4" w:rsidRPr="008A4E2C" w:rsidRDefault="00A310B4" w:rsidP="00A310B4">
      <w:pPr>
        <w:pStyle w:val="ae"/>
        <w:numPr>
          <w:ilvl w:val="0"/>
          <w:numId w:val="24"/>
        </w:numPr>
        <w:jc w:val="both"/>
        <w:rPr>
          <w:rFonts w:ascii="Bookman Old Style" w:hAnsi="Bookman Old Style"/>
          <w:b/>
          <w:sz w:val="28"/>
          <w:szCs w:val="28"/>
        </w:rPr>
      </w:pPr>
      <w:r w:rsidRPr="008A4E2C">
        <w:rPr>
          <w:rFonts w:ascii="Bookman Old Style" w:hAnsi="Bookman Old Style"/>
          <w:sz w:val="28"/>
          <w:szCs w:val="28"/>
          <w:lang w:eastAsia="ru-RU"/>
        </w:rPr>
        <w:t>знакомство с отдельными социокультурными элементами речевого поведенческого этикета в англоязычной среде в условиях проигрывания ситуации общения: «В бюро находок»;</w:t>
      </w:r>
      <w:r w:rsidRPr="008A4E2C">
        <w:rPr>
          <w:sz w:val="20"/>
          <w:szCs w:val="20"/>
          <w:lang w:eastAsia="ru-RU"/>
        </w:rPr>
        <w:t xml:space="preserve"> </w:t>
      </w:r>
    </w:p>
    <w:p w:rsidR="00A310B4" w:rsidRPr="008A4E2C" w:rsidRDefault="00A310B4" w:rsidP="00A310B4">
      <w:pPr>
        <w:pStyle w:val="ae"/>
        <w:numPr>
          <w:ilvl w:val="0"/>
          <w:numId w:val="24"/>
        </w:numPr>
        <w:jc w:val="both"/>
        <w:rPr>
          <w:rFonts w:ascii="Bookman Old Style" w:hAnsi="Bookman Old Style"/>
          <w:b/>
          <w:sz w:val="28"/>
          <w:szCs w:val="28"/>
        </w:rPr>
      </w:pPr>
      <w:r w:rsidRPr="008A4E2C">
        <w:rPr>
          <w:rFonts w:ascii="Bookman Old Style" w:hAnsi="Bookman Old Style"/>
          <w:sz w:val="28"/>
          <w:szCs w:val="28"/>
        </w:rPr>
        <w:t xml:space="preserve">развитие умений употреблять в устной речи в ситуациях </w:t>
      </w:r>
      <w:r>
        <w:rPr>
          <w:rFonts w:ascii="Bookman Old Style" w:hAnsi="Bookman Old Style"/>
          <w:sz w:val="28"/>
          <w:szCs w:val="28"/>
        </w:rPr>
        <w:t xml:space="preserve">межличностного </w:t>
      </w:r>
      <w:r w:rsidRPr="008A4E2C">
        <w:rPr>
          <w:rFonts w:ascii="Bookman Old Style" w:hAnsi="Bookman Old Style"/>
          <w:sz w:val="28"/>
          <w:szCs w:val="28"/>
        </w:rPr>
        <w:t>общения основные нормы речевого этикета</w:t>
      </w:r>
    </w:p>
    <w:p w:rsidR="00A310B4" w:rsidRDefault="00A310B4" w:rsidP="00A310B4">
      <w:pPr>
        <w:pStyle w:val="ae"/>
        <w:ind w:left="1440"/>
        <w:jc w:val="both"/>
        <w:rPr>
          <w:rFonts w:ascii="Bookman Old Style" w:hAnsi="Bookman Old Style"/>
          <w:b/>
          <w:sz w:val="28"/>
          <w:szCs w:val="28"/>
        </w:rPr>
      </w:pPr>
    </w:p>
    <w:p w:rsidR="00A310B4" w:rsidRDefault="00A310B4" w:rsidP="00A310B4">
      <w:pPr>
        <w:pStyle w:val="ae"/>
        <w:ind w:left="0"/>
        <w:jc w:val="both"/>
        <w:rPr>
          <w:rFonts w:ascii="Bookman Old Style" w:hAnsi="Bookman Old Style"/>
          <w:b/>
          <w:sz w:val="28"/>
          <w:szCs w:val="28"/>
        </w:rPr>
      </w:pPr>
      <w:r>
        <w:rPr>
          <w:rFonts w:ascii="Bookman Old Style" w:hAnsi="Bookman Old Style"/>
          <w:b/>
          <w:sz w:val="28"/>
          <w:szCs w:val="28"/>
        </w:rPr>
        <w:lastRenderedPageBreak/>
        <w:t xml:space="preserve">3. Формирование учебно-познавательной и компенсаторной компетенции: </w:t>
      </w:r>
    </w:p>
    <w:p w:rsidR="00A310B4" w:rsidRDefault="00A310B4" w:rsidP="00A310B4">
      <w:pPr>
        <w:pStyle w:val="ae"/>
        <w:numPr>
          <w:ilvl w:val="0"/>
          <w:numId w:val="24"/>
        </w:numPr>
        <w:jc w:val="both"/>
        <w:rPr>
          <w:rFonts w:ascii="Bookman Old Style" w:hAnsi="Bookman Old Style"/>
          <w:sz w:val="28"/>
          <w:szCs w:val="28"/>
        </w:rPr>
      </w:pPr>
      <w:r>
        <w:rPr>
          <w:rFonts w:ascii="Bookman Old Style" w:hAnsi="Bookman Old Style"/>
          <w:sz w:val="28"/>
          <w:szCs w:val="28"/>
        </w:rPr>
        <w:t>пользоваться такими приёмами мыслительной деятельности, как обобщение и систематизация;</w:t>
      </w:r>
    </w:p>
    <w:p w:rsidR="00A310B4" w:rsidRDefault="00A310B4" w:rsidP="00A310B4">
      <w:pPr>
        <w:pStyle w:val="ae"/>
        <w:numPr>
          <w:ilvl w:val="0"/>
          <w:numId w:val="24"/>
        </w:numPr>
        <w:jc w:val="both"/>
        <w:rPr>
          <w:rFonts w:ascii="Bookman Old Style" w:hAnsi="Bookman Old Style"/>
          <w:sz w:val="28"/>
          <w:szCs w:val="28"/>
        </w:rPr>
      </w:pPr>
      <w:r>
        <w:rPr>
          <w:rFonts w:ascii="Bookman Old Style" w:hAnsi="Bookman Old Style"/>
          <w:sz w:val="28"/>
          <w:szCs w:val="28"/>
        </w:rPr>
        <w:t>выделять и фиксировать необходимую информацию</w:t>
      </w:r>
    </w:p>
    <w:p w:rsidR="00A310B4" w:rsidRDefault="00A310B4" w:rsidP="00A310B4">
      <w:pPr>
        <w:pStyle w:val="ae"/>
        <w:numPr>
          <w:ilvl w:val="0"/>
          <w:numId w:val="24"/>
        </w:numPr>
        <w:jc w:val="both"/>
        <w:rPr>
          <w:rFonts w:ascii="Bookman Old Style" w:hAnsi="Bookman Old Style"/>
          <w:sz w:val="28"/>
          <w:szCs w:val="28"/>
        </w:rPr>
      </w:pPr>
      <w:r>
        <w:rPr>
          <w:rFonts w:ascii="Bookman Old Style" w:hAnsi="Bookman Old Style"/>
          <w:sz w:val="28"/>
          <w:szCs w:val="28"/>
        </w:rPr>
        <w:t>использовать языковую и контекстуальную догадку, умение прогнозировать в процессе восприятия речи на слух и при чтении;</w:t>
      </w:r>
    </w:p>
    <w:p w:rsidR="00A310B4" w:rsidRDefault="00A310B4" w:rsidP="00A310B4">
      <w:pPr>
        <w:pStyle w:val="ae"/>
        <w:numPr>
          <w:ilvl w:val="0"/>
          <w:numId w:val="24"/>
        </w:numPr>
        <w:jc w:val="both"/>
        <w:rPr>
          <w:rFonts w:ascii="Bookman Old Style" w:hAnsi="Bookman Old Style"/>
          <w:sz w:val="28"/>
          <w:szCs w:val="28"/>
        </w:rPr>
      </w:pPr>
      <w:r>
        <w:rPr>
          <w:rFonts w:ascii="Bookman Old Style" w:hAnsi="Bookman Old Style"/>
          <w:sz w:val="28"/>
          <w:szCs w:val="28"/>
        </w:rPr>
        <w:t>использовать в качестве опоры при описании ключевые слова;</w:t>
      </w:r>
    </w:p>
    <w:p w:rsidR="00A310B4" w:rsidRDefault="00A310B4" w:rsidP="00A310B4">
      <w:pPr>
        <w:pStyle w:val="ae"/>
        <w:numPr>
          <w:ilvl w:val="0"/>
          <w:numId w:val="24"/>
        </w:numPr>
        <w:jc w:val="both"/>
        <w:rPr>
          <w:rFonts w:ascii="Bookman Old Style" w:hAnsi="Bookman Old Style"/>
          <w:sz w:val="28"/>
          <w:szCs w:val="28"/>
        </w:rPr>
      </w:pPr>
      <w:r>
        <w:rPr>
          <w:rFonts w:ascii="Bookman Old Style" w:hAnsi="Bookman Old Style"/>
          <w:sz w:val="28"/>
          <w:szCs w:val="28"/>
        </w:rPr>
        <w:t xml:space="preserve">осуществлять самооценку и самоконтроль. </w:t>
      </w:r>
    </w:p>
    <w:p w:rsidR="00A310B4" w:rsidRDefault="00A310B4" w:rsidP="00A310B4">
      <w:pPr>
        <w:jc w:val="both"/>
        <w:rPr>
          <w:rFonts w:ascii="Bookman Old Style" w:hAnsi="Bookman Old Style"/>
          <w:b/>
          <w:sz w:val="28"/>
          <w:szCs w:val="28"/>
          <w:lang w:val="en-US"/>
        </w:rPr>
      </w:pPr>
    </w:p>
    <w:p w:rsidR="00A310B4" w:rsidRDefault="00A310B4" w:rsidP="00A310B4">
      <w:pPr>
        <w:jc w:val="both"/>
        <w:rPr>
          <w:rFonts w:ascii="Bookman Old Style" w:hAnsi="Bookman Old Style"/>
          <w:b/>
          <w:sz w:val="28"/>
          <w:szCs w:val="28"/>
        </w:rPr>
      </w:pPr>
      <w:r>
        <w:rPr>
          <w:rFonts w:ascii="Bookman Old Style" w:hAnsi="Bookman Old Style"/>
          <w:b/>
          <w:sz w:val="28"/>
          <w:szCs w:val="28"/>
        </w:rPr>
        <w:t xml:space="preserve">4. Развитие языковой компетенции: </w:t>
      </w:r>
    </w:p>
    <w:p w:rsidR="00A310B4" w:rsidRDefault="00A310B4" w:rsidP="00A310B4">
      <w:pPr>
        <w:pStyle w:val="ae"/>
        <w:numPr>
          <w:ilvl w:val="0"/>
          <w:numId w:val="26"/>
        </w:numPr>
        <w:jc w:val="both"/>
        <w:rPr>
          <w:rFonts w:ascii="Bookman Old Style" w:hAnsi="Bookman Old Style"/>
          <w:i/>
          <w:sz w:val="28"/>
          <w:szCs w:val="28"/>
        </w:rPr>
      </w:pPr>
      <w:r>
        <w:rPr>
          <w:rFonts w:ascii="Bookman Old Style" w:hAnsi="Bookman Old Style"/>
          <w:i/>
          <w:sz w:val="28"/>
          <w:szCs w:val="28"/>
        </w:rPr>
        <w:t>произносительная сторона речи:</w:t>
      </w:r>
    </w:p>
    <w:p w:rsidR="00A310B4" w:rsidRDefault="00A310B4" w:rsidP="00A310B4">
      <w:pPr>
        <w:pStyle w:val="ae"/>
        <w:ind w:left="1494"/>
        <w:jc w:val="both"/>
        <w:rPr>
          <w:rFonts w:ascii="Bookman Old Style" w:hAnsi="Bookman Old Style"/>
          <w:sz w:val="28"/>
          <w:szCs w:val="28"/>
        </w:rPr>
      </w:pPr>
      <w:r>
        <w:rPr>
          <w:rFonts w:ascii="Bookman Old Style" w:hAnsi="Bookman Old Style"/>
          <w:i/>
          <w:sz w:val="28"/>
          <w:szCs w:val="28"/>
        </w:rPr>
        <w:t>-</w:t>
      </w:r>
      <w:r>
        <w:rPr>
          <w:rFonts w:ascii="Bookman Old Style" w:hAnsi="Bookman Old Style"/>
          <w:sz w:val="28"/>
          <w:szCs w:val="28"/>
        </w:rPr>
        <w:t xml:space="preserve"> учить обучающихся применять правила чтения и орфографии;</w:t>
      </w:r>
    </w:p>
    <w:p w:rsidR="00A310B4" w:rsidRDefault="00A310B4" w:rsidP="00A310B4">
      <w:pPr>
        <w:pStyle w:val="ae"/>
        <w:ind w:left="1494"/>
        <w:jc w:val="both"/>
        <w:rPr>
          <w:rFonts w:ascii="Bookman Old Style" w:hAnsi="Bookman Old Style"/>
          <w:sz w:val="28"/>
          <w:szCs w:val="28"/>
        </w:rPr>
      </w:pPr>
      <w:r>
        <w:rPr>
          <w:rFonts w:ascii="Bookman Old Style" w:hAnsi="Bookman Old Style"/>
          <w:i/>
          <w:sz w:val="28"/>
          <w:szCs w:val="28"/>
        </w:rPr>
        <w:t>-</w:t>
      </w:r>
      <w:r>
        <w:rPr>
          <w:rFonts w:ascii="Bookman Old Style" w:hAnsi="Bookman Old Style"/>
          <w:sz w:val="28"/>
          <w:szCs w:val="28"/>
        </w:rPr>
        <w:t xml:space="preserve"> адекватно произносить и различать звуки английского языка</w:t>
      </w:r>
    </w:p>
    <w:p w:rsidR="00A310B4" w:rsidRDefault="00A310B4" w:rsidP="00A310B4">
      <w:pPr>
        <w:pStyle w:val="ae"/>
        <w:numPr>
          <w:ilvl w:val="0"/>
          <w:numId w:val="26"/>
        </w:numPr>
        <w:jc w:val="both"/>
        <w:rPr>
          <w:rFonts w:ascii="Bookman Old Style" w:hAnsi="Bookman Old Style"/>
          <w:sz w:val="28"/>
          <w:szCs w:val="28"/>
        </w:rPr>
      </w:pPr>
      <w:r>
        <w:rPr>
          <w:rFonts w:ascii="Bookman Old Style" w:hAnsi="Bookman Old Style"/>
          <w:i/>
          <w:sz w:val="28"/>
          <w:szCs w:val="28"/>
        </w:rPr>
        <w:t>лексическая сторона речи:</w:t>
      </w:r>
    </w:p>
    <w:p w:rsidR="00A310B4" w:rsidRDefault="00A310B4" w:rsidP="00A310B4">
      <w:pPr>
        <w:pStyle w:val="ae"/>
        <w:ind w:left="1494"/>
        <w:jc w:val="both"/>
        <w:rPr>
          <w:rFonts w:ascii="Bookman Old Style" w:hAnsi="Bookman Old Style"/>
          <w:sz w:val="28"/>
          <w:szCs w:val="28"/>
        </w:rPr>
      </w:pPr>
      <w:r>
        <w:rPr>
          <w:rFonts w:ascii="Bookman Old Style" w:hAnsi="Bookman Old Style"/>
          <w:i/>
          <w:sz w:val="28"/>
          <w:szCs w:val="28"/>
        </w:rPr>
        <w:t xml:space="preserve">- </w:t>
      </w:r>
      <w:r>
        <w:rPr>
          <w:rFonts w:ascii="Bookman Old Style" w:hAnsi="Bookman Old Style"/>
          <w:sz w:val="28"/>
          <w:szCs w:val="28"/>
        </w:rPr>
        <w:t>расширение словаря за счёт введения новой лексики;</w:t>
      </w:r>
    </w:p>
    <w:p w:rsidR="00A310B4" w:rsidRDefault="00A310B4" w:rsidP="00A310B4">
      <w:pPr>
        <w:pStyle w:val="ae"/>
        <w:numPr>
          <w:ilvl w:val="0"/>
          <w:numId w:val="26"/>
        </w:numPr>
        <w:jc w:val="both"/>
        <w:rPr>
          <w:rFonts w:ascii="Bookman Old Style" w:hAnsi="Bookman Old Style"/>
          <w:i/>
          <w:sz w:val="28"/>
          <w:szCs w:val="28"/>
          <w:lang w:val="en-US"/>
        </w:rPr>
      </w:pPr>
      <w:r>
        <w:rPr>
          <w:rFonts w:ascii="Bookman Old Style" w:hAnsi="Bookman Old Style"/>
          <w:i/>
          <w:sz w:val="28"/>
          <w:szCs w:val="28"/>
        </w:rPr>
        <w:t>грамматическая сторона речи:</w:t>
      </w:r>
    </w:p>
    <w:p w:rsidR="00A310B4" w:rsidRDefault="00A310B4" w:rsidP="00A310B4">
      <w:pPr>
        <w:pStyle w:val="ae"/>
        <w:ind w:left="1494"/>
        <w:jc w:val="both"/>
        <w:rPr>
          <w:rFonts w:ascii="Bookman Old Style" w:hAnsi="Bookman Old Style"/>
          <w:sz w:val="28"/>
          <w:szCs w:val="28"/>
        </w:rPr>
      </w:pPr>
      <w:r>
        <w:rPr>
          <w:rFonts w:ascii="Bookman Old Style" w:hAnsi="Bookman Old Style"/>
          <w:sz w:val="28"/>
          <w:szCs w:val="28"/>
        </w:rPr>
        <w:t xml:space="preserve">- закрепление умений употреблять </w:t>
      </w:r>
      <w:r>
        <w:rPr>
          <w:rFonts w:ascii="Bookman Old Style" w:hAnsi="Bookman Old Style"/>
          <w:i/>
          <w:sz w:val="28"/>
          <w:szCs w:val="28"/>
        </w:rPr>
        <w:t xml:space="preserve">глаголы в простом прошедшем времени, </w:t>
      </w:r>
      <w:r>
        <w:rPr>
          <w:rFonts w:ascii="Bookman Old Style" w:hAnsi="Bookman Old Style"/>
          <w:sz w:val="28"/>
          <w:szCs w:val="28"/>
        </w:rPr>
        <w:t xml:space="preserve"> правильно строить утвердительные и вопросительные предложения. </w:t>
      </w:r>
    </w:p>
    <w:p w:rsidR="00A310B4" w:rsidRDefault="00A310B4" w:rsidP="00A310B4">
      <w:pPr>
        <w:jc w:val="both"/>
        <w:rPr>
          <w:rFonts w:ascii="Bookman Old Style" w:hAnsi="Bookman Old Style"/>
          <w:b/>
          <w:sz w:val="28"/>
          <w:szCs w:val="28"/>
        </w:rPr>
      </w:pPr>
    </w:p>
    <w:p w:rsidR="00A310B4" w:rsidRDefault="00A310B4" w:rsidP="00A310B4">
      <w:pPr>
        <w:jc w:val="both"/>
        <w:rPr>
          <w:rFonts w:ascii="Bookman Old Style" w:hAnsi="Bookman Old Style"/>
          <w:b/>
          <w:sz w:val="28"/>
          <w:szCs w:val="28"/>
        </w:rPr>
      </w:pPr>
      <w:r>
        <w:rPr>
          <w:rFonts w:ascii="Bookman Old Style" w:hAnsi="Bookman Old Style"/>
          <w:b/>
          <w:sz w:val="28"/>
          <w:szCs w:val="28"/>
        </w:rPr>
        <w:t>Задачи урока:</w:t>
      </w:r>
    </w:p>
    <w:p w:rsidR="00A310B4" w:rsidRDefault="00A310B4" w:rsidP="00A310B4">
      <w:pPr>
        <w:pStyle w:val="ae"/>
        <w:numPr>
          <w:ilvl w:val="0"/>
          <w:numId w:val="27"/>
        </w:numPr>
        <w:jc w:val="both"/>
        <w:rPr>
          <w:rFonts w:ascii="Bookman Old Style" w:hAnsi="Bookman Old Style"/>
          <w:sz w:val="28"/>
          <w:szCs w:val="28"/>
        </w:rPr>
      </w:pPr>
      <w:r>
        <w:rPr>
          <w:rFonts w:ascii="Bookman Old Style" w:hAnsi="Bookman Old Style"/>
          <w:sz w:val="28"/>
          <w:szCs w:val="28"/>
        </w:rPr>
        <w:t xml:space="preserve">Осуществление совместного с детьми целеполагания и отбор содержания и  видов деятельности; </w:t>
      </w:r>
    </w:p>
    <w:p w:rsidR="00A310B4" w:rsidRPr="001C3605" w:rsidRDefault="00A310B4" w:rsidP="00A310B4">
      <w:pPr>
        <w:pStyle w:val="ae"/>
        <w:numPr>
          <w:ilvl w:val="0"/>
          <w:numId w:val="27"/>
        </w:numPr>
        <w:jc w:val="both"/>
        <w:rPr>
          <w:rFonts w:ascii="Bookman Old Style" w:hAnsi="Bookman Old Style"/>
          <w:sz w:val="28"/>
          <w:szCs w:val="28"/>
        </w:rPr>
      </w:pPr>
      <w:r>
        <w:rPr>
          <w:rFonts w:ascii="Bookman Old Style" w:hAnsi="Bookman Old Style"/>
          <w:sz w:val="28"/>
          <w:szCs w:val="28"/>
        </w:rPr>
        <w:t>Повторение и обобщение употребления глаголов  в простом прошедшем времени (</w:t>
      </w:r>
      <w:r>
        <w:rPr>
          <w:rFonts w:ascii="Bookman Old Style" w:hAnsi="Bookman Old Style"/>
          <w:sz w:val="28"/>
          <w:szCs w:val="28"/>
          <w:lang w:val="en-US"/>
        </w:rPr>
        <w:t>Past</w:t>
      </w:r>
      <w:r w:rsidRPr="00151769">
        <w:rPr>
          <w:rFonts w:ascii="Bookman Old Style" w:hAnsi="Bookman Old Style"/>
          <w:sz w:val="28"/>
          <w:szCs w:val="28"/>
        </w:rPr>
        <w:t xml:space="preserve"> </w:t>
      </w:r>
      <w:r>
        <w:rPr>
          <w:rFonts w:ascii="Bookman Old Style" w:hAnsi="Bookman Old Style"/>
          <w:sz w:val="28"/>
          <w:szCs w:val="28"/>
          <w:lang w:val="en-US"/>
        </w:rPr>
        <w:t>Simple</w:t>
      </w:r>
      <w:r>
        <w:rPr>
          <w:rFonts w:ascii="Bookman Old Style" w:hAnsi="Bookman Old Style"/>
          <w:sz w:val="28"/>
          <w:szCs w:val="28"/>
        </w:rPr>
        <w:t xml:space="preserve"> </w:t>
      </w:r>
      <w:r>
        <w:rPr>
          <w:rFonts w:ascii="Bookman Old Style" w:hAnsi="Bookman Old Style"/>
          <w:sz w:val="28"/>
          <w:szCs w:val="28"/>
          <w:lang w:val="en-US"/>
        </w:rPr>
        <w:t>Tense</w:t>
      </w:r>
      <w:r w:rsidRPr="001C3605">
        <w:rPr>
          <w:rFonts w:ascii="Bookman Old Style" w:hAnsi="Bookman Old Style"/>
          <w:sz w:val="28"/>
          <w:szCs w:val="28"/>
        </w:rPr>
        <w:t>)</w:t>
      </w:r>
    </w:p>
    <w:p w:rsidR="00A310B4" w:rsidRDefault="00A310B4" w:rsidP="00A310B4">
      <w:pPr>
        <w:pStyle w:val="ae"/>
        <w:numPr>
          <w:ilvl w:val="0"/>
          <w:numId w:val="27"/>
        </w:numPr>
        <w:jc w:val="both"/>
        <w:rPr>
          <w:rFonts w:ascii="Bookman Old Style" w:hAnsi="Bookman Old Style"/>
          <w:sz w:val="28"/>
          <w:szCs w:val="28"/>
        </w:rPr>
      </w:pPr>
      <w:r>
        <w:rPr>
          <w:rFonts w:ascii="Bookman Old Style" w:hAnsi="Bookman Old Style"/>
          <w:sz w:val="28"/>
          <w:szCs w:val="28"/>
        </w:rPr>
        <w:t>Закрепление ЗУН составления вопросительных предложений с использованием глаголов в простом прошедшем времени</w:t>
      </w:r>
      <w:r w:rsidRPr="001C3605">
        <w:rPr>
          <w:rFonts w:ascii="Bookman Old Style" w:hAnsi="Bookman Old Style"/>
          <w:sz w:val="28"/>
          <w:szCs w:val="28"/>
        </w:rPr>
        <w:t xml:space="preserve"> </w:t>
      </w:r>
      <w:r>
        <w:rPr>
          <w:rFonts w:ascii="Bookman Old Style" w:hAnsi="Bookman Old Style"/>
          <w:sz w:val="28"/>
          <w:szCs w:val="28"/>
        </w:rPr>
        <w:t>(</w:t>
      </w:r>
      <w:r>
        <w:rPr>
          <w:rFonts w:ascii="Bookman Old Style" w:hAnsi="Bookman Old Style"/>
          <w:sz w:val="28"/>
          <w:szCs w:val="28"/>
          <w:lang w:val="en-US"/>
        </w:rPr>
        <w:t>Past</w:t>
      </w:r>
      <w:r w:rsidRPr="00151769">
        <w:rPr>
          <w:rFonts w:ascii="Bookman Old Style" w:hAnsi="Bookman Old Style"/>
          <w:sz w:val="28"/>
          <w:szCs w:val="28"/>
        </w:rPr>
        <w:t xml:space="preserve"> </w:t>
      </w:r>
      <w:r>
        <w:rPr>
          <w:rFonts w:ascii="Bookman Old Style" w:hAnsi="Bookman Old Style"/>
          <w:sz w:val="28"/>
          <w:szCs w:val="28"/>
          <w:lang w:val="en-US"/>
        </w:rPr>
        <w:t>Simple</w:t>
      </w:r>
      <w:r>
        <w:rPr>
          <w:rFonts w:ascii="Bookman Old Style" w:hAnsi="Bookman Old Style"/>
          <w:sz w:val="28"/>
          <w:szCs w:val="28"/>
        </w:rPr>
        <w:t xml:space="preserve"> </w:t>
      </w:r>
      <w:r>
        <w:rPr>
          <w:rFonts w:ascii="Bookman Old Style" w:hAnsi="Bookman Old Style"/>
          <w:sz w:val="28"/>
          <w:szCs w:val="28"/>
          <w:lang w:val="en-US"/>
        </w:rPr>
        <w:t>Tense</w:t>
      </w:r>
      <w:r w:rsidRPr="001C3605">
        <w:rPr>
          <w:rFonts w:ascii="Bookman Old Style" w:hAnsi="Bookman Old Style"/>
          <w:sz w:val="28"/>
          <w:szCs w:val="28"/>
        </w:rPr>
        <w:t>)</w:t>
      </w:r>
    </w:p>
    <w:p w:rsidR="00A310B4" w:rsidRPr="00151769" w:rsidRDefault="00A310B4" w:rsidP="00A310B4">
      <w:pPr>
        <w:jc w:val="both"/>
        <w:rPr>
          <w:rFonts w:ascii="Bookman Old Style" w:hAnsi="Bookman Old Style"/>
          <w:sz w:val="28"/>
          <w:szCs w:val="28"/>
        </w:rPr>
      </w:pPr>
    </w:p>
    <w:p w:rsidR="00A310B4" w:rsidRDefault="00A310B4" w:rsidP="00A310B4">
      <w:pPr>
        <w:jc w:val="both"/>
        <w:rPr>
          <w:rFonts w:ascii="Bookman Old Style" w:hAnsi="Bookman Old Style"/>
          <w:b/>
          <w:sz w:val="28"/>
          <w:szCs w:val="28"/>
        </w:rPr>
      </w:pPr>
      <w:r>
        <w:rPr>
          <w:rFonts w:ascii="Bookman Old Style" w:hAnsi="Bookman Old Style"/>
          <w:b/>
          <w:sz w:val="28"/>
          <w:szCs w:val="28"/>
        </w:rPr>
        <w:t>Характеристика деятельности обучающихся:</w:t>
      </w:r>
    </w:p>
    <w:p w:rsidR="00A310B4" w:rsidRPr="007A6650" w:rsidRDefault="00A310B4" w:rsidP="00A310B4">
      <w:pPr>
        <w:keepLines/>
        <w:jc w:val="both"/>
        <w:rPr>
          <w:rFonts w:ascii="Bookman Old Style" w:hAnsi="Bookman Old Style"/>
          <w:color w:val="000000"/>
          <w:w w:val="0"/>
          <w:sz w:val="28"/>
          <w:szCs w:val="28"/>
        </w:rPr>
      </w:pPr>
      <w:r w:rsidRPr="007A6650">
        <w:rPr>
          <w:rFonts w:ascii="Bookman Old Style" w:hAnsi="Bookman Old Style"/>
          <w:color w:val="000000"/>
          <w:w w:val="0"/>
          <w:sz w:val="28"/>
          <w:szCs w:val="28"/>
        </w:rPr>
        <w:lastRenderedPageBreak/>
        <w:t>употребляют в речи новые ЛЕ по теме, правильно образуют и употребляют в речи простое прошедшее время, составляют вопросы с использованием глаголов простого прошедшего времени, читают и полностью понимают содержание текста, воспринимают на слух и выборочно понимают аудиотексты, начинают, ведут и заканчивают диалог, тренируют правила чтения</w:t>
      </w:r>
    </w:p>
    <w:p w:rsidR="00A310B4" w:rsidRDefault="00A310B4" w:rsidP="00A310B4">
      <w:pPr>
        <w:jc w:val="both"/>
        <w:rPr>
          <w:rFonts w:ascii="Bookman Old Style" w:hAnsi="Bookman Old Style"/>
          <w:sz w:val="28"/>
          <w:szCs w:val="28"/>
        </w:rPr>
      </w:pPr>
    </w:p>
    <w:p w:rsidR="00A310B4" w:rsidRDefault="00A310B4" w:rsidP="00A310B4">
      <w:pPr>
        <w:jc w:val="both"/>
        <w:rPr>
          <w:rFonts w:ascii="Bookman Old Style" w:hAnsi="Bookman Old Style"/>
          <w:b/>
          <w:sz w:val="28"/>
          <w:szCs w:val="28"/>
        </w:rPr>
      </w:pPr>
      <w:r>
        <w:rPr>
          <w:rFonts w:ascii="Bookman Old Style" w:hAnsi="Bookman Old Style"/>
          <w:b/>
          <w:sz w:val="28"/>
          <w:szCs w:val="28"/>
        </w:rPr>
        <w:t>Планируемые результаты урока:</w:t>
      </w:r>
    </w:p>
    <w:p w:rsidR="00A310B4" w:rsidRDefault="00A310B4" w:rsidP="00A310B4">
      <w:pPr>
        <w:jc w:val="both"/>
        <w:rPr>
          <w:rFonts w:ascii="Bookman Old Style" w:hAnsi="Bookman Old Style"/>
          <w:b/>
        </w:rPr>
      </w:pPr>
    </w:p>
    <w:tbl>
      <w:tblPr>
        <w:tblW w:w="10485" w:type="dxa"/>
        <w:tblInd w:w="-6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259"/>
        <w:gridCol w:w="2409"/>
        <w:gridCol w:w="4817"/>
      </w:tblGrid>
      <w:tr w:rsidR="00A310B4" w:rsidTr="00843B11">
        <w:trPr>
          <w:cantSplit/>
          <w:trHeight w:val="484"/>
        </w:trPr>
        <w:tc>
          <w:tcPr>
            <w:tcW w:w="3259" w:type="dxa"/>
            <w:tcBorders>
              <w:top w:val="single" w:sz="6" w:space="0" w:color="000000"/>
              <w:left w:val="single" w:sz="6" w:space="0" w:color="000000"/>
              <w:bottom w:val="single" w:sz="6" w:space="0" w:color="000000"/>
              <w:right w:val="single" w:sz="6" w:space="0" w:color="000000"/>
            </w:tcBorders>
            <w:hideMark/>
          </w:tcPr>
          <w:p w:rsidR="00A310B4" w:rsidRPr="00442ECB" w:rsidRDefault="00A310B4" w:rsidP="00843B11">
            <w:pPr>
              <w:jc w:val="both"/>
              <w:rPr>
                <w:rFonts w:ascii="Bookman Old Style" w:hAnsi="Bookman Old Style"/>
                <w:b/>
                <w:i/>
                <w:sz w:val="28"/>
                <w:szCs w:val="28"/>
                <w:lang w:eastAsia="ru-RU"/>
              </w:rPr>
            </w:pPr>
            <w:r w:rsidRPr="00442ECB">
              <w:rPr>
                <w:rFonts w:ascii="Bookman Old Style" w:hAnsi="Bookman Old Style"/>
                <w:b/>
                <w:i/>
                <w:sz w:val="28"/>
                <w:szCs w:val="28"/>
                <w:lang w:eastAsia="ru-RU"/>
              </w:rPr>
              <w:t>предметные</w:t>
            </w:r>
          </w:p>
        </w:tc>
        <w:tc>
          <w:tcPr>
            <w:tcW w:w="2409" w:type="dxa"/>
            <w:tcBorders>
              <w:top w:val="single" w:sz="6" w:space="0" w:color="000000"/>
              <w:left w:val="single" w:sz="6" w:space="0" w:color="000000"/>
              <w:bottom w:val="single" w:sz="6" w:space="0" w:color="000000"/>
              <w:right w:val="single" w:sz="6" w:space="0" w:color="000000"/>
            </w:tcBorders>
            <w:hideMark/>
          </w:tcPr>
          <w:p w:rsidR="00A310B4" w:rsidRPr="00442ECB" w:rsidRDefault="00A310B4" w:rsidP="00843B11">
            <w:pPr>
              <w:jc w:val="both"/>
              <w:rPr>
                <w:rFonts w:ascii="Bookman Old Style" w:hAnsi="Bookman Old Style"/>
                <w:b/>
                <w:i/>
                <w:sz w:val="28"/>
                <w:szCs w:val="28"/>
                <w:lang w:eastAsia="ru-RU"/>
              </w:rPr>
            </w:pPr>
            <w:r w:rsidRPr="00442ECB">
              <w:rPr>
                <w:rFonts w:ascii="Bookman Old Style" w:hAnsi="Bookman Old Style"/>
                <w:b/>
                <w:i/>
                <w:sz w:val="28"/>
                <w:szCs w:val="28"/>
                <w:lang w:eastAsia="ru-RU"/>
              </w:rPr>
              <w:t>личностные</w:t>
            </w:r>
          </w:p>
        </w:tc>
        <w:tc>
          <w:tcPr>
            <w:tcW w:w="4817" w:type="dxa"/>
            <w:tcBorders>
              <w:top w:val="single" w:sz="6" w:space="0" w:color="000000"/>
              <w:left w:val="single" w:sz="6" w:space="0" w:color="000000"/>
              <w:bottom w:val="single" w:sz="6" w:space="0" w:color="000000"/>
              <w:right w:val="single" w:sz="6" w:space="0" w:color="000000"/>
            </w:tcBorders>
            <w:hideMark/>
          </w:tcPr>
          <w:p w:rsidR="00A310B4" w:rsidRPr="00442ECB" w:rsidRDefault="00A310B4" w:rsidP="00843B11">
            <w:pPr>
              <w:ind w:left="-392" w:firstLine="392"/>
              <w:jc w:val="both"/>
              <w:rPr>
                <w:rFonts w:ascii="Bookman Old Style" w:hAnsi="Bookman Old Style"/>
                <w:b/>
                <w:i/>
                <w:sz w:val="28"/>
                <w:szCs w:val="28"/>
                <w:lang w:eastAsia="ru-RU"/>
              </w:rPr>
            </w:pPr>
            <w:r w:rsidRPr="00442ECB">
              <w:rPr>
                <w:rFonts w:ascii="Bookman Old Style" w:hAnsi="Bookman Old Style"/>
                <w:b/>
                <w:i/>
                <w:sz w:val="28"/>
                <w:szCs w:val="28"/>
                <w:lang w:eastAsia="ru-RU"/>
              </w:rPr>
              <w:t>метапредметные</w:t>
            </w:r>
          </w:p>
        </w:tc>
      </w:tr>
      <w:tr w:rsidR="00A310B4" w:rsidTr="00843B11">
        <w:trPr>
          <w:cantSplit/>
          <w:trHeight w:val="1134"/>
        </w:trPr>
        <w:tc>
          <w:tcPr>
            <w:tcW w:w="3259" w:type="dxa"/>
            <w:tcBorders>
              <w:top w:val="single" w:sz="6" w:space="0" w:color="000000"/>
              <w:left w:val="single" w:sz="6" w:space="0" w:color="000000"/>
              <w:bottom w:val="single" w:sz="6" w:space="0" w:color="000000"/>
              <w:right w:val="single" w:sz="6" w:space="0" w:color="000000"/>
            </w:tcBorders>
            <w:hideMark/>
          </w:tcPr>
          <w:p w:rsidR="00A310B4" w:rsidRPr="001C3605" w:rsidRDefault="00A310B4" w:rsidP="00843B11">
            <w:pPr>
              <w:rPr>
                <w:rFonts w:ascii="Bookman Old Style" w:hAnsi="Bookman Old Style"/>
                <w:i/>
                <w:sz w:val="28"/>
                <w:szCs w:val="28"/>
                <w:u w:val="single"/>
                <w:lang w:val="en-US"/>
              </w:rPr>
            </w:pPr>
            <w:r w:rsidRPr="001C3605">
              <w:rPr>
                <w:rFonts w:ascii="Bookman Old Style" w:hAnsi="Bookman Old Style"/>
                <w:i/>
                <w:sz w:val="28"/>
                <w:szCs w:val="28"/>
                <w:u w:val="single"/>
              </w:rPr>
              <w:t>лексика</w:t>
            </w:r>
            <w:r w:rsidRPr="001C3605">
              <w:rPr>
                <w:rFonts w:ascii="Bookman Old Style" w:hAnsi="Bookman Old Style"/>
                <w:i/>
                <w:sz w:val="28"/>
                <w:szCs w:val="28"/>
                <w:u w:val="single"/>
                <w:lang w:val="en-US"/>
              </w:rPr>
              <w:t>:</w:t>
            </w:r>
          </w:p>
          <w:p w:rsidR="00A310B4" w:rsidRPr="001C3605" w:rsidRDefault="00A310B4" w:rsidP="00843B11">
            <w:pPr>
              <w:rPr>
                <w:rFonts w:ascii="Bookman Old Style" w:hAnsi="Bookman Old Style"/>
                <w:sz w:val="28"/>
                <w:szCs w:val="28"/>
                <w:lang w:val="en-US"/>
              </w:rPr>
            </w:pPr>
            <w:r w:rsidRPr="001C3605">
              <w:rPr>
                <w:rFonts w:ascii="Bookman Old Style" w:hAnsi="Bookman Old Style"/>
                <w:sz w:val="28"/>
                <w:szCs w:val="28"/>
                <w:lang w:val="en-US"/>
              </w:rPr>
              <w:t>report, lost property, handle, item, leather</w:t>
            </w:r>
          </w:p>
          <w:p w:rsidR="00A310B4" w:rsidRDefault="00A310B4" w:rsidP="00843B11">
            <w:pPr>
              <w:rPr>
                <w:rFonts w:ascii="Bookman Old Style" w:hAnsi="Bookman Old Style"/>
                <w:i/>
                <w:sz w:val="28"/>
                <w:szCs w:val="28"/>
                <w:u w:val="single"/>
              </w:rPr>
            </w:pPr>
            <w:r>
              <w:rPr>
                <w:rFonts w:ascii="Bookman Old Style" w:hAnsi="Bookman Old Style"/>
                <w:i/>
                <w:sz w:val="28"/>
                <w:szCs w:val="28"/>
                <w:u w:val="single"/>
              </w:rPr>
              <w:t>граммактика:</w:t>
            </w:r>
          </w:p>
          <w:p w:rsidR="00A310B4" w:rsidRPr="00B04819" w:rsidRDefault="00A310B4" w:rsidP="00843B11">
            <w:pPr>
              <w:rPr>
                <w:rFonts w:ascii="Bookman Old Style" w:hAnsi="Bookman Old Style"/>
                <w:sz w:val="28"/>
                <w:szCs w:val="28"/>
              </w:rPr>
            </w:pPr>
            <w:r>
              <w:rPr>
                <w:rFonts w:ascii="Bookman Old Style" w:hAnsi="Bookman Old Style"/>
                <w:sz w:val="28"/>
                <w:szCs w:val="28"/>
              </w:rPr>
              <w:t xml:space="preserve">глаголы в </w:t>
            </w:r>
            <w:r w:rsidRPr="00B04819">
              <w:rPr>
                <w:rFonts w:ascii="Bookman Old Style" w:hAnsi="Bookman Old Style"/>
                <w:sz w:val="28"/>
                <w:szCs w:val="28"/>
              </w:rPr>
              <w:t xml:space="preserve"> </w:t>
            </w:r>
            <w:r>
              <w:rPr>
                <w:rFonts w:ascii="Bookman Old Style" w:hAnsi="Bookman Old Style"/>
                <w:sz w:val="28"/>
                <w:szCs w:val="28"/>
                <w:lang w:val="en-US"/>
              </w:rPr>
              <w:t>Past</w:t>
            </w:r>
            <w:r w:rsidRPr="00B04819">
              <w:rPr>
                <w:rFonts w:ascii="Bookman Old Style" w:hAnsi="Bookman Old Style"/>
                <w:sz w:val="28"/>
                <w:szCs w:val="28"/>
              </w:rPr>
              <w:t xml:space="preserve"> </w:t>
            </w:r>
            <w:r>
              <w:rPr>
                <w:rFonts w:ascii="Bookman Old Style" w:hAnsi="Bookman Old Style"/>
                <w:sz w:val="28"/>
                <w:szCs w:val="28"/>
                <w:lang w:val="en-US"/>
              </w:rPr>
              <w:t>Simple</w:t>
            </w:r>
          </w:p>
          <w:p w:rsidR="00A310B4" w:rsidRPr="001C3605" w:rsidRDefault="00A310B4" w:rsidP="00843B11">
            <w:pPr>
              <w:rPr>
                <w:rFonts w:ascii="Bookman Old Style" w:hAnsi="Bookman Old Style"/>
                <w:sz w:val="28"/>
                <w:szCs w:val="28"/>
              </w:rPr>
            </w:pPr>
            <w:r w:rsidRPr="001C3605">
              <w:rPr>
                <w:rFonts w:ascii="Bookman Old Style" w:hAnsi="Bookman Old Style"/>
                <w:i/>
                <w:sz w:val="28"/>
                <w:szCs w:val="28"/>
                <w:u w:val="single"/>
              </w:rPr>
              <w:t>чтение:</w:t>
            </w:r>
          </w:p>
          <w:p w:rsidR="00A310B4" w:rsidRPr="001C3605" w:rsidRDefault="00A310B4" w:rsidP="00843B11">
            <w:pPr>
              <w:rPr>
                <w:rFonts w:ascii="Bookman Old Style" w:hAnsi="Bookman Old Style"/>
                <w:sz w:val="28"/>
                <w:szCs w:val="28"/>
              </w:rPr>
            </w:pPr>
            <w:r w:rsidRPr="001C3605">
              <w:rPr>
                <w:rFonts w:ascii="Bookman Old Style" w:hAnsi="Bookman Old Style"/>
                <w:sz w:val="28"/>
                <w:szCs w:val="28"/>
              </w:rPr>
              <w:t>прогнозирование содержания текста, изучающее чтение      упр. 2,3</w:t>
            </w:r>
          </w:p>
          <w:p w:rsidR="00A310B4" w:rsidRPr="001C3605" w:rsidRDefault="00A310B4" w:rsidP="00843B11">
            <w:pPr>
              <w:rPr>
                <w:rFonts w:ascii="Bookman Old Style" w:hAnsi="Bookman Old Style"/>
                <w:sz w:val="28"/>
                <w:szCs w:val="28"/>
              </w:rPr>
            </w:pPr>
            <w:r w:rsidRPr="001C3605">
              <w:rPr>
                <w:rFonts w:ascii="Bookman Old Style" w:hAnsi="Bookman Old Style"/>
                <w:i/>
                <w:sz w:val="28"/>
                <w:szCs w:val="28"/>
                <w:u w:val="single"/>
              </w:rPr>
              <w:t>аудирование:</w:t>
            </w:r>
          </w:p>
          <w:p w:rsidR="00A310B4" w:rsidRPr="001C3605" w:rsidRDefault="00A310B4" w:rsidP="00843B11">
            <w:pPr>
              <w:rPr>
                <w:rFonts w:ascii="Bookman Old Style" w:hAnsi="Bookman Old Style"/>
                <w:sz w:val="28"/>
                <w:szCs w:val="28"/>
              </w:rPr>
            </w:pPr>
            <w:r w:rsidRPr="001C3605">
              <w:rPr>
                <w:rFonts w:ascii="Bookman Old Style" w:hAnsi="Bookman Old Style"/>
                <w:sz w:val="28"/>
                <w:szCs w:val="28"/>
              </w:rPr>
              <w:t>аудиосопровождение текста  упр.3</w:t>
            </w:r>
          </w:p>
          <w:p w:rsidR="00A310B4" w:rsidRPr="001C3605" w:rsidRDefault="00A310B4" w:rsidP="00843B11">
            <w:pPr>
              <w:rPr>
                <w:rFonts w:ascii="Bookman Old Style" w:hAnsi="Bookman Old Style"/>
                <w:sz w:val="28"/>
                <w:szCs w:val="28"/>
              </w:rPr>
            </w:pPr>
            <w:r w:rsidRPr="001C3605">
              <w:rPr>
                <w:rFonts w:ascii="Bookman Old Style" w:hAnsi="Bookman Old Style"/>
                <w:i/>
                <w:sz w:val="28"/>
                <w:szCs w:val="28"/>
                <w:u w:val="single"/>
              </w:rPr>
              <w:t>устная речь:</w:t>
            </w:r>
          </w:p>
          <w:p w:rsidR="00A310B4" w:rsidRPr="001C3605" w:rsidRDefault="00A310B4" w:rsidP="00843B11">
            <w:pPr>
              <w:rPr>
                <w:rFonts w:ascii="Bookman Old Style" w:hAnsi="Bookman Old Style"/>
                <w:sz w:val="28"/>
                <w:szCs w:val="28"/>
              </w:rPr>
            </w:pPr>
            <w:r w:rsidRPr="001C3605">
              <w:rPr>
                <w:rFonts w:ascii="Bookman Old Style" w:hAnsi="Bookman Old Style"/>
                <w:sz w:val="28"/>
                <w:szCs w:val="28"/>
              </w:rPr>
              <w:t>диалоги этикетного характера упр.4</w:t>
            </w:r>
          </w:p>
          <w:p w:rsidR="00A310B4" w:rsidRPr="001C3605" w:rsidRDefault="00A310B4" w:rsidP="00843B11">
            <w:pPr>
              <w:rPr>
                <w:rFonts w:ascii="Bookman Old Style" w:hAnsi="Bookman Old Style"/>
                <w:i/>
                <w:sz w:val="28"/>
                <w:szCs w:val="28"/>
                <w:u w:val="single"/>
                <w:lang w:val="en-US"/>
              </w:rPr>
            </w:pPr>
          </w:p>
        </w:tc>
        <w:tc>
          <w:tcPr>
            <w:tcW w:w="2409" w:type="dxa"/>
            <w:tcBorders>
              <w:top w:val="single" w:sz="6" w:space="0" w:color="000000"/>
              <w:left w:val="single" w:sz="6" w:space="0" w:color="000000"/>
              <w:bottom w:val="single" w:sz="6" w:space="0" w:color="000000"/>
              <w:right w:val="single" w:sz="6" w:space="0" w:color="000000"/>
            </w:tcBorders>
          </w:tcPr>
          <w:p w:rsidR="00A310B4" w:rsidRPr="001C3605" w:rsidRDefault="00A310B4" w:rsidP="00843B11">
            <w:pPr>
              <w:rPr>
                <w:rFonts w:ascii="Bookman Old Style" w:hAnsi="Bookman Old Style"/>
                <w:sz w:val="28"/>
                <w:szCs w:val="28"/>
              </w:rPr>
            </w:pPr>
            <w:r w:rsidRPr="001C3605">
              <w:rPr>
                <w:rFonts w:ascii="Bookman Old Style" w:hAnsi="Bookman Old Style"/>
                <w:sz w:val="28"/>
                <w:szCs w:val="28"/>
              </w:rPr>
              <w:t>Умение вести диалог на основе равноправных отношений и взаимного уважения и принятия; умение конструктивно разрешать конфликты;</w:t>
            </w:r>
          </w:p>
          <w:p w:rsidR="00A310B4" w:rsidRPr="001C3605" w:rsidRDefault="00A310B4" w:rsidP="00843B11">
            <w:pPr>
              <w:pStyle w:val="ae"/>
              <w:ind w:left="0"/>
              <w:rPr>
                <w:rFonts w:ascii="Bookman Old Style" w:hAnsi="Bookman Old Style"/>
                <w:sz w:val="28"/>
                <w:szCs w:val="28"/>
              </w:rPr>
            </w:pPr>
            <w:r w:rsidRPr="001C3605">
              <w:rPr>
                <w:rFonts w:ascii="Bookman Old Style" w:hAnsi="Bookman Old Style"/>
                <w:sz w:val="28"/>
                <w:szCs w:val="28"/>
              </w:rPr>
              <w:t>уважение к личности и её достоинству, доброжелательное отношение к окружающим.</w:t>
            </w:r>
          </w:p>
        </w:tc>
        <w:tc>
          <w:tcPr>
            <w:tcW w:w="4817" w:type="dxa"/>
            <w:tcBorders>
              <w:top w:val="single" w:sz="6" w:space="0" w:color="000000"/>
              <w:left w:val="single" w:sz="6" w:space="0" w:color="000000"/>
              <w:bottom w:val="single" w:sz="6" w:space="0" w:color="000000"/>
              <w:right w:val="single" w:sz="6" w:space="0" w:color="000000"/>
            </w:tcBorders>
            <w:hideMark/>
          </w:tcPr>
          <w:p w:rsidR="00A310B4" w:rsidRPr="001C3605" w:rsidRDefault="00A310B4" w:rsidP="00843B11">
            <w:pPr>
              <w:rPr>
                <w:rFonts w:ascii="Bookman Old Style" w:hAnsi="Bookman Old Style"/>
                <w:i/>
                <w:sz w:val="28"/>
                <w:szCs w:val="28"/>
                <w:u w:val="single"/>
              </w:rPr>
            </w:pPr>
            <w:r w:rsidRPr="001C3605">
              <w:rPr>
                <w:rFonts w:ascii="Bookman Old Style" w:hAnsi="Bookman Old Style"/>
                <w:i/>
                <w:sz w:val="28"/>
                <w:szCs w:val="28"/>
                <w:u w:val="single"/>
              </w:rPr>
              <w:t>регулятивные:</w:t>
            </w:r>
          </w:p>
          <w:p w:rsidR="00A310B4" w:rsidRPr="001C3605" w:rsidRDefault="00A310B4" w:rsidP="00843B11">
            <w:pPr>
              <w:rPr>
                <w:rFonts w:ascii="Bookman Old Style" w:hAnsi="Bookman Old Style"/>
                <w:i/>
                <w:sz w:val="28"/>
                <w:szCs w:val="28"/>
                <w:u w:val="single"/>
              </w:rPr>
            </w:pPr>
            <w:r w:rsidRPr="001C3605">
              <w:rPr>
                <w:rFonts w:ascii="Bookman Old Style" w:hAnsi="Bookman Old Style"/>
                <w:sz w:val="28"/>
                <w:szCs w:val="28"/>
              </w:rPr>
              <w:t>принимать решения в проблемной ситуации на основе переговоров;</w:t>
            </w:r>
          </w:p>
          <w:p w:rsidR="00A310B4" w:rsidRPr="001C3605" w:rsidRDefault="00A310B4" w:rsidP="00843B11">
            <w:pPr>
              <w:rPr>
                <w:rFonts w:ascii="Bookman Old Style" w:hAnsi="Bookman Old Style"/>
                <w:i/>
                <w:sz w:val="28"/>
                <w:szCs w:val="28"/>
                <w:u w:val="single"/>
              </w:rPr>
            </w:pPr>
            <w:r w:rsidRPr="001C3605">
              <w:rPr>
                <w:rFonts w:ascii="Bookman Old Style" w:hAnsi="Bookman Old Style"/>
                <w:i/>
                <w:sz w:val="28"/>
                <w:szCs w:val="28"/>
                <w:u w:val="single"/>
              </w:rPr>
              <w:t>познавательные:</w:t>
            </w:r>
          </w:p>
          <w:p w:rsidR="00A310B4" w:rsidRPr="001C3605" w:rsidRDefault="00A310B4" w:rsidP="00843B11">
            <w:pPr>
              <w:rPr>
                <w:rFonts w:ascii="Bookman Old Style" w:hAnsi="Bookman Old Style"/>
                <w:sz w:val="28"/>
                <w:szCs w:val="28"/>
              </w:rPr>
            </w:pPr>
            <w:r w:rsidRPr="001C3605">
              <w:rPr>
                <w:rFonts w:ascii="Bookman Old Style" w:hAnsi="Bookman Old Style"/>
                <w:sz w:val="28"/>
                <w:szCs w:val="28"/>
              </w:rPr>
              <w:t>создавать и преобразовывать модели и схемы для решения задач</w:t>
            </w:r>
          </w:p>
          <w:p w:rsidR="00A310B4" w:rsidRPr="001C3605" w:rsidRDefault="00A310B4" w:rsidP="00843B11">
            <w:pPr>
              <w:rPr>
                <w:rFonts w:ascii="Bookman Old Style" w:hAnsi="Bookman Old Style"/>
                <w:sz w:val="28"/>
                <w:szCs w:val="28"/>
              </w:rPr>
            </w:pPr>
            <w:r w:rsidRPr="001C3605">
              <w:rPr>
                <w:rFonts w:ascii="Bookman Old Style" w:hAnsi="Bookman Old Style"/>
                <w:i/>
                <w:sz w:val="28"/>
                <w:szCs w:val="28"/>
                <w:u w:val="single"/>
              </w:rPr>
              <w:t>коммуникативные:</w:t>
            </w:r>
          </w:p>
          <w:p w:rsidR="00A310B4" w:rsidRPr="001C3605" w:rsidRDefault="00A310B4" w:rsidP="00843B11">
            <w:pPr>
              <w:rPr>
                <w:rFonts w:ascii="Bookman Old Style" w:hAnsi="Bookman Old Style"/>
                <w:sz w:val="28"/>
                <w:szCs w:val="28"/>
              </w:rPr>
            </w:pPr>
            <w:r w:rsidRPr="001C3605">
              <w:rPr>
                <w:rFonts w:ascii="Bookman Old Style" w:hAnsi="Bookman Old Style"/>
                <w:sz w:val="28"/>
                <w:szCs w:val="28"/>
              </w:rPr>
              <w:t>организовывать и планировать учебное сотрудничество с учителем и сверстниками, определять цели и функции участников, способы взаимодействия, строить диалогическое контекстное высказывание</w:t>
            </w:r>
          </w:p>
          <w:p w:rsidR="00A310B4" w:rsidRPr="001C3605" w:rsidRDefault="00A310B4" w:rsidP="00843B11">
            <w:pPr>
              <w:rPr>
                <w:rFonts w:ascii="Bookman Old Style" w:hAnsi="Bookman Old Style"/>
                <w:sz w:val="28"/>
                <w:szCs w:val="28"/>
              </w:rPr>
            </w:pPr>
          </w:p>
        </w:tc>
      </w:tr>
    </w:tbl>
    <w:p w:rsidR="00A310B4" w:rsidRDefault="00A310B4" w:rsidP="00A310B4">
      <w:pPr>
        <w:jc w:val="both"/>
        <w:rPr>
          <w:rFonts w:ascii="Bookman Old Style" w:hAnsi="Bookman Old Style"/>
          <w:b/>
          <w:sz w:val="28"/>
          <w:szCs w:val="28"/>
        </w:rPr>
      </w:pPr>
    </w:p>
    <w:p w:rsidR="00A310B4" w:rsidRDefault="00A310B4" w:rsidP="00A310B4">
      <w:pPr>
        <w:jc w:val="both"/>
        <w:rPr>
          <w:rFonts w:ascii="Bookman Old Style" w:hAnsi="Bookman Old Style"/>
          <w:b/>
          <w:sz w:val="28"/>
          <w:szCs w:val="28"/>
        </w:rPr>
      </w:pPr>
    </w:p>
    <w:p w:rsidR="00A310B4" w:rsidRDefault="00A310B4" w:rsidP="00A310B4">
      <w:pPr>
        <w:jc w:val="both"/>
        <w:rPr>
          <w:rFonts w:ascii="Bookman Old Style" w:hAnsi="Bookman Old Style"/>
          <w:i/>
          <w:sz w:val="28"/>
          <w:szCs w:val="28"/>
        </w:rPr>
      </w:pPr>
      <w:r>
        <w:rPr>
          <w:rFonts w:ascii="Bookman Old Style" w:hAnsi="Bookman Old Style"/>
          <w:b/>
          <w:sz w:val="28"/>
          <w:szCs w:val="28"/>
        </w:rPr>
        <w:t>Тип урока</w:t>
      </w:r>
      <w:r>
        <w:rPr>
          <w:rFonts w:ascii="Bookman Old Style" w:hAnsi="Bookman Old Style"/>
          <w:sz w:val="28"/>
          <w:szCs w:val="28"/>
        </w:rPr>
        <w:t xml:space="preserve">: </w:t>
      </w:r>
      <w:r>
        <w:rPr>
          <w:rFonts w:ascii="Bookman Old Style" w:hAnsi="Bookman Old Style"/>
          <w:i/>
          <w:sz w:val="28"/>
          <w:szCs w:val="28"/>
        </w:rPr>
        <w:t>урок</w:t>
      </w:r>
      <w:r>
        <w:rPr>
          <w:rFonts w:ascii="Bookman Old Style" w:hAnsi="Bookman Old Style"/>
          <w:sz w:val="28"/>
          <w:szCs w:val="28"/>
        </w:rPr>
        <w:t xml:space="preserve"> </w:t>
      </w:r>
      <w:r>
        <w:rPr>
          <w:rFonts w:ascii="Bookman Old Style" w:hAnsi="Bookman Old Style"/>
          <w:i/>
          <w:sz w:val="28"/>
          <w:szCs w:val="28"/>
        </w:rPr>
        <w:t>комплексного применения знаний</w:t>
      </w:r>
    </w:p>
    <w:p w:rsidR="00A310B4" w:rsidRDefault="00A310B4" w:rsidP="00A310B4">
      <w:pPr>
        <w:jc w:val="both"/>
        <w:rPr>
          <w:rFonts w:ascii="Bookman Old Style" w:hAnsi="Bookman Old Style"/>
          <w:sz w:val="28"/>
          <w:szCs w:val="28"/>
        </w:rPr>
      </w:pPr>
      <w:r>
        <w:rPr>
          <w:rFonts w:ascii="Bookman Old Style" w:hAnsi="Bookman Old Style"/>
          <w:sz w:val="28"/>
          <w:szCs w:val="28"/>
        </w:rPr>
        <w:t xml:space="preserve">    </w:t>
      </w:r>
    </w:p>
    <w:p w:rsidR="00A310B4" w:rsidRDefault="00A310B4" w:rsidP="00A310B4">
      <w:pPr>
        <w:jc w:val="both"/>
        <w:rPr>
          <w:rFonts w:ascii="Bookman Old Style" w:hAnsi="Bookman Old Style"/>
          <w:b/>
          <w:sz w:val="28"/>
          <w:szCs w:val="28"/>
        </w:rPr>
      </w:pPr>
      <w:r>
        <w:rPr>
          <w:rFonts w:ascii="Bookman Old Style" w:hAnsi="Bookman Old Style"/>
          <w:b/>
          <w:sz w:val="28"/>
          <w:szCs w:val="28"/>
        </w:rPr>
        <w:t>Оборудование урока:</w:t>
      </w:r>
    </w:p>
    <w:p w:rsidR="00A310B4" w:rsidRDefault="00A310B4" w:rsidP="00A310B4">
      <w:pPr>
        <w:pStyle w:val="ae"/>
        <w:numPr>
          <w:ilvl w:val="0"/>
          <w:numId w:val="28"/>
        </w:numPr>
        <w:jc w:val="both"/>
        <w:rPr>
          <w:i/>
          <w:sz w:val="28"/>
          <w:szCs w:val="28"/>
        </w:rPr>
      </w:pPr>
      <w:r>
        <w:rPr>
          <w:rFonts w:ascii="Bookman Old Style" w:hAnsi="Bookman Old Style"/>
          <w:i/>
          <w:sz w:val="28"/>
          <w:szCs w:val="28"/>
        </w:rPr>
        <w:t>Учебники</w:t>
      </w:r>
      <w:r>
        <w:rPr>
          <w:rFonts w:ascii="Bookman Old Style" w:hAnsi="Bookman Old Style"/>
          <w:b/>
          <w:bCs/>
          <w:sz w:val="28"/>
          <w:szCs w:val="28"/>
        </w:rPr>
        <w:t xml:space="preserve"> </w:t>
      </w:r>
      <w:r>
        <w:rPr>
          <w:rFonts w:ascii="Bookman Old Style" w:hAnsi="Bookman Old Style"/>
          <w:bCs/>
          <w:sz w:val="28"/>
          <w:szCs w:val="28"/>
        </w:rPr>
        <w:t xml:space="preserve">английского языка рабочие тетради, </w:t>
      </w:r>
      <w:r w:rsidRPr="001C3605">
        <w:rPr>
          <w:rFonts w:ascii="Bookman Old Style" w:hAnsi="Bookman Old Style"/>
          <w:bCs/>
          <w:sz w:val="28"/>
          <w:szCs w:val="28"/>
        </w:rPr>
        <w:t>6</w:t>
      </w:r>
      <w:r>
        <w:rPr>
          <w:rFonts w:ascii="Bookman Old Style" w:hAnsi="Bookman Old Style"/>
          <w:bCs/>
          <w:sz w:val="28"/>
          <w:szCs w:val="28"/>
        </w:rPr>
        <w:t xml:space="preserve"> класс</w:t>
      </w:r>
      <w:r>
        <w:rPr>
          <w:rFonts w:ascii="Bookman Old Style" w:hAnsi="Bookman Old Style"/>
          <w:b/>
          <w:bCs/>
          <w:sz w:val="28"/>
          <w:szCs w:val="28"/>
        </w:rPr>
        <w:t xml:space="preserve"> </w:t>
      </w:r>
      <w:r>
        <w:rPr>
          <w:rFonts w:ascii="Bookman Old Style" w:hAnsi="Bookman Old Style"/>
          <w:bCs/>
          <w:i/>
          <w:sz w:val="28"/>
          <w:szCs w:val="28"/>
        </w:rPr>
        <w:t xml:space="preserve">УМК «Английский в фокусе», </w:t>
      </w:r>
    </w:p>
    <w:p w:rsidR="00A310B4" w:rsidRDefault="00A310B4" w:rsidP="00A310B4">
      <w:pPr>
        <w:pStyle w:val="ae"/>
        <w:numPr>
          <w:ilvl w:val="0"/>
          <w:numId w:val="28"/>
        </w:numPr>
        <w:jc w:val="both"/>
        <w:rPr>
          <w:i/>
          <w:sz w:val="28"/>
          <w:szCs w:val="28"/>
        </w:rPr>
      </w:pPr>
      <w:r>
        <w:rPr>
          <w:rFonts w:ascii="Bookman Old Style" w:hAnsi="Bookman Old Style"/>
          <w:bCs/>
          <w:i/>
          <w:sz w:val="28"/>
          <w:szCs w:val="28"/>
        </w:rPr>
        <w:t xml:space="preserve">Презентация к уроку, </w:t>
      </w:r>
    </w:p>
    <w:p w:rsidR="00A310B4" w:rsidRPr="00442ECB" w:rsidRDefault="00A310B4" w:rsidP="00A310B4">
      <w:pPr>
        <w:pStyle w:val="ae"/>
        <w:numPr>
          <w:ilvl w:val="0"/>
          <w:numId w:val="28"/>
        </w:numPr>
        <w:jc w:val="both"/>
        <w:rPr>
          <w:rFonts w:ascii="Bookman Old Style" w:hAnsi="Bookman Old Style"/>
          <w:bCs/>
          <w:i/>
          <w:sz w:val="28"/>
          <w:szCs w:val="28"/>
        </w:rPr>
      </w:pPr>
      <w:r>
        <w:rPr>
          <w:rFonts w:ascii="Bookman Old Style" w:hAnsi="Bookman Old Style"/>
          <w:bCs/>
          <w:i/>
          <w:sz w:val="28"/>
          <w:szCs w:val="28"/>
        </w:rPr>
        <w:t>Дидактический материал</w:t>
      </w:r>
      <w:r w:rsidRPr="007A6650">
        <w:rPr>
          <w:rFonts w:ascii="Bookman Old Style" w:hAnsi="Bookman Old Style"/>
          <w:bCs/>
          <w:i/>
          <w:sz w:val="28"/>
          <w:szCs w:val="28"/>
        </w:rPr>
        <w:t xml:space="preserve"> (</w:t>
      </w:r>
      <w:r>
        <w:rPr>
          <w:rFonts w:ascii="Bookman Old Style" w:hAnsi="Bookman Old Style"/>
          <w:bCs/>
          <w:i/>
          <w:sz w:val="28"/>
          <w:szCs w:val="28"/>
        </w:rPr>
        <w:t>карточки</w:t>
      </w:r>
      <w:r w:rsidRPr="007A6650">
        <w:rPr>
          <w:rFonts w:ascii="Bookman Old Style" w:hAnsi="Bookman Old Style"/>
          <w:bCs/>
          <w:i/>
          <w:sz w:val="28"/>
          <w:szCs w:val="28"/>
        </w:rPr>
        <w:t>)</w:t>
      </w:r>
    </w:p>
    <w:p w:rsidR="00A310B4" w:rsidRDefault="00A310B4" w:rsidP="00A310B4">
      <w:pPr>
        <w:rPr>
          <w:rFonts w:ascii="Bookman Old Style" w:hAnsi="Bookman Old Style"/>
          <w:b/>
          <w:sz w:val="28"/>
          <w:szCs w:val="28"/>
        </w:rPr>
      </w:pPr>
    </w:p>
    <w:p w:rsidR="00A310B4" w:rsidRDefault="00A310B4" w:rsidP="00A310B4">
      <w:pPr>
        <w:rPr>
          <w:rFonts w:ascii="Bookman Old Style" w:hAnsi="Bookman Old Style"/>
          <w:b/>
          <w:sz w:val="28"/>
          <w:szCs w:val="28"/>
        </w:rPr>
      </w:pPr>
      <w:r>
        <w:rPr>
          <w:rFonts w:ascii="Bookman Old Style" w:hAnsi="Bookman Old Style"/>
          <w:b/>
          <w:sz w:val="28"/>
          <w:szCs w:val="28"/>
        </w:rPr>
        <w:t>Сценарный план урока.</w:t>
      </w:r>
    </w:p>
    <w:p w:rsidR="00A310B4" w:rsidRDefault="00A310B4" w:rsidP="00A310B4">
      <w:pPr>
        <w:rPr>
          <w:rFonts w:ascii="Bookman Old Style" w:hAnsi="Bookman Old Style"/>
          <w:b/>
          <w:sz w:val="28"/>
          <w:szCs w:val="28"/>
        </w:rPr>
      </w:pPr>
    </w:p>
    <w:p w:rsidR="00A310B4" w:rsidRDefault="00A310B4" w:rsidP="00A310B4">
      <w:pPr>
        <w:numPr>
          <w:ilvl w:val="0"/>
          <w:numId w:val="29"/>
        </w:numPr>
        <w:suppressAutoHyphens/>
        <w:spacing w:after="0" w:line="240" w:lineRule="auto"/>
        <w:ind w:left="142" w:hanging="142"/>
        <w:jc w:val="both"/>
        <w:rPr>
          <w:rFonts w:ascii="Bookman Old Style" w:hAnsi="Bookman Old Style"/>
          <w:b/>
          <w:i/>
          <w:sz w:val="28"/>
          <w:szCs w:val="28"/>
        </w:rPr>
      </w:pPr>
      <w:r>
        <w:rPr>
          <w:rFonts w:ascii="Bookman Old Style" w:hAnsi="Bookman Old Style"/>
          <w:b/>
          <w:i/>
          <w:sz w:val="28"/>
          <w:szCs w:val="28"/>
        </w:rPr>
        <w:t>Организация класса на работу. Диалог с дежурным.</w:t>
      </w:r>
    </w:p>
    <w:p w:rsidR="00A310B4" w:rsidRPr="00151769" w:rsidRDefault="00A310B4" w:rsidP="00A310B4">
      <w:pPr>
        <w:ind w:left="1080"/>
        <w:jc w:val="both"/>
        <w:rPr>
          <w:rFonts w:ascii="Bookman Old Style" w:hAnsi="Bookman Old Style"/>
          <w:sz w:val="28"/>
          <w:szCs w:val="28"/>
          <w:lang w:val="en-US"/>
        </w:rPr>
      </w:pPr>
      <w:r>
        <w:rPr>
          <w:rFonts w:ascii="Bookman Old Style" w:hAnsi="Bookman Old Style"/>
          <w:sz w:val="28"/>
          <w:szCs w:val="28"/>
          <w:lang w:val="en-US"/>
        </w:rPr>
        <w:t>Good morning</w:t>
      </w:r>
      <w:r w:rsidRPr="00151769">
        <w:rPr>
          <w:rFonts w:ascii="Bookman Old Style" w:hAnsi="Bookman Old Style"/>
          <w:sz w:val="28"/>
          <w:szCs w:val="28"/>
          <w:lang w:val="en-US"/>
        </w:rPr>
        <w:t xml:space="preserve">, </w:t>
      </w:r>
      <w:r>
        <w:rPr>
          <w:rFonts w:ascii="Bookman Old Style" w:hAnsi="Bookman Old Style"/>
          <w:sz w:val="28"/>
          <w:szCs w:val="28"/>
          <w:lang w:val="en-US"/>
        </w:rPr>
        <w:t>children</w:t>
      </w:r>
      <w:r w:rsidRPr="00151769">
        <w:rPr>
          <w:rFonts w:ascii="Bookman Old Style" w:hAnsi="Bookman Old Style"/>
          <w:sz w:val="28"/>
          <w:szCs w:val="28"/>
          <w:lang w:val="en-US"/>
        </w:rPr>
        <w:t>.</w:t>
      </w:r>
    </w:p>
    <w:p w:rsidR="00A310B4" w:rsidRDefault="00A310B4" w:rsidP="00A310B4">
      <w:pPr>
        <w:ind w:left="1080"/>
        <w:jc w:val="both"/>
        <w:rPr>
          <w:rFonts w:ascii="Bookman Old Style" w:hAnsi="Bookman Old Style"/>
          <w:sz w:val="28"/>
          <w:szCs w:val="28"/>
          <w:lang w:val="en-US"/>
        </w:rPr>
      </w:pPr>
      <w:r>
        <w:rPr>
          <w:rFonts w:ascii="Bookman Old Style" w:hAnsi="Bookman Old Style"/>
          <w:sz w:val="28"/>
          <w:szCs w:val="28"/>
          <w:lang w:val="en-US"/>
        </w:rPr>
        <w:t>I’m glad to see you.</w:t>
      </w:r>
    </w:p>
    <w:p w:rsidR="00A310B4" w:rsidRPr="00151769" w:rsidRDefault="00A310B4" w:rsidP="00A310B4">
      <w:pPr>
        <w:ind w:left="1080"/>
        <w:jc w:val="both"/>
        <w:rPr>
          <w:rFonts w:ascii="Bookman Old Style" w:hAnsi="Bookman Old Style"/>
          <w:sz w:val="28"/>
          <w:szCs w:val="28"/>
          <w:lang w:val="en-US"/>
        </w:rPr>
      </w:pPr>
    </w:p>
    <w:p w:rsidR="00A310B4" w:rsidRDefault="00A310B4" w:rsidP="00A310B4">
      <w:pPr>
        <w:ind w:left="1080"/>
        <w:jc w:val="both"/>
        <w:rPr>
          <w:rFonts w:ascii="Bookman Old Style" w:hAnsi="Bookman Old Style"/>
          <w:sz w:val="28"/>
          <w:szCs w:val="28"/>
          <w:lang w:val="en-US"/>
        </w:rPr>
      </w:pPr>
      <w:r>
        <w:rPr>
          <w:rFonts w:ascii="Bookman Old Style" w:hAnsi="Bookman Old Style"/>
          <w:sz w:val="28"/>
          <w:szCs w:val="28"/>
          <w:lang w:val="en-US"/>
        </w:rPr>
        <w:t>How are you?</w:t>
      </w:r>
    </w:p>
    <w:p w:rsidR="00A310B4" w:rsidRDefault="00A310B4" w:rsidP="00A310B4">
      <w:pPr>
        <w:ind w:left="1080"/>
        <w:jc w:val="both"/>
        <w:rPr>
          <w:rFonts w:ascii="Bookman Old Style" w:hAnsi="Bookman Old Style"/>
          <w:sz w:val="28"/>
          <w:szCs w:val="28"/>
          <w:lang w:val="en-US"/>
        </w:rPr>
      </w:pPr>
    </w:p>
    <w:p w:rsidR="00A310B4" w:rsidRDefault="00A310B4" w:rsidP="00A310B4">
      <w:pPr>
        <w:ind w:left="1080"/>
        <w:jc w:val="both"/>
        <w:rPr>
          <w:rFonts w:ascii="Bookman Old Style" w:hAnsi="Bookman Old Style"/>
          <w:sz w:val="28"/>
          <w:szCs w:val="28"/>
          <w:lang w:val="en-US"/>
        </w:rPr>
      </w:pPr>
      <w:r>
        <w:rPr>
          <w:rFonts w:ascii="Bookman Old Style" w:hAnsi="Bookman Old Style"/>
          <w:sz w:val="28"/>
          <w:szCs w:val="28"/>
          <w:lang w:val="en-US"/>
        </w:rPr>
        <w:t>Who is on duty today?</w:t>
      </w:r>
    </w:p>
    <w:p w:rsidR="00A310B4" w:rsidRDefault="00A310B4" w:rsidP="00A310B4">
      <w:pPr>
        <w:ind w:left="1080"/>
        <w:jc w:val="both"/>
        <w:rPr>
          <w:rFonts w:ascii="Bookman Old Style" w:hAnsi="Bookman Old Style"/>
          <w:sz w:val="28"/>
          <w:szCs w:val="28"/>
          <w:lang w:val="en-US"/>
        </w:rPr>
      </w:pPr>
      <w:r>
        <w:rPr>
          <w:rFonts w:ascii="Bookman Old Style" w:hAnsi="Bookman Old Style"/>
          <w:sz w:val="28"/>
          <w:szCs w:val="28"/>
          <w:lang w:val="en-US"/>
        </w:rPr>
        <w:t>Who’s absent today?</w:t>
      </w:r>
    </w:p>
    <w:p w:rsidR="00A310B4" w:rsidRDefault="00A310B4" w:rsidP="00A310B4">
      <w:pPr>
        <w:ind w:left="1080"/>
        <w:jc w:val="both"/>
        <w:rPr>
          <w:rFonts w:ascii="Bookman Old Style" w:hAnsi="Bookman Old Style"/>
          <w:sz w:val="28"/>
          <w:szCs w:val="28"/>
          <w:lang w:val="en-US"/>
        </w:rPr>
      </w:pPr>
      <w:r>
        <w:rPr>
          <w:rFonts w:ascii="Bookman Old Style" w:hAnsi="Bookman Old Style"/>
          <w:sz w:val="28"/>
          <w:szCs w:val="28"/>
          <w:lang w:val="en-US"/>
        </w:rPr>
        <w:t>What day of the week is it today?</w:t>
      </w:r>
    </w:p>
    <w:p w:rsidR="00A310B4" w:rsidRDefault="00A310B4" w:rsidP="00A310B4">
      <w:pPr>
        <w:ind w:left="1080"/>
        <w:jc w:val="both"/>
        <w:rPr>
          <w:rFonts w:ascii="Bookman Old Style" w:hAnsi="Bookman Old Style"/>
          <w:sz w:val="28"/>
          <w:szCs w:val="28"/>
          <w:lang w:val="en-US"/>
        </w:rPr>
      </w:pPr>
      <w:r>
        <w:rPr>
          <w:rFonts w:ascii="Bookman Old Style" w:hAnsi="Bookman Old Style"/>
          <w:sz w:val="28"/>
          <w:szCs w:val="28"/>
          <w:lang w:val="en-US"/>
        </w:rPr>
        <w:t>What date is it today?</w:t>
      </w:r>
    </w:p>
    <w:p w:rsidR="00A310B4" w:rsidRDefault="00A310B4" w:rsidP="00A310B4">
      <w:pPr>
        <w:ind w:left="1080"/>
        <w:jc w:val="both"/>
        <w:rPr>
          <w:rFonts w:ascii="Bookman Old Style" w:hAnsi="Bookman Old Style"/>
          <w:sz w:val="28"/>
          <w:szCs w:val="28"/>
          <w:lang w:val="en-US"/>
        </w:rPr>
      </w:pPr>
    </w:p>
    <w:p w:rsidR="00A310B4" w:rsidRDefault="00A310B4" w:rsidP="00A310B4">
      <w:pPr>
        <w:jc w:val="both"/>
        <w:rPr>
          <w:rFonts w:ascii="Bookman Old Style" w:hAnsi="Bookman Old Style"/>
          <w:b/>
          <w:i/>
          <w:sz w:val="28"/>
          <w:szCs w:val="28"/>
          <w:lang w:val="en-US"/>
        </w:rPr>
      </w:pPr>
    </w:p>
    <w:p w:rsidR="00A310B4" w:rsidRDefault="00A310B4" w:rsidP="00A310B4">
      <w:pPr>
        <w:numPr>
          <w:ilvl w:val="0"/>
          <w:numId w:val="29"/>
        </w:numPr>
        <w:suppressAutoHyphens/>
        <w:spacing w:after="0" w:line="240" w:lineRule="auto"/>
        <w:ind w:hanging="720"/>
        <w:rPr>
          <w:rFonts w:ascii="Bookman Old Style" w:hAnsi="Bookman Old Style"/>
          <w:b/>
          <w:i/>
          <w:sz w:val="28"/>
          <w:szCs w:val="28"/>
        </w:rPr>
      </w:pPr>
      <w:r>
        <w:rPr>
          <w:rFonts w:ascii="Bookman Old Style" w:hAnsi="Bookman Old Style"/>
          <w:b/>
          <w:i/>
          <w:sz w:val="28"/>
          <w:szCs w:val="28"/>
        </w:rPr>
        <w:t>Фонетическая минутка.</w:t>
      </w:r>
    </w:p>
    <w:p w:rsidR="00A310B4" w:rsidRDefault="00A310B4" w:rsidP="00A310B4">
      <w:pPr>
        <w:rPr>
          <w:rFonts w:ascii="Bookman Old Style" w:hAnsi="Bookman Old Style"/>
          <w:sz w:val="28"/>
          <w:szCs w:val="28"/>
        </w:rPr>
      </w:pPr>
    </w:p>
    <w:p w:rsidR="00A310B4" w:rsidRDefault="00A310B4" w:rsidP="00A310B4">
      <w:pPr>
        <w:numPr>
          <w:ilvl w:val="0"/>
          <w:numId w:val="30"/>
        </w:numPr>
        <w:suppressAutoHyphens/>
        <w:spacing w:after="0" w:line="240" w:lineRule="auto"/>
        <w:ind w:left="1626"/>
        <w:rPr>
          <w:rFonts w:ascii="Bookman Old Style" w:hAnsi="Bookman Old Style"/>
          <w:sz w:val="28"/>
          <w:szCs w:val="28"/>
          <w:lang w:val="en-US"/>
        </w:rPr>
      </w:pPr>
      <w:r>
        <w:rPr>
          <w:rFonts w:ascii="Bookman Old Style" w:hAnsi="Bookman Old Style"/>
          <w:sz w:val="28"/>
          <w:szCs w:val="28"/>
          <w:lang w:val="en-US"/>
        </w:rPr>
        <w:t>Let’s read the rhymes:</w:t>
      </w:r>
    </w:p>
    <w:p w:rsidR="00A310B4" w:rsidRDefault="00A310B4" w:rsidP="00A310B4">
      <w:pPr>
        <w:ind w:left="1812"/>
        <w:rPr>
          <w:rFonts w:ascii="Bookman Old Style" w:hAnsi="Bookman Old Style"/>
          <w:b/>
          <w:bCs/>
          <w:sz w:val="28"/>
          <w:szCs w:val="28"/>
          <w:lang w:val="en-US"/>
        </w:rPr>
      </w:pPr>
      <w:r>
        <w:rPr>
          <w:rFonts w:ascii="Bookman Old Style" w:hAnsi="Bookman Old Style"/>
          <w:b/>
          <w:bCs/>
          <w:sz w:val="28"/>
          <w:szCs w:val="28"/>
          <w:lang w:val="en-US"/>
        </w:rPr>
        <w:t>Oh, what a mystery!</w:t>
      </w:r>
    </w:p>
    <w:p w:rsidR="00A310B4" w:rsidRDefault="00A310B4" w:rsidP="00A310B4">
      <w:pPr>
        <w:ind w:left="1812"/>
        <w:rPr>
          <w:rFonts w:ascii="Bookman Old Style" w:hAnsi="Bookman Old Style"/>
          <w:b/>
          <w:bCs/>
          <w:sz w:val="28"/>
          <w:szCs w:val="28"/>
          <w:lang w:val="en-US"/>
        </w:rPr>
      </w:pPr>
      <w:r>
        <w:rPr>
          <w:rFonts w:ascii="Bookman Old Style" w:hAnsi="Bookman Old Style"/>
          <w:b/>
          <w:bCs/>
          <w:sz w:val="28"/>
          <w:szCs w:val="28"/>
          <w:lang w:val="en-US"/>
        </w:rPr>
        <w:t>The mouse studied history,</w:t>
      </w:r>
    </w:p>
    <w:p w:rsidR="00A310B4" w:rsidRDefault="00A310B4" w:rsidP="00A310B4">
      <w:pPr>
        <w:ind w:left="1812"/>
        <w:rPr>
          <w:rFonts w:ascii="Bookman Old Style" w:hAnsi="Bookman Old Style"/>
          <w:b/>
          <w:bCs/>
          <w:sz w:val="28"/>
          <w:szCs w:val="28"/>
          <w:lang w:val="en-US"/>
        </w:rPr>
      </w:pPr>
      <w:r>
        <w:rPr>
          <w:rFonts w:ascii="Bookman Old Style" w:hAnsi="Bookman Old Style"/>
          <w:b/>
          <w:bCs/>
          <w:sz w:val="28"/>
          <w:szCs w:val="28"/>
          <w:lang w:val="en-US"/>
        </w:rPr>
        <w:lastRenderedPageBreak/>
        <w:t>The kangaroo climbed up a tree,</w:t>
      </w:r>
    </w:p>
    <w:p w:rsidR="00A310B4" w:rsidRDefault="00A310B4" w:rsidP="00A310B4">
      <w:pPr>
        <w:ind w:left="1812"/>
        <w:rPr>
          <w:rFonts w:ascii="Bookman Old Style" w:hAnsi="Bookman Old Style"/>
          <w:b/>
          <w:bCs/>
          <w:sz w:val="28"/>
          <w:szCs w:val="28"/>
          <w:lang w:val="en-US"/>
        </w:rPr>
      </w:pPr>
      <w:r>
        <w:rPr>
          <w:rFonts w:ascii="Bookman Old Style" w:hAnsi="Bookman Old Style"/>
          <w:b/>
          <w:bCs/>
          <w:sz w:val="28"/>
          <w:szCs w:val="28"/>
          <w:lang w:val="en-US"/>
        </w:rPr>
        <w:t>The elephant played the saxophone,</w:t>
      </w:r>
    </w:p>
    <w:p w:rsidR="00A310B4" w:rsidRDefault="00A310B4" w:rsidP="00A310B4">
      <w:pPr>
        <w:ind w:left="1812"/>
        <w:rPr>
          <w:rFonts w:ascii="Bookman Old Style" w:hAnsi="Bookman Old Style"/>
          <w:b/>
          <w:bCs/>
          <w:sz w:val="28"/>
          <w:szCs w:val="28"/>
          <w:lang w:val="en-US"/>
        </w:rPr>
      </w:pPr>
      <w:r>
        <w:rPr>
          <w:rFonts w:ascii="Bookman Old Style" w:hAnsi="Bookman Old Style"/>
          <w:b/>
          <w:bCs/>
          <w:sz w:val="28"/>
          <w:szCs w:val="28"/>
          <w:lang w:val="en-US"/>
        </w:rPr>
        <w:t>And the bumblebee dived in the sea!</w:t>
      </w:r>
    </w:p>
    <w:p w:rsidR="00A310B4" w:rsidRDefault="00A310B4" w:rsidP="00A310B4">
      <w:pPr>
        <w:ind w:left="1812"/>
        <w:rPr>
          <w:rFonts w:ascii="Bookman Old Style" w:hAnsi="Bookman Old Style"/>
          <w:b/>
          <w:bCs/>
          <w:sz w:val="28"/>
          <w:szCs w:val="28"/>
          <w:lang w:val="en-US"/>
        </w:rPr>
      </w:pPr>
    </w:p>
    <w:p w:rsidR="00A310B4" w:rsidRDefault="00A310B4" w:rsidP="00A310B4">
      <w:pPr>
        <w:ind w:left="1812"/>
        <w:rPr>
          <w:rFonts w:ascii="Bookman Old Style" w:hAnsi="Bookman Old Style"/>
          <w:sz w:val="28"/>
          <w:szCs w:val="28"/>
          <w:lang w:val="en-US"/>
        </w:rPr>
      </w:pPr>
    </w:p>
    <w:p w:rsidR="00A310B4" w:rsidRDefault="00A310B4" w:rsidP="00A310B4">
      <w:pPr>
        <w:numPr>
          <w:ilvl w:val="0"/>
          <w:numId w:val="30"/>
        </w:numPr>
        <w:suppressAutoHyphens/>
        <w:spacing w:after="0" w:line="240" w:lineRule="auto"/>
        <w:ind w:left="1626"/>
        <w:rPr>
          <w:rFonts w:ascii="Bookman Old Style" w:hAnsi="Bookman Old Style"/>
          <w:sz w:val="28"/>
          <w:szCs w:val="28"/>
          <w:lang w:val="en-US"/>
        </w:rPr>
      </w:pPr>
      <w:r w:rsidRPr="00EB3A5B">
        <w:rPr>
          <w:rFonts w:ascii="Bookman Old Style" w:hAnsi="Bookman Old Style"/>
          <w:sz w:val="28"/>
          <w:szCs w:val="28"/>
          <w:lang w:val="en-US"/>
        </w:rPr>
        <w:t xml:space="preserve">   </w:t>
      </w:r>
      <w:r>
        <w:rPr>
          <w:rFonts w:ascii="Bookman Old Style" w:hAnsi="Bookman Old Style"/>
          <w:sz w:val="28"/>
          <w:szCs w:val="28"/>
          <w:lang w:val="en-US"/>
        </w:rPr>
        <w:t>What sound do you hear more often? [t], [d]</w:t>
      </w:r>
    </w:p>
    <w:p w:rsidR="00A310B4" w:rsidRDefault="00A310B4" w:rsidP="00A310B4">
      <w:pPr>
        <w:ind w:left="1812"/>
        <w:rPr>
          <w:rFonts w:ascii="Bookman Old Style" w:hAnsi="Bookman Old Style"/>
          <w:sz w:val="28"/>
          <w:szCs w:val="28"/>
          <w:lang w:val="en-US"/>
        </w:rPr>
      </w:pPr>
      <w:r>
        <w:rPr>
          <w:rFonts w:ascii="Bookman Old Style" w:hAnsi="Bookman Old Style"/>
          <w:sz w:val="28"/>
          <w:szCs w:val="28"/>
          <w:lang w:val="en-US"/>
        </w:rPr>
        <w:t>That’s right. Name other words with these sounds.</w:t>
      </w:r>
    </w:p>
    <w:p w:rsidR="00A310B4" w:rsidRDefault="00A310B4" w:rsidP="00A310B4">
      <w:pPr>
        <w:ind w:left="1812"/>
        <w:rPr>
          <w:rFonts w:ascii="Bookman Old Style" w:hAnsi="Bookman Old Style"/>
          <w:sz w:val="28"/>
          <w:szCs w:val="28"/>
          <w:lang w:val="en-US"/>
        </w:rPr>
      </w:pPr>
      <w:r>
        <w:rPr>
          <w:rFonts w:ascii="Bookman Old Style" w:hAnsi="Bookman Old Style"/>
          <w:sz w:val="28"/>
          <w:szCs w:val="28"/>
          <w:lang w:val="en-US"/>
        </w:rPr>
        <w:t>Find and read verbs and call their tense. What rule of readings verbs Past Simple do you know?</w:t>
      </w:r>
    </w:p>
    <w:p w:rsidR="00A310B4" w:rsidRDefault="00A310B4" w:rsidP="00A310B4">
      <w:pPr>
        <w:ind w:left="342"/>
        <w:jc w:val="both"/>
        <w:rPr>
          <w:bCs/>
          <w:sz w:val="28"/>
          <w:szCs w:val="28"/>
          <w:lang w:val="en-US"/>
        </w:rPr>
      </w:pPr>
    </w:p>
    <w:p w:rsidR="00A310B4" w:rsidRPr="00B424CD" w:rsidRDefault="00A310B4" w:rsidP="00A310B4">
      <w:pPr>
        <w:pStyle w:val="ae"/>
        <w:numPr>
          <w:ilvl w:val="0"/>
          <w:numId w:val="29"/>
        </w:numPr>
        <w:jc w:val="both"/>
        <w:rPr>
          <w:rFonts w:ascii="Bookman Old Style" w:hAnsi="Bookman Old Style"/>
          <w:b/>
          <w:i/>
          <w:sz w:val="28"/>
          <w:szCs w:val="28"/>
          <w:lang w:val="en-US"/>
        </w:rPr>
      </w:pPr>
      <w:r w:rsidRPr="00B424CD">
        <w:rPr>
          <w:rFonts w:ascii="Bookman Old Style" w:hAnsi="Bookman Old Style"/>
          <w:b/>
          <w:i/>
          <w:sz w:val="28"/>
          <w:szCs w:val="28"/>
        </w:rPr>
        <w:t>Цели</w:t>
      </w:r>
      <w:r w:rsidRPr="00B424CD">
        <w:rPr>
          <w:rFonts w:ascii="Bookman Old Style" w:hAnsi="Bookman Old Style"/>
          <w:b/>
          <w:i/>
          <w:sz w:val="28"/>
          <w:szCs w:val="28"/>
          <w:lang w:val="en-US"/>
        </w:rPr>
        <w:t xml:space="preserve"> </w:t>
      </w:r>
      <w:r w:rsidRPr="00B424CD">
        <w:rPr>
          <w:rFonts w:ascii="Bookman Old Style" w:hAnsi="Bookman Old Style"/>
          <w:b/>
          <w:i/>
          <w:sz w:val="28"/>
          <w:szCs w:val="28"/>
        </w:rPr>
        <w:t>урока</w:t>
      </w:r>
      <w:r w:rsidRPr="00B424CD">
        <w:rPr>
          <w:rFonts w:ascii="Bookman Old Style" w:hAnsi="Bookman Old Style"/>
          <w:b/>
          <w:i/>
          <w:sz w:val="28"/>
          <w:szCs w:val="28"/>
          <w:lang w:val="en-US"/>
        </w:rPr>
        <w:t xml:space="preserve"> </w:t>
      </w:r>
      <w:r w:rsidRPr="00B424CD">
        <w:rPr>
          <w:rFonts w:ascii="Bookman Old Style" w:hAnsi="Bookman Old Style"/>
          <w:b/>
          <w:i/>
          <w:sz w:val="28"/>
          <w:szCs w:val="28"/>
        </w:rPr>
        <w:t>и</w:t>
      </w:r>
      <w:r w:rsidRPr="00B424CD">
        <w:rPr>
          <w:rFonts w:ascii="Bookman Old Style" w:hAnsi="Bookman Old Style"/>
          <w:b/>
          <w:i/>
          <w:sz w:val="28"/>
          <w:szCs w:val="28"/>
          <w:lang w:val="en-US"/>
        </w:rPr>
        <w:t xml:space="preserve"> </w:t>
      </w:r>
      <w:r w:rsidRPr="00B424CD">
        <w:rPr>
          <w:rFonts w:ascii="Bookman Old Style" w:hAnsi="Bookman Old Style"/>
          <w:b/>
          <w:i/>
          <w:sz w:val="28"/>
          <w:szCs w:val="28"/>
        </w:rPr>
        <w:t>мотивация</w:t>
      </w:r>
      <w:r w:rsidRPr="00B424CD">
        <w:rPr>
          <w:rFonts w:ascii="Bookman Old Style" w:hAnsi="Bookman Old Style"/>
          <w:b/>
          <w:i/>
          <w:sz w:val="28"/>
          <w:szCs w:val="28"/>
          <w:lang w:val="en-US"/>
        </w:rPr>
        <w:t>:</w:t>
      </w:r>
    </w:p>
    <w:p w:rsidR="00A310B4" w:rsidRDefault="00A310B4" w:rsidP="00A310B4">
      <w:pPr>
        <w:numPr>
          <w:ilvl w:val="1"/>
          <w:numId w:val="31"/>
        </w:numPr>
        <w:suppressAutoHyphens/>
        <w:spacing w:after="0" w:line="240" w:lineRule="auto"/>
        <w:jc w:val="both"/>
        <w:rPr>
          <w:rFonts w:ascii="Bookman Old Style" w:hAnsi="Bookman Old Style"/>
          <w:sz w:val="28"/>
          <w:szCs w:val="28"/>
          <w:lang w:val="en-US"/>
        </w:rPr>
      </w:pPr>
      <w:r>
        <w:rPr>
          <w:rFonts w:ascii="Bookman Old Style" w:hAnsi="Bookman Old Style"/>
          <w:sz w:val="28"/>
          <w:szCs w:val="28"/>
          <w:lang w:val="en-US"/>
        </w:rPr>
        <w:t>Look at the blackboard. Read  the words and expressions and put them in the right column:</w:t>
      </w:r>
    </w:p>
    <w:p w:rsidR="00A310B4" w:rsidRDefault="00A310B4" w:rsidP="00A310B4">
      <w:pPr>
        <w:ind w:left="1440"/>
        <w:jc w:val="both"/>
        <w:rPr>
          <w:rFonts w:ascii="Bookman Old Style" w:hAnsi="Bookman Old Style"/>
          <w:sz w:val="28"/>
          <w:szCs w:val="28"/>
          <w:lang w:val="en-US"/>
        </w:rPr>
      </w:pPr>
    </w:p>
    <w:p w:rsidR="00A310B4" w:rsidRPr="00CD7BE3" w:rsidRDefault="00A310B4" w:rsidP="00A310B4">
      <w:pPr>
        <w:ind w:left="1440"/>
        <w:jc w:val="both"/>
        <w:rPr>
          <w:rFonts w:ascii="Bookman Old Style" w:hAnsi="Bookman Old Style"/>
          <w:b/>
          <w:sz w:val="28"/>
          <w:szCs w:val="28"/>
          <w:lang w:val="en-US"/>
        </w:rPr>
      </w:pPr>
      <w:r w:rsidRPr="00CD7BE3">
        <w:rPr>
          <w:rFonts w:ascii="Bookman Old Style" w:hAnsi="Bookman Old Style"/>
          <w:b/>
          <w:sz w:val="28"/>
          <w:szCs w:val="28"/>
          <w:lang w:val="en-US"/>
        </w:rPr>
        <w:t>Know      Can     Want to learn</w:t>
      </w: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Compose questions</w:t>
      </w: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Dialogue “</w:t>
      </w:r>
      <w:r w:rsidRPr="003D6E0F">
        <w:rPr>
          <w:rFonts w:ascii="Bookman Old Style" w:hAnsi="Bookman Old Style"/>
          <w:sz w:val="28"/>
          <w:szCs w:val="28"/>
          <w:lang w:val="en-US"/>
        </w:rPr>
        <w:t>At the lost property office</w:t>
      </w:r>
      <w:r>
        <w:rPr>
          <w:rFonts w:ascii="Bookman Old Style" w:hAnsi="Bookman Old Style"/>
          <w:sz w:val="28"/>
          <w:szCs w:val="28"/>
          <w:lang w:val="en-US"/>
        </w:rPr>
        <w:t>”</w:t>
      </w: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Make verbs Past Simple</w:t>
      </w: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Verbs Past Simple tense</w:t>
      </w: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Tell what you did yesterday</w:t>
      </w:r>
    </w:p>
    <w:p w:rsidR="00A310B4" w:rsidRDefault="00A310B4" w:rsidP="00A310B4">
      <w:pPr>
        <w:ind w:left="1440"/>
        <w:rPr>
          <w:rFonts w:ascii="Bookman Old Style" w:hAnsi="Bookman Old Style"/>
          <w:sz w:val="28"/>
          <w:szCs w:val="28"/>
          <w:lang w:val="en-US"/>
        </w:rPr>
      </w:pPr>
      <w:r>
        <w:rPr>
          <w:rFonts w:ascii="Bookman Old Style" w:hAnsi="Bookman Old Style"/>
          <w:sz w:val="28"/>
          <w:szCs w:val="28"/>
          <w:lang w:val="en-US"/>
        </w:rPr>
        <w:t>New words and expressions</w:t>
      </w:r>
    </w:p>
    <w:p w:rsidR="00A310B4" w:rsidRDefault="00A310B4" w:rsidP="00A310B4">
      <w:pPr>
        <w:numPr>
          <w:ilvl w:val="1"/>
          <w:numId w:val="31"/>
        </w:numPr>
        <w:suppressAutoHyphens/>
        <w:spacing w:after="0" w:line="240" w:lineRule="auto"/>
        <w:rPr>
          <w:rFonts w:ascii="Bookman Old Style" w:hAnsi="Bookman Old Style"/>
          <w:sz w:val="28"/>
          <w:szCs w:val="28"/>
          <w:lang w:val="en-US"/>
        </w:rPr>
      </w:pPr>
      <w:r>
        <w:rPr>
          <w:rFonts w:ascii="Bookman Old Style" w:hAnsi="Bookman Old Style"/>
          <w:sz w:val="28"/>
          <w:szCs w:val="28"/>
          <w:lang w:val="en-US"/>
        </w:rPr>
        <w:t>How do you think what  is our theme?</w:t>
      </w:r>
    </w:p>
    <w:p w:rsidR="00A310B4" w:rsidRDefault="00A310B4" w:rsidP="00A310B4">
      <w:pPr>
        <w:ind w:left="1080"/>
        <w:rPr>
          <w:rFonts w:ascii="Bookman Old Style" w:hAnsi="Bookman Old Style"/>
          <w:i/>
          <w:sz w:val="28"/>
          <w:szCs w:val="28"/>
          <w:lang w:val="en-US"/>
        </w:rPr>
      </w:pPr>
    </w:p>
    <w:p w:rsidR="00A310B4" w:rsidRDefault="00A310B4" w:rsidP="00A310B4">
      <w:pPr>
        <w:ind w:left="1080"/>
        <w:rPr>
          <w:rFonts w:ascii="Bookman Old Style" w:hAnsi="Bookman Old Style"/>
          <w:i/>
          <w:sz w:val="28"/>
          <w:szCs w:val="28"/>
          <w:lang w:val="en-US"/>
        </w:rPr>
      </w:pPr>
      <w:r>
        <w:rPr>
          <w:rFonts w:ascii="Bookman Old Style" w:hAnsi="Bookman Old Style"/>
          <w:sz w:val="28"/>
          <w:szCs w:val="28"/>
          <w:lang w:val="en-US"/>
        </w:rPr>
        <w:t>That’s right. Our theme:</w:t>
      </w:r>
      <w:r>
        <w:rPr>
          <w:sz w:val="28"/>
          <w:szCs w:val="28"/>
          <w:lang w:val="en-US"/>
        </w:rPr>
        <w:t xml:space="preserve"> </w:t>
      </w:r>
      <w:r>
        <w:rPr>
          <w:rFonts w:ascii="Bookman Old Style" w:hAnsi="Bookman Old Style"/>
          <w:i/>
          <w:sz w:val="28"/>
          <w:szCs w:val="28"/>
          <w:lang w:val="en-US"/>
        </w:rPr>
        <w:t>«</w:t>
      </w:r>
      <w:r w:rsidRPr="003D6E0F">
        <w:rPr>
          <w:rFonts w:ascii="Bookman Old Style" w:hAnsi="Bookman Old Style"/>
          <w:b/>
          <w:sz w:val="28"/>
          <w:szCs w:val="28"/>
          <w:lang w:val="en-US"/>
        </w:rPr>
        <w:t>At the lost property office</w:t>
      </w:r>
      <w:r>
        <w:rPr>
          <w:rFonts w:ascii="Bookman Old Style" w:hAnsi="Bookman Old Style"/>
          <w:i/>
          <w:sz w:val="28"/>
          <w:szCs w:val="28"/>
          <w:lang w:val="en-US"/>
        </w:rPr>
        <w:t>»</w:t>
      </w:r>
    </w:p>
    <w:p w:rsidR="00A310B4" w:rsidRDefault="00A310B4" w:rsidP="00A310B4">
      <w:pPr>
        <w:ind w:left="1080"/>
        <w:rPr>
          <w:rFonts w:ascii="Bookman Old Style" w:hAnsi="Bookman Old Style"/>
          <w:i/>
          <w:sz w:val="28"/>
          <w:szCs w:val="28"/>
          <w:lang w:val="en-US"/>
        </w:rPr>
      </w:pPr>
    </w:p>
    <w:p w:rsidR="00A310B4" w:rsidRDefault="00A310B4" w:rsidP="00A310B4">
      <w:pPr>
        <w:numPr>
          <w:ilvl w:val="0"/>
          <w:numId w:val="29"/>
        </w:numPr>
        <w:suppressAutoHyphens/>
        <w:spacing w:after="0" w:line="240" w:lineRule="auto"/>
        <w:rPr>
          <w:rFonts w:ascii="Bookman Old Style" w:hAnsi="Bookman Old Style"/>
          <w:b/>
          <w:i/>
          <w:sz w:val="28"/>
          <w:szCs w:val="28"/>
        </w:rPr>
      </w:pPr>
      <w:r>
        <w:rPr>
          <w:rFonts w:ascii="Bookman Old Style" w:hAnsi="Bookman Old Style"/>
          <w:b/>
          <w:i/>
          <w:sz w:val="28"/>
          <w:szCs w:val="28"/>
        </w:rPr>
        <w:t>План урока.</w:t>
      </w:r>
    </w:p>
    <w:p w:rsidR="00A310B4" w:rsidRDefault="00A310B4" w:rsidP="00A310B4">
      <w:pPr>
        <w:ind w:left="1440"/>
        <w:rPr>
          <w:rFonts w:ascii="Bookman Old Style" w:hAnsi="Bookman Old Style"/>
          <w:b/>
          <w:i/>
          <w:sz w:val="28"/>
          <w:szCs w:val="28"/>
        </w:rPr>
      </w:pPr>
    </w:p>
    <w:p w:rsidR="00A310B4" w:rsidRDefault="00A310B4" w:rsidP="00A310B4">
      <w:pPr>
        <w:numPr>
          <w:ilvl w:val="0"/>
          <w:numId w:val="32"/>
        </w:numPr>
        <w:suppressAutoHyphens/>
        <w:spacing w:after="0" w:line="240" w:lineRule="auto"/>
        <w:rPr>
          <w:rFonts w:ascii="Bookman Old Style" w:hAnsi="Bookman Old Style"/>
          <w:sz w:val="28"/>
          <w:szCs w:val="28"/>
          <w:lang w:val="en-US"/>
        </w:rPr>
      </w:pPr>
      <w:r>
        <w:rPr>
          <w:rFonts w:ascii="Bookman Old Style" w:hAnsi="Bookman Old Style"/>
          <w:sz w:val="28"/>
          <w:szCs w:val="28"/>
          <w:lang w:val="en-US"/>
        </w:rPr>
        <w:t>Our plan for the lesson.</w:t>
      </w:r>
    </w:p>
    <w:p w:rsidR="00A310B4" w:rsidRDefault="00A310B4" w:rsidP="00A310B4">
      <w:pPr>
        <w:ind w:left="1440"/>
        <w:rPr>
          <w:rFonts w:ascii="Bookman Old Style" w:hAnsi="Bookman Old Style"/>
          <w:sz w:val="28"/>
          <w:szCs w:val="28"/>
          <w:lang w:val="en-US"/>
        </w:rPr>
      </w:pPr>
      <w:r>
        <w:rPr>
          <w:rFonts w:ascii="Bookman Old Style" w:hAnsi="Bookman Old Style"/>
          <w:sz w:val="28"/>
          <w:szCs w:val="28"/>
          <w:lang w:val="en-US"/>
        </w:rPr>
        <w:lastRenderedPageBreak/>
        <w:t>How do you think, what  will we do on the lesson?</w:t>
      </w:r>
    </w:p>
    <w:p w:rsidR="00A310B4" w:rsidRDefault="00A310B4" w:rsidP="00A310B4">
      <w:pPr>
        <w:ind w:left="1440"/>
        <w:rPr>
          <w:rFonts w:ascii="Bookman Old Style" w:hAnsi="Bookman Old Style"/>
          <w:sz w:val="28"/>
          <w:szCs w:val="28"/>
          <w:lang w:val="en-US"/>
        </w:rPr>
      </w:pPr>
    </w:p>
    <w:p w:rsidR="00A310B4" w:rsidRPr="003D6E0F" w:rsidRDefault="00A310B4" w:rsidP="00A310B4">
      <w:pPr>
        <w:pStyle w:val="ae"/>
        <w:numPr>
          <w:ilvl w:val="0"/>
          <w:numId w:val="33"/>
        </w:numPr>
        <w:jc w:val="both"/>
        <w:rPr>
          <w:rFonts w:ascii="Bookman Old Style" w:hAnsi="Bookman Old Style"/>
          <w:sz w:val="28"/>
          <w:szCs w:val="28"/>
          <w:lang w:val="en-US"/>
        </w:rPr>
      </w:pPr>
      <w:r w:rsidRPr="003D6E0F">
        <w:rPr>
          <w:rFonts w:ascii="Bookman Old Style" w:hAnsi="Bookman Old Style"/>
          <w:sz w:val="28"/>
          <w:szCs w:val="28"/>
          <w:lang w:val="en-US"/>
        </w:rPr>
        <w:t xml:space="preserve">We’ll repeat </w:t>
      </w:r>
      <w:r>
        <w:rPr>
          <w:rFonts w:ascii="Bookman Old Style" w:hAnsi="Bookman Old Style"/>
          <w:sz w:val="28"/>
          <w:szCs w:val="28"/>
          <w:lang w:val="en-US"/>
        </w:rPr>
        <w:t>t</w:t>
      </w:r>
      <w:r w:rsidRPr="003D6E0F">
        <w:rPr>
          <w:rFonts w:ascii="Bookman Old Style" w:hAnsi="Bookman Old Style"/>
          <w:sz w:val="28"/>
          <w:szCs w:val="28"/>
          <w:lang w:val="en-US"/>
        </w:rPr>
        <w:t>he adjectives to tell about our feelings</w:t>
      </w:r>
    </w:p>
    <w:p w:rsidR="00A310B4" w:rsidRPr="003D6E0F" w:rsidRDefault="00A310B4" w:rsidP="00A310B4">
      <w:pPr>
        <w:numPr>
          <w:ilvl w:val="0"/>
          <w:numId w:val="33"/>
        </w:numPr>
        <w:suppressAutoHyphens/>
        <w:spacing w:after="0" w:line="240" w:lineRule="auto"/>
        <w:rPr>
          <w:rFonts w:ascii="Bookman Old Style" w:hAnsi="Bookman Old Style"/>
          <w:sz w:val="28"/>
          <w:szCs w:val="28"/>
          <w:lang w:val="en-US"/>
        </w:rPr>
      </w:pPr>
      <w:r w:rsidRPr="003D6E0F">
        <w:rPr>
          <w:rFonts w:ascii="Bookman Old Style" w:hAnsi="Bookman Old Style"/>
          <w:sz w:val="28"/>
          <w:szCs w:val="28"/>
          <w:lang w:val="en-US"/>
        </w:rPr>
        <w:t>We’ll work with grammar</w:t>
      </w:r>
      <w:r>
        <w:rPr>
          <w:rFonts w:ascii="Bookman Old Style" w:hAnsi="Bookman Old Style"/>
          <w:sz w:val="28"/>
          <w:szCs w:val="28"/>
          <w:lang w:val="en-US"/>
        </w:rPr>
        <w:t xml:space="preserve"> (Past Simple tense)</w:t>
      </w:r>
    </w:p>
    <w:p w:rsidR="00A310B4" w:rsidRPr="00B424CD" w:rsidRDefault="00A310B4" w:rsidP="00A310B4">
      <w:pPr>
        <w:numPr>
          <w:ilvl w:val="0"/>
          <w:numId w:val="33"/>
        </w:numPr>
        <w:suppressAutoHyphens/>
        <w:spacing w:after="0" w:line="240" w:lineRule="auto"/>
        <w:rPr>
          <w:rFonts w:ascii="Bookman Old Style" w:hAnsi="Bookman Old Style"/>
          <w:sz w:val="28"/>
          <w:szCs w:val="28"/>
          <w:lang w:val="en-US"/>
        </w:rPr>
      </w:pPr>
      <w:r>
        <w:rPr>
          <w:rFonts w:ascii="Bookman Old Style" w:hAnsi="Bookman Old Style"/>
          <w:sz w:val="28"/>
          <w:szCs w:val="28"/>
          <w:lang w:val="en-US"/>
        </w:rPr>
        <w:t>We’ll learn new words and expressions and dialogue</w:t>
      </w:r>
    </w:p>
    <w:p w:rsidR="00A310B4" w:rsidRPr="00BC5809" w:rsidRDefault="00A310B4" w:rsidP="00A310B4">
      <w:pPr>
        <w:rPr>
          <w:rFonts w:ascii="Bookman Old Style" w:hAnsi="Bookman Old Style"/>
          <w:b/>
          <w:bCs/>
          <w:i/>
          <w:iCs/>
          <w:sz w:val="28"/>
          <w:szCs w:val="28"/>
          <w:u w:val="single"/>
          <w:lang w:val="en-US"/>
        </w:rPr>
      </w:pPr>
    </w:p>
    <w:p w:rsidR="00A310B4" w:rsidRPr="00B424CD" w:rsidRDefault="00A310B4" w:rsidP="00A310B4">
      <w:pPr>
        <w:pStyle w:val="ae"/>
        <w:numPr>
          <w:ilvl w:val="0"/>
          <w:numId w:val="29"/>
        </w:numPr>
        <w:jc w:val="both"/>
        <w:rPr>
          <w:rFonts w:ascii="Bookman Old Style" w:hAnsi="Bookman Old Style"/>
          <w:b/>
          <w:sz w:val="28"/>
          <w:szCs w:val="28"/>
          <w:lang w:val="en-US"/>
        </w:rPr>
      </w:pPr>
      <w:r w:rsidRPr="00CE0A02">
        <w:rPr>
          <w:rFonts w:ascii="Bookman Old Style" w:hAnsi="Bookman Old Style"/>
          <w:b/>
          <w:bCs/>
          <w:i/>
          <w:sz w:val="28"/>
          <w:szCs w:val="28"/>
        </w:rPr>
        <w:t>Работа</w:t>
      </w:r>
      <w:r w:rsidRPr="00CE0A02">
        <w:rPr>
          <w:rFonts w:ascii="Bookman Old Style" w:hAnsi="Bookman Old Style"/>
          <w:b/>
          <w:bCs/>
          <w:i/>
          <w:sz w:val="28"/>
          <w:szCs w:val="28"/>
          <w:lang w:val="en-US"/>
        </w:rPr>
        <w:t xml:space="preserve"> </w:t>
      </w:r>
      <w:r w:rsidRPr="00CE0A02">
        <w:rPr>
          <w:rFonts w:ascii="Bookman Old Style" w:hAnsi="Bookman Old Style"/>
          <w:b/>
          <w:bCs/>
          <w:i/>
          <w:sz w:val="28"/>
          <w:szCs w:val="28"/>
        </w:rPr>
        <w:t>с</w:t>
      </w:r>
      <w:r w:rsidRPr="00CE0A02">
        <w:rPr>
          <w:rFonts w:ascii="Bookman Old Style" w:hAnsi="Bookman Old Style"/>
          <w:b/>
          <w:bCs/>
          <w:i/>
          <w:sz w:val="28"/>
          <w:szCs w:val="28"/>
          <w:lang w:val="en-US"/>
        </w:rPr>
        <w:t xml:space="preserve"> </w:t>
      </w:r>
      <w:r w:rsidRPr="00CE0A02">
        <w:rPr>
          <w:rFonts w:ascii="Bookman Old Style" w:hAnsi="Bookman Old Style"/>
          <w:b/>
          <w:bCs/>
          <w:i/>
          <w:sz w:val="28"/>
          <w:szCs w:val="28"/>
        </w:rPr>
        <w:t>таблицей</w:t>
      </w:r>
      <w:r w:rsidRPr="00B424CD">
        <w:rPr>
          <w:rFonts w:ascii="Bookman Old Style" w:hAnsi="Bookman Old Style"/>
          <w:b/>
          <w:sz w:val="28"/>
          <w:szCs w:val="28"/>
          <w:lang w:val="en-US"/>
        </w:rPr>
        <w:t xml:space="preserve">      Know      Can     Want to learn</w:t>
      </w:r>
    </w:p>
    <w:p w:rsidR="00A310B4" w:rsidRDefault="00A310B4" w:rsidP="00A310B4">
      <w:pPr>
        <w:pStyle w:val="ae"/>
        <w:ind w:left="1080"/>
        <w:rPr>
          <w:rFonts w:ascii="Bookman Old Style" w:hAnsi="Bookman Old Style"/>
          <w:b/>
          <w:bCs/>
          <w:i/>
          <w:sz w:val="28"/>
          <w:szCs w:val="28"/>
          <w:u w:val="single"/>
          <w:lang w:val="en-US"/>
        </w:rPr>
      </w:pPr>
    </w:p>
    <w:p w:rsidR="00A310B4" w:rsidRDefault="00A310B4" w:rsidP="00A310B4">
      <w:pPr>
        <w:ind w:left="1440"/>
        <w:jc w:val="both"/>
        <w:rPr>
          <w:rFonts w:ascii="Bookman Old Style" w:hAnsi="Bookman Old Style"/>
          <w:bCs/>
          <w:sz w:val="28"/>
          <w:szCs w:val="28"/>
          <w:lang w:val="en-US"/>
        </w:rPr>
      </w:pPr>
      <w:r>
        <w:rPr>
          <w:rFonts w:ascii="Bookman Old Style" w:hAnsi="Bookman Old Style"/>
          <w:b/>
          <w:bCs/>
          <w:i/>
          <w:sz w:val="28"/>
          <w:szCs w:val="28"/>
          <w:u w:val="single"/>
          <w:lang w:val="en-US"/>
        </w:rPr>
        <w:t xml:space="preserve">5.1  Let’s prove that we know </w:t>
      </w:r>
      <w:r>
        <w:rPr>
          <w:rFonts w:ascii="Bookman Old Style" w:hAnsi="Bookman Old Style"/>
          <w:sz w:val="28"/>
          <w:szCs w:val="28"/>
          <w:lang w:val="en-US"/>
        </w:rPr>
        <w:t xml:space="preserve">verbs Past Simple tense. </w:t>
      </w:r>
      <w:r w:rsidRPr="00450520">
        <w:rPr>
          <w:rFonts w:ascii="Bookman Old Style" w:hAnsi="Bookman Old Style"/>
          <w:bCs/>
          <w:sz w:val="28"/>
          <w:szCs w:val="28"/>
          <w:lang w:val="en-US"/>
        </w:rPr>
        <w:t>Answer my questions:</w:t>
      </w:r>
    </w:p>
    <w:p w:rsidR="00A310B4" w:rsidRDefault="00A310B4" w:rsidP="00A310B4">
      <w:pPr>
        <w:ind w:left="1440"/>
        <w:jc w:val="both"/>
        <w:rPr>
          <w:rFonts w:ascii="Bookman Old Style" w:hAnsi="Bookman Old Style"/>
          <w:bCs/>
          <w:sz w:val="28"/>
          <w:szCs w:val="28"/>
          <w:lang w:val="en-US"/>
        </w:rPr>
      </w:pPr>
      <w:r>
        <w:rPr>
          <w:rFonts w:ascii="Bookman Old Style" w:hAnsi="Bookman Old Style"/>
          <w:bCs/>
          <w:sz w:val="28"/>
          <w:szCs w:val="28"/>
          <w:lang w:val="en-US"/>
        </w:rPr>
        <w:t>1) What does Past Simple tense mean? (Speak Russian)</w:t>
      </w:r>
    </w:p>
    <w:p w:rsidR="00A310B4" w:rsidRDefault="00A310B4" w:rsidP="00A310B4">
      <w:pPr>
        <w:ind w:left="1440"/>
        <w:jc w:val="both"/>
        <w:rPr>
          <w:rFonts w:ascii="Bookman Old Style" w:hAnsi="Bookman Old Style"/>
          <w:bCs/>
          <w:sz w:val="28"/>
          <w:szCs w:val="28"/>
          <w:lang w:val="en-US"/>
        </w:rPr>
      </w:pPr>
      <w:r>
        <w:rPr>
          <w:rFonts w:ascii="Bookman Old Style" w:hAnsi="Bookman Old Style"/>
          <w:bCs/>
          <w:sz w:val="28"/>
          <w:szCs w:val="28"/>
          <w:lang w:val="en-US"/>
        </w:rPr>
        <w:t>2) What single of  Past Simple tense do you know?</w:t>
      </w:r>
    </w:p>
    <w:p w:rsidR="00A310B4" w:rsidRDefault="00A310B4" w:rsidP="00A310B4">
      <w:pPr>
        <w:ind w:left="1440"/>
        <w:jc w:val="both"/>
        <w:rPr>
          <w:rFonts w:ascii="Bookman Old Style" w:hAnsi="Bookman Old Style"/>
          <w:bCs/>
          <w:sz w:val="28"/>
          <w:szCs w:val="28"/>
          <w:lang w:val="en-US"/>
        </w:rPr>
      </w:pPr>
    </w:p>
    <w:p w:rsidR="00A310B4" w:rsidRDefault="00A310B4" w:rsidP="00A310B4">
      <w:pPr>
        <w:ind w:left="1440"/>
        <w:jc w:val="both"/>
        <w:rPr>
          <w:rFonts w:ascii="Bookman Old Style" w:hAnsi="Bookman Old Style"/>
          <w:sz w:val="28"/>
          <w:szCs w:val="28"/>
          <w:lang w:val="en-US"/>
        </w:rPr>
      </w:pPr>
      <w:r>
        <w:rPr>
          <w:rFonts w:ascii="Bookman Old Style" w:hAnsi="Bookman Old Style"/>
          <w:b/>
          <w:bCs/>
          <w:i/>
          <w:sz w:val="28"/>
          <w:szCs w:val="28"/>
          <w:u w:val="single"/>
          <w:lang w:val="en-US"/>
        </w:rPr>
        <w:t xml:space="preserve">5.2  Let’s prove that we can </w:t>
      </w:r>
      <w:r>
        <w:rPr>
          <w:rFonts w:ascii="Bookman Old Style" w:hAnsi="Bookman Old Style"/>
          <w:sz w:val="28"/>
          <w:szCs w:val="28"/>
          <w:lang w:val="en-US"/>
        </w:rPr>
        <w:t>make verbs Past Simple.</w:t>
      </w:r>
    </w:p>
    <w:p w:rsidR="00A310B4" w:rsidRPr="00EB3A5B" w:rsidRDefault="00A310B4" w:rsidP="00A310B4">
      <w:pPr>
        <w:ind w:left="1440"/>
        <w:jc w:val="both"/>
        <w:rPr>
          <w:rFonts w:ascii="Bookman Old Style" w:hAnsi="Bookman Old Style"/>
          <w:sz w:val="28"/>
          <w:szCs w:val="28"/>
          <w:lang w:val="en-US"/>
        </w:rPr>
      </w:pP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Make verbs Past Simple:</w:t>
      </w:r>
    </w:p>
    <w:tbl>
      <w:tblPr>
        <w:tblStyle w:val="af"/>
        <w:tblW w:w="0" w:type="auto"/>
        <w:tblInd w:w="1440" w:type="dxa"/>
        <w:tblLook w:val="04A0"/>
      </w:tblPr>
      <w:tblGrid>
        <w:gridCol w:w="2668"/>
        <w:gridCol w:w="2718"/>
        <w:gridCol w:w="2745"/>
      </w:tblGrid>
      <w:tr w:rsidR="00A310B4" w:rsidTr="00843B11">
        <w:tc>
          <w:tcPr>
            <w:tcW w:w="2668" w:type="dxa"/>
          </w:tcPr>
          <w:p w:rsidR="00A310B4" w:rsidRDefault="00A310B4" w:rsidP="00843B11">
            <w:pPr>
              <w:jc w:val="both"/>
              <w:rPr>
                <w:rFonts w:ascii="Bookman Old Style" w:hAnsi="Bookman Old Style"/>
                <w:sz w:val="28"/>
                <w:szCs w:val="28"/>
                <w:lang w:val="en-US"/>
              </w:rPr>
            </w:pPr>
          </w:p>
        </w:tc>
        <w:tc>
          <w:tcPr>
            <w:tcW w:w="2718" w:type="dxa"/>
          </w:tcPr>
          <w:p w:rsidR="00A310B4" w:rsidRDefault="00A310B4" w:rsidP="00843B11">
            <w:pPr>
              <w:jc w:val="both"/>
              <w:rPr>
                <w:rFonts w:ascii="Bookman Old Style" w:hAnsi="Bookman Old Style"/>
                <w:sz w:val="28"/>
                <w:szCs w:val="28"/>
                <w:lang w:val="en-US"/>
              </w:rPr>
            </w:pPr>
            <w:r>
              <w:rPr>
                <w:rFonts w:ascii="Bookman Old Style" w:hAnsi="Bookman Old Style"/>
                <w:sz w:val="28"/>
                <w:szCs w:val="28"/>
                <w:lang w:val="en-US"/>
              </w:rPr>
              <w:t>Positive (+)</w:t>
            </w:r>
          </w:p>
        </w:tc>
        <w:tc>
          <w:tcPr>
            <w:tcW w:w="2745" w:type="dxa"/>
          </w:tcPr>
          <w:p w:rsidR="00A310B4" w:rsidRDefault="00A310B4" w:rsidP="00843B11">
            <w:pPr>
              <w:jc w:val="both"/>
              <w:rPr>
                <w:rFonts w:ascii="Bookman Old Style" w:hAnsi="Bookman Old Style"/>
                <w:sz w:val="28"/>
                <w:szCs w:val="28"/>
                <w:lang w:val="en-US"/>
              </w:rPr>
            </w:pPr>
            <w:r>
              <w:rPr>
                <w:rFonts w:ascii="Bookman Old Style" w:hAnsi="Bookman Old Style"/>
                <w:sz w:val="28"/>
                <w:szCs w:val="28"/>
                <w:lang w:val="en-US"/>
              </w:rPr>
              <w:t>Negative (-)</w:t>
            </w:r>
          </w:p>
        </w:tc>
      </w:tr>
      <w:tr w:rsidR="00A310B4" w:rsidTr="00843B11">
        <w:tc>
          <w:tcPr>
            <w:tcW w:w="2668" w:type="dxa"/>
          </w:tcPr>
          <w:p w:rsidR="00A310B4" w:rsidRDefault="00A310B4" w:rsidP="00843B11">
            <w:pPr>
              <w:jc w:val="both"/>
              <w:rPr>
                <w:rFonts w:ascii="Bookman Old Style" w:hAnsi="Bookman Old Style"/>
                <w:sz w:val="28"/>
                <w:szCs w:val="28"/>
                <w:lang w:val="en-US"/>
              </w:rPr>
            </w:pPr>
            <w:r>
              <w:rPr>
                <w:rFonts w:ascii="Bookman Old Style" w:hAnsi="Bookman Old Style"/>
                <w:sz w:val="28"/>
                <w:szCs w:val="28"/>
                <w:lang w:val="en-US"/>
              </w:rPr>
              <w:t>Live</w:t>
            </w:r>
          </w:p>
        </w:tc>
        <w:tc>
          <w:tcPr>
            <w:tcW w:w="2718" w:type="dxa"/>
          </w:tcPr>
          <w:p w:rsidR="00A310B4" w:rsidRDefault="00A310B4" w:rsidP="00843B11">
            <w:pPr>
              <w:jc w:val="both"/>
              <w:rPr>
                <w:rFonts w:ascii="Bookman Old Style" w:hAnsi="Bookman Old Style"/>
                <w:sz w:val="28"/>
                <w:szCs w:val="28"/>
                <w:lang w:val="en-US"/>
              </w:rPr>
            </w:pPr>
          </w:p>
        </w:tc>
        <w:tc>
          <w:tcPr>
            <w:tcW w:w="2745" w:type="dxa"/>
          </w:tcPr>
          <w:p w:rsidR="00A310B4" w:rsidRDefault="00A310B4" w:rsidP="00843B11">
            <w:pPr>
              <w:jc w:val="both"/>
              <w:rPr>
                <w:rFonts w:ascii="Bookman Old Style" w:hAnsi="Bookman Old Style"/>
                <w:sz w:val="28"/>
                <w:szCs w:val="28"/>
                <w:lang w:val="en-US"/>
              </w:rPr>
            </w:pPr>
          </w:p>
        </w:tc>
      </w:tr>
      <w:tr w:rsidR="00A310B4" w:rsidTr="00843B11">
        <w:tc>
          <w:tcPr>
            <w:tcW w:w="2668" w:type="dxa"/>
          </w:tcPr>
          <w:p w:rsidR="00A310B4" w:rsidRDefault="00A310B4" w:rsidP="00843B11">
            <w:pPr>
              <w:jc w:val="both"/>
              <w:rPr>
                <w:rFonts w:ascii="Bookman Old Style" w:hAnsi="Bookman Old Style"/>
                <w:sz w:val="28"/>
                <w:szCs w:val="28"/>
                <w:lang w:val="en-US"/>
              </w:rPr>
            </w:pPr>
            <w:r>
              <w:rPr>
                <w:rFonts w:ascii="Bookman Old Style" w:hAnsi="Bookman Old Style"/>
                <w:sz w:val="28"/>
                <w:szCs w:val="28"/>
                <w:lang w:val="en-US"/>
              </w:rPr>
              <w:t>Study</w:t>
            </w:r>
          </w:p>
        </w:tc>
        <w:tc>
          <w:tcPr>
            <w:tcW w:w="2718" w:type="dxa"/>
          </w:tcPr>
          <w:p w:rsidR="00A310B4" w:rsidRDefault="00A310B4" w:rsidP="00843B11">
            <w:pPr>
              <w:jc w:val="both"/>
              <w:rPr>
                <w:rFonts w:ascii="Bookman Old Style" w:hAnsi="Bookman Old Style"/>
                <w:sz w:val="28"/>
                <w:szCs w:val="28"/>
                <w:lang w:val="en-US"/>
              </w:rPr>
            </w:pPr>
          </w:p>
        </w:tc>
        <w:tc>
          <w:tcPr>
            <w:tcW w:w="2745" w:type="dxa"/>
          </w:tcPr>
          <w:p w:rsidR="00A310B4" w:rsidRDefault="00A310B4" w:rsidP="00843B11">
            <w:pPr>
              <w:jc w:val="both"/>
              <w:rPr>
                <w:rFonts w:ascii="Bookman Old Style" w:hAnsi="Bookman Old Style"/>
                <w:sz w:val="28"/>
                <w:szCs w:val="28"/>
                <w:lang w:val="en-US"/>
              </w:rPr>
            </w:pPr>
          </w:p>
        </w:tc>
      </w:tr>
      <w:tr w:rsidR="00A310B4" w:rsidTr="00843B11">
        <w:tc>
          <w:tcPr>
            <w:tcW w:w="2668" w:type="dxa"/>
          </w:tcPr>
          <w:p w:rsidR="00A310B4" w:rsidRDefault="00A310B4" w:rsidP="00843B11">
            <w:pPr>
              <w:jc w:val="both"/>
              <w:rPr>
                <w:rFonts w:ascii="Bookman Old Style" w:hAnsi="Bookman Old Style"/>
                <w:sz w:val="28"/>
                <w:szCs w:val="28"/>
                <w:lang w:val="en-US"/>
              </w:rPr>
            </w:pPr>
            <w:r>
              <w:rPr>
                <w:rFonts w:ascii="Bookman Old Style" w:hAnsi="Bookman Old Style"/>
                <w:sz w:val="28"/>
                <w:szCs w:val="28"/>
                <w:lang w:val="en-US"/>
              </w:rPr>
              <w:t xml:space="preserve">Make </w:t>
            </w:r>
          </w:p>
        </w:tc>
        <w:tc>
          <w:tcPr>
            <w:tcW w:w="2718" w:type="dxa"/>
          </w:tcPr>
          <w:p w:rsidR="00A310B4" w:rsidRDefault="00A310B4" w:rsidP="00843B11">
            <w:pPr>
              <w:jc w:val="both"/>
              <w:rPr>
                <w:rFonts w:ascii="Bookman Old Style" w:hAnsi="Bookman Old Style"/>
                <w:sz w:val="28"/>
                <w:szCs w:val="28"/>
                <w:lang w:val="en-US"/>
              </w:rPr>
            </w:pPr>
          </w:p>
        </w:tc>
        <w:tc>
          <w:tcPr>
            <w:tcW w:w="2745" w:type="dxa"/>
          </w:tcPr>
          <w:p w:rsidR="00A310B4" w:rsidRDefault="00A310B4" w:rsidP="00843B11">
            <w:pPr>
              <w:jc w:val="both"/>
              <w:rPr>
                <w:rFonts w:ascii="Bookman Old Style" w:hAnsi="Bookman Old Style"/>
                <w:sz w:val="28"/>
                <w:szCs w:val="28"/>
                <w:lang w:val="en-US"/>
              </w:rPr>
            </w:pPr>
          </w:p>
        </w:tc>
      </w:tr>
      <w:tr w:rsidR="00A310B4" w:rsidTr="00843B11">
        <w:tc>
          <w:tcPr>
            <w:tcW w:w="2668" w:type="dxa"/>
          </w:tcPr>
          <w:p w:rsidR="00A310B4" w:rsidRDefault="00A310B4" w:rsidP="00843B11">
            <w:pPr>
              <w:jc w:val="both"/>
              <w:rPr>
                <w:rFonts w:ascii="Bookman Old Style" w:hAnsi="Bookman Old Style"/>
                <w:sz w:val="28"/>
                <w:szCs w:val="28"/>
                <w:lang w:val="en-US"/>
              </w:rPr>
            </w:pPr>
            <w:r>
              <w:rPr>
                <w:rFonts w:ascii="Bookman Old Style" w:hAnsi="Bookman Old Style"/>
                <w:sz w:val="28"/>
                <w:szCs w:val="28"/>
                <w:lang w:val="en-US"/>
              </w:rPr>
              <w:t>Travel</w:t>
            </w:r>
          </w:p>
        </w:tc>
        <w:tc>
          <w:tcPr>
            <w:tcW w:w="2718" w:type="dxa"/>
          </w:tcPr>
          <w:p w:rsidR="00A310B4" w:rsidRDefault="00A310B4" w:rsidP="00843B11">
            <w:pPr>
              <w:jc w:val="both"/>
              <w:rPr>
                <w:rFonts w:ascii="Bookman Old Style" w:hAnsi="Bookman Old Style"/>
                <w:sz w:val="28"/>
                <w:szCs w:val="28"/>
                <w:lang w:val="en-US"/>
              </w:rPr>
            </w:pPr>
          </w:p>
        </w:tc>
        <w:tc>
          <w:tcPr>
            <w:tcW w:w="2745" w:type="dxa"/>
          </w:tcPr>
          <w:p w:rsidR="00A310B4" w:rsidRDefault="00A310B4" w:rsidP="00843B11">
            <w:pPr>
              <w:jc w:val="both"/>
              <w:rPr>
                <w:rFonts w:ascii="Bookman Old Style" w:hAnsi="Bookman Old Style"/>
                <w:sz w:val="28"/>
                <w:szCs w:val="28"/>
                <w:lang w:val="en-US"/>
              </w:rPr>
            </w:pPr>
          </w:p>
        </w:tc>
      </w:tr>
      <w:tr w:rsidR="00A310B4" w:rsidTr="00843B11">
        <w:tc>
          <w:tcPr>
            <w:tcW w:w="2668" w:type="dxa"/>
          </w:tcPr>
          <w:p w:rsidR="00A310B4" w:rsidRDefault="00A310B4" w:rsidP="00843B11">
            <w:pPr>
              <w:jc w:val="both"/>
              <w:rPr>
                <w:rFonts w:ascii="Bookman Old Style" w:hAnsi="Bookman Old Style"/>
                <w:sz w:val="28"/>
                <w:szCs w:val="28"/>
                <w:lang w:val="en-US"/>
              </w:rPr>
            </w:pPr>
            <w:r>
              <w:rPr>
                <w:rFonts w:ascii="Bookman Old Style" w:hAnsi="Bookman Old Style"/>
                <w:sz w:val="28"/>
                <w:szCs w:val="28"/>
                <w:lang w:val="en-US"/>
              </w:rPr>
              <w:t xml:space="preserve">Write </w:t>
            </w:r>
          </w:p>
        </w:tc>
        <w:tc>
          <w:tcPr>
            <w:tcW w:w="2718" w:type="dxa"/>
          </w:tcPr>
          <w:p w:rsidR="00A310B4" w:rsidRDefault="00A310B4" w:rsidP="00843B11">
            <w:pPr>
              <w:jc w:val="both"/>
              <w:rPr>
                <w:rFonts w:ascii="Bookman Old Style" w:hAnsi="Bookman Old Style"/>
                <w:sz w:val="28"/>
                <w:szCs w:val="28"/>
                <w:lang w:val="en-US"/>
              </w:rPr>
            </w:pPr>
          </w:p>
        </w:tc>
        <w:tc>
          <w:tcPr>
            <w:tcW w:w="2745" w:type="dxa"/>
          </w:tcPr>
          <w:p w:rsidR="00A310B4" w:rsidRDefault="00A310B4" w:rsidP="00843B11">
            <w:pPr>
              <w:jc w:val="both"/>
              <w:rPr>
                <w:rFonts w:ascii="Bookman Old Style" w:hAnsi="Bookman Old Style"/>
                <w:sz w:val="28"/>
                <w:szCs w:val="28"/>
                <w:lang w:val="en-US"/>
              </w:rPr>
            </w:pPr>
          </w:p>
        </w:tc>
      </w:tr>
      <w:tr w:rsidR="00A310B4" w:rsidTr="00843B11">
        <w:tc>
          <w:tcPr>
            <w:tcW w:w="2668" w:type="dxa"/>
          </w:tcPr>
          <w:p w:rsidR="00A310B4" w:rsidRDefault="00A310B4" w:rsidP="00843B11">
            <w:pPr>
              <w:jc w:val="both"/>
              <w:rPr>
                <w:rFonts w:ascii="Bookman Old Style" w:hAnsi="Bookman Old Style"/>
                <w:sz w:val="28"/>
                <w:szCs w:val="28"/>
                <w:lang w:val="en-US"/>
              </w:rPr>
            </w:pPr>
            <w:r>
              <w:rPr>
                <w:rFonts w:ascii="Bookman Old Style" w:hAnsi="Bookman Old Style"/>
                <w:sz w:val="28"/>
                <w:szCs w:val="28"/>
                <w:lang w:val="en-US"/>
              </w:rPr>
              <w:t xml:space="preserve">Read </w:t>
            </w:r>
          </w:p>
        </w:tc>
        <w:tc>
          <w:tcPr>
            <w:tcW w:w="2718" w:type="dxa"/>
          </w:tcPr>
          <w:p w:rsidR="00A310B4" w:rsidRDefault="00A310B4" w:rsidP="00843B11">
            <w:pPr>
              <w:jc w:val="both"/>
              <w:rPr>
                <w:rFonts w:ascii="Bookman Old Style" w:hAnsi="Bookman Old Style"/>
                <w:sz w:val="28"/>
                <w:szCs w:val="28"/>
                <w:lang w:val="en-US"/>
              </w:rPr>
            </w:pPr>
          </w:p>
        </w:tc>
        <w:tc>
          <w:tcPr>
            <w:tcW w:w="2745" w:type="dxa"/>
          </w:tcPr>
          <w:p w:rsidR="00A310B4" w:rsidRDefault="00A310B4" w:rsidP="00843B11">
            <w:pPr>
              <w:jc w:val="both"/>
              <w:rPr>
                <w:rFonts w:ascii="Bookman Old Style" w:hAnsi="Bookman Old Style"/>
                <w:sz w:val="28"/>
                <w:szCs w:val="28"/>
                <w:lang w:val="en-US"/>
              </w:rPr>
            </w:pPr>
          </w:p>
        </w:tc>
      </w:tr>
    </w:tbl>
    <w:p w:rsidR="00A310B4" w:rsidRDefault="00A310B4" w:rsidP="00A310B4">
      <w:pPr>
        <w:ind w:left="1440"/>
        <w:jc w:val="both"/>
        <w:rPr>
          <w:rFonts w:ascii="Bookman Old Style" w:hAnsi="Bookman Old Style"/>
          <w:sz w:val="28"/>
          <w:szCs w:val="28"/>
        </w:rPr>
      </w:pPr>
    </w:p>
    <w:p w:rsidR="00A310B4" w:rsidRPr="00593B53" w:rsidRDefault="00A310B4" w:rsidP="00A310B4">
      <w:pPr>
        <w:ind w:left="1440"/>
        <w:jc w:val="both"/>
        <w:rPr>
          <w:rFonts w:ascii="Bookman Old Style" w:hAnsi="Bookman Old Style"/>
          <w:i/>
          <w:sz w:val="28"/>
          <w:szCs w:val="28"/>
          <w:u w:val="single"/>
          <w:lang w:val="en-US"/>
        </w:rPr>
      </w:pPr>
      <w:r w:rsidRPr="00593B53">
        <w:rPr>
          <w:rFonts w:ascii="Bookman Old Style" w:hAnsi="Bookman Old Style"/>
          <w:i/>
          <w:sz w:val="28"/>
          <w:szCs w:val="28"/>
          <w:u w:val="single"/>
          <w:lang w:val="en-US"/>
        </w:rPr>
        <w:t>Test each other in pair. Put marks:</w:t>
      </w: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“5” - without mistakes</w:t>
      </w: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“4” – 1-2 mistakes</w:t>
      </w:r>
    </w:p>
    <w:p w:rsidR="00A310B4" w:rsidRDefault="00A310B4" w:rsidP="00A310B4">
      <w:pPr>
        <w:ind w:left="1440"/>
        <w:jc w:val="both"/>
        <w:rPr>
          <w:rFonts w:ascii="Bookman Old Style" w:hAnsi="Bookman Old Style"/>
          <w:sz w:val="28"/>
          <w:szCs w:val="28"/>
          <w:lang w:val="en-US"/>
        </w:rPr>
      </w:pPr>
      <w:r>
        <w:rPr>
          <w:rFonts w:ascii="Bookman Old Style" w:hAnsi="Bookman Old Style"/>
          <w:sz w:val="28"/>
          <w:szCs w:val="28"/>
          <w:lang w:val="en-US"/>
        </w:rPr>
        <w:t>“3”- 3-4 mistakes</w:t>
      </w:r>
    </w:p>
    <w:p w:rsidR="00A310B4" w:rsidRPr="00BC5809" w:rsidRDefault="00A310B4" w:rsidP="00A310B4">
      <w:pPr>
        <w:ind w:left="1440"/>
        <w:jc w:val="both"/>
        <w:rPr>
          <w:rFonts w:ascii="Bookman Old Style" w:hAnsi="Bookman Old Style"/>
          <w:bCs/>
          <w:sz w:val="28"/>
          <w:szCs w:val="28"/>
        </w:rPr>
      </w:pPr>
      <w:r w:rsidRPr="00BC5809">
        <w:rPr>
          <w:rFonts w:ascii="Bookman Old Style" w:hAnsi="Bookman Old Style"/>
          <w:bCs/>
          <w:sz w:val="28"/>
          <w:szCs w:val="28"/>
        </w:rPr>
        <w:t xml:space="preserve">“2” - &gt; 4 </w:t>
      </w:r>
      <w:r>
        <w:rPr>
          <w:rFonts w:ascii="Bookman Old Style" w:hAnsi="Bookman Old Style"/>
          <w:sz w:val="28"/>
          <w:szCs w:val="28"/>
          <w:lang w:val="en-US"/>
        </w:rPr>
        <w:t>mistakes</w:t>
      </w:r>
    </w:p>
    <w:p w:rsidR="00A310B4" w:rsidRDefault="00A310B4" w:rsidP="00A310B4">
      <w:pPr>
        <w:ind w:left="1440"/>
        <w:jc w:val="both"/>
        <w:rPr>
          <w:rFonts w:ascii="Bookman Old Style" w:hAnsi="Bookman Old Style"/>
          <w:sz w:val="28"/>
          <w:szCs w:val="28"/>
        </w:rPr>
      </w:pPr>
    </w:p>
    <w:p w:rsidR="00A310B4" w:rsidRDefault="00A310B4" w:rsidP="00A310B4">
      <w:pPr>
        <w:rPr>
          <w:rFonts w:ascii="Bookman Old Style" w:hAnsi="Bookman Old Style"/>
          <w:b/>
          <w:bCs/>
          <w:sz w:val="28"/>
          <w:szCs w:val="28"/>
        </w:rPr>
      </w:pPr>
      <w:r>
        <w:rPr>
          <w:rFonts w:ascii="Bookman Old Style" w:hAnsi="Bookman Old Style"/>
          <w:b/>
          <w:bCs/>
          <w:sz w:val="28"/>
          <w:szCs w:val="28"/>
        </w:rPr>
        <w:lastRenderedPageBreak/>
        <w:t>Ф</w:t>
      </w:r>
      <w:r w:rsidRPr="00BC5809">
        <w:rPr>
          <w:rFonts w:ascii="Bookman Old Style" w:hAnsi="Bookman Old Style"/>
          <w:b/>
          <w:bCs/>
          <w:sz w:val="28"/>
          <w:szCs w:val="28"/>
        </w:rPr>
        <w:t xml:space="preserve"> </w:t>
      </w:r>
      <w:r>
        <w:rPr>
          <w:rFonts w:ascii="Bookman Old Style" w:hAnsi="Bookman Old Style"/>
          <w:b/>
          <w:bCs/>
          <w:sz w:val="28"/>
          <w:szCs w:val="28"/>
        </w:rPr>
        <w:t>И</w:t>
      </w:r>
      <w:r w:rsidRPr="00BC5809">
        <w:rPr>
          <w:rFonts w:ascii="Bookman Old Style" w:hAnsi="Bookman Old Style"/>
          <w:b/>
          <w:bCs/>
          <w:sz w:val="28"/>
          <w:szCs w:val="28"/>
        </w:rPr>
        <w:t xml:space="preserve"> </w:t>
      </w:r>
      <w:r>
        <w:rPr>
          <w:rFonts w:ascii="Bookman Old Style" w:hAnsi="Bookman Old Style"/>
          <w:b/>
          <w:bCs/>
          <w:sz w:val="28"/>
          <w:szCs w:val="28"/>
        </w:rPr>
        <w:t>З</w:t>
      </w:r>
      <w:r w:rsidRPr="00BC5809">
        <w:rPr>
          <w:rFonts w:ascii="Bookman Old Style" w:hAnsi="Bookman Old Style"/>
          <w:b/>
          <w:bCs/>
          <w:sz w:val="28"/>
          <w:szCs w:val="28"/>
        </w:rPr>
        <w:t xml:space="preserve"> </w:t>
      </w:r>
      <w:r>
        <w:rPr>
          <w:rFonts w:ascii="Bookman Old Style" w:hAnsi="Bookman Old Style"/>
          <w:b/>
          <w:bCs/>
          <w:sz w:val="28"/>
          <w:szCs w:val="28"/>
        </w:rPr>
        <w:t>М</w:t>
      </w:r>
      <w:r w:rsidRPr="00BC5809">
        <w:rPr>
          <w:rFonts w:ascii="Bookman Old Style" w:hAnsi="Bookman Old Style"/>
          <w:b/>
          <w:bCs/>
          <w:sz w:val="28"/>
          <w:szCs w:val="28"/>
        </w:rPr>
        <w:t xml:space="preserve"> </w:t>
      </w:r>
      <w:r>
        <w:rPr>
          <w:rFonts w:ascii="Bookman Old Style" w:hAnsi="Bookman Old Style"/>
          <w:b/>
          <w:bCs/>
          <w:sz w:val="28"/>
          <w:szCs w:val="28"/>
        </w:rPr>
        <w:t>И</w:t>
      </w:r>
      <w:r w:rsidRPr="00BC5809">
        <w:rPr>
          <w:rFonts w:ascii="Bookman Old Style" w:hAnsi="Bookman Old Style"/>
          <w:b/>
          <w:bCs/>
          <w:sz w:val="28"/>
          <w:szCs w:val="28"/>
        </w:rPr>
        <w:t xml:space="preserve"> </w:t>
      </w:r>
      <w:r>
        <w:rPr>
          <w:rFonts w:ascii="Bookman Old Style" w:hAnsi="Bookman Old Style"/>
          <w:b/>
          <w:bCs/>
          <w:sz w:val="28"/>
          <w:szCs w:val="28"/>
        </w:rPr>
        <w:t>Н</w:t>
      </w:r>
      <w:r w:rsidRPr="00BC5809">
        <w:rPr>
          <w:rFonts w:ascii="Bookman Old Style" w:hAnsi="Bookman Old Style"/>
          <w:b/>
          <w:bCs/>
          <w:sz w:val="28"/>
          <w:szCs w:val="28"/>
        </w:rPr>
        <w:t xml:space="preserve"> </w:t>
      </w:r>
      <w:r>
        <w:rPr>
          <w:rFonts w:ascii="Bookman Old Style" w:hAnsi="Bookman Old Style"/>
          <w:b/>
          <w:bCs/>
          <w:sz w:val="28"/>
          <w:szCs w:val="28"/>
        </w:rPr>
        <w:t>У</w:t>
      </w:r>
      <w:r w:rsidRPr="00BC5809">
        <w:rPr>
          <w:rFonts w:ascii="Bookman Old Style" w:hAnsi="Bookman Old Style"/>
          <w:b/>
          <w:bCs/>
          <w:sz w:val="28"/>
          <w:szCs w:val="28"/>
        </w:rPr>
        <w:t xml:space="preserve"> </w:t>
      </w:r>
      <w:r>
        <w:rPr>
          <w:rFonts w:ascii="Bookman Old Style" w:hAnsi="Bookman Old Style"/>
          <w:b/>
          <w:bCs/>
          <w:sz w:val="28"/>
          <w:szCs w:val="28"/>
        </w:rPr>
        <w:t>Т</w:t>
      </w:r>
      <w:r w:rsidRPr="00BC5809">
        <w:rPr>
          <w:rFonts w:ascii="Bookman Old Style" w:hAnsi="Bookman Old Style"/>
          <w:b/>
          <w:bCs/>
          <w:sz w:val="28"/>
          <w:szCs w:val="28"/>
        </w:rPr>
        <w:t xml:space="preserve"> </w:t>
      </w:r>
      <w:r>
        <w:rPr>
          <w:rFonts w:ascii="Bookman Old Style" w:hAnsi="Bookman Old Style"/>
          <w:b/>
          <w:bCs/>
          <w:sz w:val="28"/>
          <w:szCs w:val="28"/>
        </w:rPr>
        <w:t>К</w:t>
      </w:r>
      <w:r w:rsidRPr="00BC5809">
        <w:rPr>
          <w:rFonts w:ascii="Bookman Old Style" w:hAnsi="Bookman Old Style"/>
          <w:b/>
          <w:bCs/>
          <w:sz w:val="28"/>
          <w:szCs w:val="28"/>
        </w:rPr>
        <w:t xml:space="preserve"> </w:t>
      </w:r>
      <w:r>
        <w:rPr>
          <w:rFonts w:ascii="Bookman Old Style" w:hAnsi="Bookman Old Style"/>
          <w:b/>
          <w:bCs/>
          <w:sz w:val="28"/>
          <w:szCs w:val="28"/>
          <w:lang w:val="en-US"/>
        </w:rPr>
        <w:t>A</w:t>
      </w:r>
    </w:p>
    <w:p w:rsidR="00A310B4" w:rsidRPr="00EB3A5B" w:rsidRDefault="00A310B4" w:rsidP="00A310B4">
      <w:pPr>
        <w:jc w:val="both"/>
        <w:rPr>
          <w:rFonts w:ascii="Bookman Old Style" w:hAnsi="Bookman Old Style"/>
          <w:bCs/>
          <w:sz w:val="28"/>
          <w:szCs w:val="28"/>
          <w:lang w:val="en-US"/>
        </w:rPr>
      </w:pPr>
      <w:r w:rsidRPr="00EB3A5B">
        <w:rPr>
          <w:rFonts w:ascii="Bookman Old Style" w:hAnsi="Bookman Old Style"/>
          <w:bCs/>
          <w:sz w:val="28"/>
          <w:szCs w:val="28"/>
          <w:lang w:val="en-US"/>
        </w:rPr>
        <w:t>«One hand up, two hands up»</w:t>
      </w:r>
    </w:p>
    <w:p w:rsidR="00A310B4" w:rsidRPr="00EB3A5B" w:rsidRDefault="00A310B4" w:rsidP="00A310B4">
      <w:pPr>
        <w:ind w:left="1440"/>
        <w:jc w:val="both"/>
        <w:rPr>
          <w:rFonts w:ascii="Bookman Old Style" w:hAnsi="Bookman Old Style"/>
          <w:sz w:val="28"/>
          <w:szCs w:val="28"/>
          <w:lang w:val="en-US"/>
        </w:rPr>
      </w:pPr>
    </w:p>
    <w:p w:rsidR="00A310B4" w:rsidRDefault="00A310B4" w:rsidP="00A310B4">
      <w:pPr>
        <w:ind w:left="1440"/>
        <w:jc w:val="both"/>
        <w:rPr>
          <w:rFonts w:ascii="Bookman Old Style" w:hAnsi="Bookman Old Style"/>
          <w:sz w:val="28"/>
          <w:szCs w:val="28"/>
          <w:lang w:val="en-US"/>
        </w:rPr>
      </w:pPr>
      <w:r>
        <w:rPr>
          <w:rFonts w:ascii="Bookman Old Style" w:hAnsi="Bookman Old Style"/>
          <w:b/>
          <w:bCs/>
          <w:i/>
          <w:sz w:val="28"/>
          <w:szCs w:val="28"/>
          <w:u w:val="single"/>
          <w:lang w:val="en-US"/>
        </w:rPr>
        <w:t xml:space="preserve">5.3  Let’s prove that we can </w:t>
      </w:r>
      <w:r>
        <w:rPr>
          <w:rFonts w:ascii="Bookman Old Style" w:hAnsi="Bookman Old Style"/>
          <w:sz w:val="28"/>
          <w:szCs w:val="28"/>
          <w:lang w:val="en-US"/>
        </w:rPr>
        <w:t xml:space="preserve">tell what you did yesterday </w:t>
      </w:r>
    </w:p>
    <w:p w:rsidR="00A310B4" w:rsidRPr="00593B53" w:rsidRDefault="00A310B4" w:rsidP="00A310B4">
      <w:pPr>
        <w:ind w:left="1440"/>
        <w:jc w:val="both"/>
        <w:rPr>
          <w:rFonts w:ascii="Bookman Old Style" w:hAnsi="Bookman Old Style"/>
          <w:sz w:val="28"/>
          <w:szCs w:val="28"/>
          <w:lang w:val="en-US"/>
        </w:rPr>
      </w:pPr>
      <w:r>
        <w:rPr>
          <w:rFonts w:ascii="Bookman Old Style" w:hAnsi="Bookman Old Style"/>
          <w:bCs/>
          <w:i/>
          <w:sz w:val="28"/>
          <w:szCs w:val="28"/>
          <w:u w:val="single"/>
          <w:lang w:val="en-US"/>
        </w:rPr>
        <w:t>Your choice:</w:t>
      </w:r>
    </w:p>
    <w:p w:rsidR="00A310B4" w:rsidRDefault="00A310B4" w:rsidP="00A310B4">
      <w:pPr>
        <w:pStyle w:val="ae"/>
        <w:numPr>
          <w:ilvl w:val="0"/>
          <w:numId w:val="35"/>
        </w:numPr>
        <w:jc w:val="both"/>
        <w:rPr>
          <w:rFonts w:ascii="Bookman Old Style" w:hAnsi="Bookman Old Style"/>
          <w:sz w:val="28"/>
          <w:szCs w:val="28"/>
          <w:lang w:val="en-US"/>
        </w:rPr>
      </w:pPr>
      <w:r>
        <w:rPr>
          <w:rFonts w:ascii="Bookman Old Style" w:hAnsi="Bookman Old Style"/>
          <w:sz w:val="28"/>
          <w:szCs w:val="28"/>
          <w:lang w:val="en-US"/>
        </w:rPr>
        <w:t>Answer the question: What did you do yesterday?</w:t>
      </w:r>
    </w:p>
    <w:p w:rsidR="00A310B4" w:rsidRDefault="00A310B4" w:rsidP="00A310B4">
      <w:pPr>
        <w:pStyle w:val="ae"/>
        <w:numPr>
          <w:ilvl w:val="0"/>
          <w:numId w:val="35"/>
        </w:numPr>
        <w:jc w:val="both"/>
        <w:rPr>
          <w:rFonts w:ascii="Bookman Old Style" w:hAnsi="Bookman Old Style"/>
          <w:sz w:val="28"/>
          <w:szCs w:val="28"/>
          <w:lang w:val="en-US"/>
        </w:rPr>
      </w:pPr>
      <w:r>
        <w:rPr>
          <w:rFonts w:ascii="Bookman Old Style" w:hAnsi="Bookman Old Style"/>
          <w:sz w:val="28"/>
          <w:szCs w:val="28"/>
          <w:lang w:val="en-US"/>
        </w:rPr>
        <w:t>Tell what you did.</w:t>
      </w:r>
    </w:p>
    <w:p w:rsidR="00A310B4" w:rsidRDefault="00A310B4" w:rsidP="00A310B4">
      <w:pPr>
        <w:pStyle w:val="ae"/>
        <w:numPr>
          <w:ilvl w:val="0"/>
          <w:numId w:val="35"/>
        </w:numPr>
        <w:jc w:val="both"/>
        <w:rPr>
          <w:rFonts w:ascii="Bookman Old Style" w:hAnsi="Bookman Old Style"/>
          <w:sz w:val="28"/>
          <w:szCs w:val="28"/>
          <w:lang w:val="en-US"/>
        </w:rPr>
      </w:pPr>
      <w:r>
        <w:rPr>
          <w:rFonts w:ascii="Bookman Old Style" w:hAnsi="Bookman Old Style"/>
          <w:sz w:val="28"/>
          <w:szCs w:val="28"/>
          <w:lang w:val="en-US"/>
        </w:rPr>
        <w:t>Write the sentence in the Past Simple.</w:t>
      </w:r>
    </w:p>
    <w:p w:rsidR="00A310B4" w:rsidRPr="00CB123B" w:rsidRDefault="00A310B4" w:rsidP="00A310B4">
      <w:pPr>
        <w:jc w:val="both"/>
        <w:rPr>
          <w:rFonts w:ascii="Bookman Old Style" w:hAnsi="Bookman Old Style"/>
          <w:sz w:val="28"/>
          <w:szCs w:val="28"/>
          <w:lang w:val="en-US"/>
        </w:rPr>
      </w:pPr>
    </w:p>
    <w:p w:rsidR="00A310B4" w:rsidRPr="004075C8" w:rsidRDefault="00A310B4" w:rsidP="00A310B4">
      <w:pPr>
        <w:rPr>
          <w:rFonts w:ascii="Bookman Old Style" w:hAnsi="Bookman Old Style"/>
          <w:sz w:val="28"/>
          <w:szCs w:val="28"/>
          <w:lang w:val="en-US"/>
        </w:rPr>
      </w:pPr>
      <w:r w:rsidRPr="004075C8">
        <w:rPr>
          <w:rFonts w:ascii="Bookman Old Style" w:hAnsi="Bookman Old Style"/>
          <w:b/>
          <w:bCs/>
          <w:i/>
          <w:sz w:val="28"/>
          <w:szCs w:val="28"/>
          <w:lang w:val="en-US"/>
        </w:rPr>
        <w:t xml:space="preserve">              </w:t>
      </w:r>
      <w:r w:rsidRPr="004075C8">
        <w:rPr>
          <w:rFonts w:ascii="Bookman Old Style" w:hAnsi="Bookman Old Style"/>
          <w:b/>
          <w:bCs/>
          <w:i/>
          <w:sz w:val="28"/>
          <w:szCs w:val="28"/>
          <w:u w:val="single"/>
          <w:lang w:val="en-US"/>
        </w:rPr>
        <w:t>5.4  Let’s prove that we can</w:t>
      </w:r>
      <w:r w:rsidRPr="004075C8">
        <w:rPr>
          <w:rFonts w:ascii="Bookman Old Style" w:hAnsi="Bookman Old Style"/>
          <w:sz w:val="28"/>
          <w:szCs w:val="28"/>
          <w:lang w:val="en-US"/>
        </w:rPr>
        <w:t xml:space="preserve"> compose questions.</w:t>
      </w:r>
    </w:p>
    <w:p w:rsidR="00A310B4" w:rsidRDefault="00A310B4" w:rsidP="00A310B4">
      <w:pPr>
        <w:pStyle w:val="ae"/>
        <w:ind w:left="1571"/>
        <w:rPr>
          <w:rFonts w:ascii="Bookman Old Style" w:hAnsi="Bookman Old Style"/>
          <w:sz w:val="28"/>
          <w:szCs w:val="28"/>
          <w:lang w:val="en-US"/>
        </w:rPr>
      </w:pPr>
      <w:r>
        <w:rPr>
          <w:rFonts w:ascii="Bookman Old Style" w:hAnsi="Bookman Old Style"/>
          <w:sz w:val="28"/>
          <w:szCs w:val="28"/>
          <w:lang w:val="en-US"/>
        </w:rPr>
        <w:t xml:space="preserve">Make  </w:t>
      </w:r>
      <w:r w:rsidRPr="004075C8">
        <w:rPr>
          <w:rFonts w:ascii="Bookman Old Style" w:hAnsi="Bookman Old Style"/>
          <w:sz w:val="28"/>
          <w:szCs w:val="28"/>
          <w:lang w:val="en-US"/>
        </w:rPr>
        <w:t xml:space="preserve">2 </w:t>
      </w:r>
      <w:r>
        <w:rPr>
          <w:rFonts w:ascii="Bookman Old Style" w:hAnsi="Bookman Old Style"/>
          <w:sz w:val="28"/>
          <w:szCs w:val="28"/>
          <w:lang w:val="en-US"/>
        </w:rPr>
        <w:t>questions:</w:t>
      </w:r>
    </w:p>
    <w:p w:rsidR="00A310B4" w:rsidRDefault="00A310B4" w:rsidP="00A310B4">
      <w:pPr>
        <w:pStyle w:val="ae"/>
        <w:ind w:left="1571"/>
        <w:rPr>
          <w:rFonts w:ascii="Bookman Old Style" w:hAnsi="Bookman Old Style"/>
          <w:sz w:val="28"/>
          <w:szCs w:val="28"/>
          <w:lang w:val="en-US"/>
        </w:rPr>
      </w:pPr>
      <w:r>
        <w:rPr>
          <w:rFonts w:ascii="Bookman Old Style" w:hAnsi="Bookman Old Style"/>
          <w:sz w:val="28"/>
          <w:szCs w:val="28"/>
          <w:lang w:val="en-US"/>
        </w:rPr>
        <w:t>My friend wrote a letter yesterday.</w:t>
      </w:r>
    </w:p>
    <w:p w:rsidR="00A310B4" w:rsidRPr="009A4D47" w:rsidRDefault="00A310B4" w:rsidP="00A310B4">
      <w:pPr>
        <w:rPr>
          <w:rFonts w:ascii="Bookman Old Style" w:hAnsi="Bookman Old Style"/>
          <w:b/>
          <w:bCs/>
          <w:sz w:val="28"/>
          <w:szCs w:val="28"/>
          <w:lang w:val="en-US"/>
        </w:rPr>
      </w:pPr>
    </w:p>
    <w:p w:rsidR="00A310B4" w:rsidRPr="00CB123B" w:rsidRDefault="00A310B4" w:rsidP="00A310B4">
      <w:pPr>
        <w:rPr>
          <w:rFonts w:ascii="Bookman Old Style" w:hAnsi="Bookman Old Style"/>
          <w:b/>
          <w:bCs/>
          <w:sz w:val="28"/>
          <w:szCs w:val="28"/>
        </w:rPr>
      </w:pPr>
      <w:r>
        <w:rPr>
          <w:rFonts w:ascii="Bookman Old Style" w:hAnsi="Bookman Old Style"/>
          <w:b/>
          <w:bCs/>
          <w:sz w:val="28"/>
          <w:szCs w:val="28"/>
        </w:rPr>
        <w:t xml:space="preserve">Ф И З М И Н У Т К </w:t>
      </w:r>
      <w:r>
        <w:rPr>
          <w:rFonts w:ascii="Bookman Old Style" w:hAnsi="Bookman Old Style"/>
          <w:b/>
          <w:bCs/>
          <w:sz w:val="28"/>
          <w:szCs w:val="28"/>
          <w:lang w:val="en-US"/>
        </w:rPr>
        <w:t>A</w:t>
      </w:r>
    </w:p>
    <w:p w:rsidR="00A310B4" w:rsidRDefault="00A310B4" w:rsidP="00A310B4">
      <w:pPr>
        <w:rPr>
          <w:rFonts w:ascii="Bookman Old Style" w:hAnsi="Bookman Old Style"/>
          <w:b/>
          <w:bCs/>
          <w:sz w:val="28"/>
          <w:szCs w:val="28"/>
        </w:rPr>
      </w:pPr>
      <w:r>
        <w:rPr>
          <w:rFonts w:ascii="Bookman Old Style" w:hAnsi="Bookman Old Style"/>
          <w:b/>
          <w:bCs/>
          <w:sz w:val="28"/>
          <w:szCs w:val="28"/>
        </w:rPr>
        <w:t>Для глаз (под музыку)</w:t>
      </w:r>
    </w:p>
    <w:p w:rsidR="00A310B4" w:rsidRPr="00BC5809" w:rsidRDefault="00A310B4" w:rsidP="00A310B4">
      <w:pPr>
        <w:rPr>
          <w:rFonts w:ascii="Bookman Old Style" w:hAnsi="Bookman Old Style"/>
          <w:i/>
          <w:sz w:val="28"/>
          <w:szCs w:val="28"/>
        </w:rPr>
      </w:pPr>
    </w:p>
    <w:p w:rsidR="00A310B4" w:rsidRPr="004075C8" w:rsidRDefault="00A310B4" w:rsidP="00A310B4">
      <w:pPr>
        <w:pStyle w:val="ae"/>
        <w:numPr>
          <w:ilvl w:val="0"/>
          <w:numId w:val="29"/>
        </w:numPr>
        <w:ind w:hanging="928"/>
        <w:rPr>
          <w:rFonts w:ascii="Bookman Old Style" w:hAnsi="Bookman Old Style"/>
          <w:b/>
          <w:bCs/>
          <w:i/>
          <w:sz w:val="28"/>
          <w:szCs w:val="28"/>
          <w:lang w:val="en-US"/>
        </w:rPr>
      </w:pPr>
      <w:r>
        <w:rPr>
          <w:rFonts w:ascii="Bookman Old Style" w:hAnsi="Bookman Old Style"/>
          <w:b/>
          <w:i/>
          <w:sz w:val="28"/>
          <w:szCs w:val="28"/>
          <w:lang w:val="en-US"/>
        </w:rPr>
        <w:t>Work  with dialogue</w:t>
      </w:r>
    </w:p>
    <w:p w:rsidR="00A310B4" w:rsidRDefault="00A310B4" w:rsidP="00A310B4">
      <w:pPr>
        <w:pStyle w:val="ae"/>
        <w:ind w:left="360"/>
        <w:rPr>
          <w:rFonts w:ascii="Bookman Old Style" w:hAnsi="Bookman Old Style"/>
          <w:b/>
          <w:i/>
          <w:sz w:val="28"/>
          <w:szCs w:val="28"/>
          <w:lang w:val="en-US"/>
        </w:rPr>
      </w:pPr>
      <w:r>
        <w:rPr>
          <w:rFonts w:ascii="Bookman Old Style" w:hAnsi="Bookman Old Style"/>
          <w:b/>
          <w:i/>
          <w:sz w:val="28"/>
          <w:szCs w:val="28"/>
          <w:lang w:val="en-US"/>
        </w:rPr>
        <w:t>6.1  Work with new words:</w:t>
      </w:r>
    </w:p>
    <w:p w:rsidR="00A310B4" w:rsidRPr="004075C8" w:rsidRDefault="00A310B4" w:rsidP="00A310B4">
      <w:pPr>
        <w:pStyle w:val="ae"/>
        <w:ind w:left="360"/>
        <w:rPr>
          <w:rFonts w:ascii="Bookman Old Style" w:hAnsi="Bookman Old Style"/>
          <w:b/>
          <w:i/>
          <w:sz w:val="28"/>
          <w:szCs w:val="28"/>
          <w:lang w:val="en-US"/>
        </w:rPr>
      </w:pPr>
      <w:r>
        <w:rPr>
          <w:rFonts w:ascii="Bookman Old Style" w:hAnsi="Bookman Old Style"/>
          <w:b/>
          <w:i/>
          <w:sz w:val="28"/>
          <w:szCs w:val="28"/>
          <w:lang w:val="en-US"/>
        </w:rPr>
        <w:t>Listen,</w:t>
      </w:r>
      <w:r w:rsidRPr="004075C8">
        <w:rPr>
          <w:rFonts w:ascii="Bookman Old Style" w:hAnsi="Bookman Old Style"/>
          <w:b/>
          <w:i/>
          <w:sz w:val="28"/>
          <w:szCs w:val="28"/>
          <w:lang w:val="en-US"/>
        </w:rPr>
        <w:t xml:space="preserve"> </w:t>
      </w:r>
      <w:r>
        <w:rPr>
          <w:rFonts w:ascii="Bookman Old Style" w:hAnsi="Bookman Old Style"/>
          <w:b/>
          <w:i/>
          <w:sz w:val="28"/>
          <w:szCs w:val="28"/>
          <w:lang w:val="en-US"/>
        </w:rPr>
        <w:t>read</w:t>
      </w:r>
      <w:r w:rsidRPr="004075C8">
        <w:rPr>
          <w:rFonts w:ascii="Bookman Old Style" w:hAnsi="Bookman Old Style"/>
          <w:b/>
          <w:i/>
          <w:sz w:val="28"/>
          <w:szCs w:val="28"/>
          <w:lang w:val="en-US"/>
        </w:rPr>
        <w:t xml:space="preserve"> </w:t>
      </w:r>
      <w:r>
        <w:rPr>
          <w:rFonts w:ascii="Bookman Old Style" w:hAnsi="Bookman Old Style"/>
          <w:b/>
          <w:i/>
          <w:sz w:val="28"/>
          <w:szCs w:val="28"/>
          <w:lang w:val="en-US"/>
        </w:rPr>
        <w:t>and</w:t>
      </w:r>
      <w:r w:rsidRPr="004075C8">
        <w:rPr>
          <w:rFonts w:ascii="Bookman Old Style" w:hAnsi="Bookman Old Style"/>
          <w:b/>
          <w:i/>
          <w:sz w:val="28"/>
          <w:szCs w:val="28"/>
          <w:lang w:val="en-US"/>
        </w:rPr>
        <w:t xml:space="preserve"> </w:t>
      </w:r>
      <w:r>
        <w:rPr>
          <w:rFonts w:ascii="Bookman Old Style" w:hAnsi="Bookman Old Style"/>
          <w:b/>
          <w:i/>
          <w:sz w:val="28"/>
          <w:szCs w:val="28"/>
          <w:lang w:val="en-US"/>
        </w:rPr>
        <w:t>pay</w:t>
      </w:r>
      <w:r w:rsidRPr="004075C8">
        <w:rPr>
          <w:rFonts w:ascii="Bookman Old Style" w:hAnsi="Bookman Old Style"/>
          <w:b/>
          <w:i/>
          <w:sz w:val="28"/>
          <w:szCs w:val="28"/>
          <w:lang w:val="en-US"/>
        </w:rPr>
        <w:t xml:space="preserve"> </w:t>
      </w:r>
      <w:r>
        <w:rPr>
          <w:rFonts w:ascii="Bookman Old Style" w:hAnsi="Bookman Old Style"/>
          <w:b/>
          <w:i/>
          <w:sz w:val="28"/>
          <w:szCs w:val="28"/>
          <w:lang w:val="en-US"/>
        </w:rPr>
        <w:t>attention</w:t>
      </w:r>
      <w:r w:rsidRPr="004075C8">
        <w:rPr>
          <w:rFonts w:ascii="Bookman Old Style" w:hAnsi="Bookman Old Style"/>
          <w:b/>
          <w:i/>
          <w:sz w:val="28"/>
          <w:szCs w:val="28"/>
          <w:lang w:val="en-US"/>
        </w:rPr>
        <w:t xml:space="preserve"> </w:t>
      </w:r>
      <w:r>
        <w:rPr>
          <w:rFonts w:ascii="Bookman Old Style" w:hAnsi="Bookman Old Style"/>
          <w:b/>
          <w:i/>
          <w:sz w:val="28"/>
          <w:szCs w:val="28"/>
          <w:lang w:val="en-US"/>
        </w:rPr>
        <w:t>what</w:t>
      </w:r>
      <w:r w:rsidRPr="004075C8">
        <w:rPr>
          <w:rFonts w:ascii="Bookman Old Style" w:hAnsi="Bookman Old Style"/>
          <w:b/>
          <w:i/>
          <w:sz w:val="28"/>
          <w:szCs w:val="28"/>
          <w:lang w:val="en-US"/>
        </w:rPr>
        <w:t xml:space="preserve"> </w:t>
      </w:r>
      <w:r>
        <w:rPr>
          <w:rFonts w:ascii="Bookman Old Style" w:hAnsi="Bookman Old Style"/>
          <w:b/>
          <w:i/>
          <w:sz w:val="28"/>
          <w:szCs w:val="28"/>
          <w:lang w:val="en-US"/>
        </w:rPr>
        <w:t>its</w:t>
      </w:r>
      <w:r w:rsidRPr="004075C8">
        <w:rPr>
          <w:rFonts w:ascii="Bookman Old Style" w:hAnsi="Bookman Old Style"/>
          <w:b/>
          <w:i/>
          <w:sz w:val="28"/>
          <w:szCs w:val="28"/>
          <w:lang w:val="en-US"/>
        </w:rPr>
        <w:t xml:space="preserve"> </w:t>
      </w:r>
      <w:r>
        <w:rPr>
          <w:rFonts w:ascii="Bookman Old Style" w:hAnsi="Bookman Old Style"/>
          <w:b/>
          <w:i/>
          <w:sz w:val="28"/>
          <w:szCs w:val="28"/>
          <w:lang w:val="en-US"/>
        </w:rPr>
        <w:t>mean</w:t>
      </w:r>
      <w:r w:rsidRPr="004075C8">
        <w:rPr>
          <w:rFonts w:ascii="Bookman Old Style" w:hAnsi="Bookman Old Style"/>
          <w:b/>
          <w:i/>
          <w:sz w:val="28"/>
          <w:szCs w:val="28"/>
          <w:lang w:val="en-US"/>
        </w:rPr>
        <w:t>:</w:t>
      </w:r>
    </w:p>
    <w:p w:rsidR="00A310B4" w:rsidRPr="00A70121" w:rsidRDefault="00A310B4" w:rsidP="00A310B4">
      <w:pPr>
        <w:pStyle w:val="ae"/>
        <w:ind w:left="360"/>
        <w:rPr>
          <w:rFonts w:ascii="Bookman Old Style" w:hAnsi="Bookman Old Style"/>
          <w:bCs/>
          <w:sz w:val="28"/>
          <w:szCs w:val="28"/>
          <w:lang w:val="en-US"/>
        </w:rPr>
      </w:pPr>
      <w:r w:rsidRPr="004075C8">
        <w:rPr>
          <w:rFonts w:ascii="Bookman Old Style" w:hAnsi="Bookman Old Style"/>
          <w:bCs/>
          <w:sz w:val="28"/>
          <w:szCs w:val="28"/>
          <w:lang w:val="en-US"/>
        </w:rPr>
        <w:t>Property</w:t>
      </w:r>
      <w:r>
        <w:rPr>
          <w:rFonts w:ascii="Bookman Old Style" w:hAnsi="Bookman Old Style"/>
          <w:bCs/>
          <w:sz w:val="28"/>
          <w:szCs w:val="28"/>
          <w:lang w:val="en-US"/>
        </w:rPr>
        <w:t xml:space="preserve"> [pr'</w:t>
      </w:r>
      <w:r w:rsidRPr="004075C8">
        <w:rPr>
          <w:bCs/>
          <w:sz w:val="28"/>
          <w:szCs w:val="28"/>
          <w:lang w:val="en-US"/>
        </w:rPr>
        <w:t>ɒ</w:t>
      </w:r>
      <w:r>
        <w:rPr>
          <w:bCs/>
          <w:sz w:val="28"/>
          <w:szCs w:val="28"/>
          <w:lang w:val="en-US"/>
        </w:rPr>
        <w:t>pәti</w:t>
      </w:r>
      <w:r w:rsidRPr="004075C8">
        <w:rPr>
          <w:rFonts w:ascii="Bookman Old Style" w:hAnsi="Bookman Old Style"/>
          <w:bCs/>
          <w:sz w:val="28"/>
          <w:szCs w:val="28"/>
          <w:lang w:val="en-US"/>
        </w:rPr>
        <w:t>]</w:t>
      </w:r>
      <w:r w:rsidRPr="00A70121">
        <w:rPr>
          <w:rFonts w:ascii="Bookman Old Style" w:hAnsi="Bookman Old Style"/>
          <w:bCs/>
          <w:sz w:val="28"/>
          <w:szCs w:val="28"/>
          <w:lang w:val="en-US"/>
        </w:rPr>
        <w:t xml:space="preserve"> </w:t>
      </w:r>
      <w:r>
        <w:rPr>
          <w:rFonts w:ascii="Bookman Old Style" w:hAnsi="Bookman Old Style"/>
          <w:bCs/>
          <w:sz w:val="28"/>
          <w:szCs w:val="28"/>
        </w:rPr>
        <w:t>имущество</w:t>
      </w:r>
    </w:p>
    <w:p w:rsidR="00A310B4" w:rsidRPr="00A70121" w:rsidRDefault="00A310B4" w:rsidP="00A310B4">
      <w:pPr>
        <w:pStyle w:val="ae"/>
        <w:ind w:left="360"/>
        <w:rPr>
          <w:rFonts w:ascii="Bookman Old Style" w:hAnsi="Bookman Old Style"/>
          <w:bCs/>
          <w:sz w:val="28"/>
          <w:szCs w:val="28"/>
          <w:lang w:val="en-US"/>
        </w:rPr>
      </w:pPr>
      <w:r>
        <w:rPr>
          <w:rFonts w:ascii="Bookman Old Style" w:hAnsi="Bookman Old Style"/>
          <w:bCs/>
          <w:sz w:val="28"/>
          <w:szCs w:val="28"/>
          <w:lang w:val="en-US"/>
        </w:rPr>
        <w:t>Lost property [l</w:t>
      </w:r>
      <w:r>
        <w:rPr>
          <w:bCs/>
          <w:sz w:val="28"/>
          <w:szCs w:val="28"/>
          <w:lang w:val="en-US"/>
        </w:rPr>
        <w:t>ɒ</w:t>
      </w:r>
      <w:r>
        <w:rPr>
          <w:rFonts w:ascii="Bookman Old Style" w:hAnsi="Bookman Old Style"/>
          <w:bCs/>
          <w:sz w:val="28"/>
          <w:szCs w:val="28"/>
          <w:lang w:val="en-US"/>
        </w:rPr>
        <w:t>st  pr'</w:t>
      </w:r>
      <w:r w:rsidRPr="004075C8">
        <w:rPr>
          <w:bCs/>
          <w:sz w:val="28"/>
          <w:szCs w:val="28"/>
          <w:lang w:val="en-US"/>
        </w:rPr>
        <w:t>ɒ</w:t>
      </w:r>
      <w:r>
        <w:rPr>
          <w:bCs/>
          <w:sz w:val="28"/>
          <w:szCs w:val="28"/>
          <w:lang w:val="en-US"/>
        </w:rPr>
        <w:t>pәti</w:t>
      </w:r>
      <w:r>
        <w:rPr>
          <w:rFonts w:ascii="Bookman Old Style" w:hAnsi="Bookman Old Style"/>
          <w:bCs/>
          <w:sz w:val="28"/>
          <w:szCs w:val="28"/>
          <w:lang w:val="en-US"/>
        </w:rPr>
        <w:t>]</w:t>
      </w:r>
      <w:r w:rsidRPr="00A70121">
        <w:rPr>
          <w:rFonts w:ascii="Bookman Old Style" w:hAnsi="Bookman Old Style"/>
          <w:bCs/>
          <w:sz w:val="28"/>
          <w:szCs w:val="28"/>
          <w:lang w:val="en-US"/>
        </w:rPr>
        <w:t xml:space="preserve"> </w:t>
      </w:r>
      <w:r>
        <w:rPr>
          <w:rFonts w:ascii="Bookman Old Style" w:hAnsi="Bookman Old Style"/>
          <w:bCs/>
          <w:sz w:val="28"/>
          <w:szCs w:val="28"/>
        </w:rPr>
        <w:t>бюро</w:t>
      </w:r>
      <w:r w:rsidRPr="00A70121">
        <w:rPr>
          <w:rFonts w:ascii="Bookman Old Style" w:hAnsi="Bookman Old Style"/>
          <w:bCs/>
          <w:sz w:val="28"/>
          <w:szCs w:val="28"/>
          <w:lang w:val="en-US"/>
        </w:rPr>
        <w:t xml:space="preserve"> </w:t>
      </w:r>
      <w:r>
        <w:rPr>
          <w:rFonts w:ascii="Bookman Old Style" w:hAnsi="Bookman Old Style"/>
          <w:bCs/>
          <w:sz w:val="28"/>
          <w:szCs w:val="28"/>
        </w:rPr>
        <w:t>находок</w:t>
      </w:r>
    </w:p>
    <w:p w:rsidR="00A310B4" w:rsidRPr="00A70121" w:rsidRDefault="00A310B4" w:rsidP="00A310B4">
      <w:pPr>
        <w:pStyle w:val="ae"/>
        <w:ind w:left="360"/>
        <w:rPr>
          <w:rFonts w:ascii="Bookman Old Style" w:hAnsi="Bookman Old Style"/>
          <w:bCs/>
          <w:sz w:val="28"/>
          <w:szCs w:val="28"/>
          <w:lang w:val="en-US"/>
        </w:rPr>
      </w:pPr>
      <w:r>
        <w:rPr>
          <w:rFonts w:ascii="Bookman Old Style" w:hAnsi="Bookman Old Style"/>
          <w:bCs/>
          <w:sz w:val="28"/>
          <w:szCs w:val="28"/>
          <w:lang w:val="en-US"/>
        </w:rPr>
        <w:t>Report [rep'</w:t>
      </w:r>
      <w:r w:rsidRPr="004075C8">
        <w:rPr>
          <w:bCs/>
          <w:sz w:val="28"/>
          <w:szCs w:val="28"/>
          <w:lang w:val="en-US"/>
        </w:rPr>
        <w:t>ɒ</w:t>
      </w:r>
      <w:r>
        <w:rPr>
          <w:bCs/>
          <w:sz w:val="28"/>
          <w:szCs w:val="28"/>
          <w:lang w:val="en-US"/>
        </w:rPr>
        <w:t>t</w:t>
      </w:r>
      <w:r>
        <w:rPr>
          <w:rFonts w:ascii="Bookman Old Style" w:hAnsi="Bookman Old Style"/>
          <w:bCs/>
          <w:sz w:val="28"/>
          <w:szCs w:val="28"/>
          <w:lang w:val="en-US"/>
        </w:rPr>
        <w:t>]</w:t>
      </w:r>
      <w:r w:rsidRPr="00A70121">
        <w:rPr>
          <w:rFonts w:ascii="Bookman Old Style" w:hAnsi="Bookman Old Style"/>
          <w:bCs/>
          <w:sz w:val="28"/>
          <w:szCs w:val="28"/>
          <w:lang w:val="en-US"/>
        </w:rPr>
        <w:t xml:space="preserve"> </w:t>
      </w:r>
      <w:r>
        <w:rPr>
          <w:rFonts w:ascii="Bookman Old Style" w:hAnsi="Bookman Old Style"/>
          <w:bCs/>
          <w:sz w:val="28"/>
          <w:szCs w:val="28"/>
        </w:rPr>
        <w:t>сообщение</w:t>
      </w:r>
    </w:p>
    <w:p w:rsidR="00A310B4" w:rsidRPr="00BC5809" w:rsidRDefault="00A310B4" w:rsidP="00A310B4">
      <w:pPr>
        <w:pStyle w:val="ae"/>
        <w:ind w:left="360"/>
        <w:rPr>
          <w:rFonts w:ascii="Bookman Old Style" w:hAnsi="Bookman Old Style"/>
          <w:bCs/>
          <w:sz w:val="28"/>
          <w:szCs w:val="28"/>
          <w:lang w:val="en-US"/>
        </w:rPr>
      </w:pPr>
      <w:r>
        <w:rPr>
          <w:rFonts w:ascii="Bookman Old Style" w:hAnsi="Bookman Old Style"/>
          <w:bCs/>
          <w:sz w:val="28"/>
          <w:szCs w:val="28"/>
          <w:lang w:val="en-US"/>
        </w:rPr>
        <w:t>Handle [h</w:t>
      </w:r>
      <w:r>
        <w:rPr>
          <w:sz w:val="28"/>
          <w:szCs w:val="28"/>
          <w:lang w:val="en-US"/>
        </w:rPr>
        <w:t>æ</w:t>
      </w:r>
      <w:r>
        <w:rPr>
          <w:rFonts w:ascii="Bookman Old Style" w:hAnsi="Bookman Old Style"/>
          <w:bCs/>
          <w:sz w:val="28"/>
          <w:szCs w:val="28"/>
          <w:lang w:val="en-US"/>
        </w:rPr>
        <w:t>ndl]</w:t>
      </w:r>
      <w:r w:rsidRPr="00BC5809">
        <w:rPr>
          <w:rFonts w:ascii="Bookman Old Style" w:hAnsi="Bookman Old Style"/>
          <w:bCs/>
          <w:sz w:val="28"/>
          <w:szCs w:val="28"/>
          <w:lang w:val="en-US"/>
        </w:rPr>
        <w:t xml:space="preserve"> </w:t>
      </w:r>
      <w:r>
        <w:rPr>
          <w:rFonts w:ascii="Bookman Old Style" w:hAnsi="Bookman Old Style"/>
          <w:bCs/>
          <w:sz w:val="28"/>
          <w:szCs w:val="28"/>
        </w:rPr>
        <w:t>ручка</w:t>
      </w:r>
    </w:p>
    <w:p w:rsidR="00A310B4" w:rsidRPr="00A70121" w:rsidRDefault="00A310B4" w:rsidP="00A310B4">
      <w:pPr>
        <w:pStyle w:val="ae"/>
        <w:ind w:left="360"/>
        <w:rPr>
          <w:rFonts w:ascii="Bookman Old Style" w:hAnsi="Bookman Old Style"/>
          <w:sz w:val="28"/>
          <w:szCs w:val="28"/>
          <w:lang w:val="en-US"/>
        </w:rPr>
      </w:pPr>
      <w:r>
        <w:rPr>
          <w:rFonts w:ascii="Bookman Old Style" w:hAnsi="Bookman Old Style"/>
          <w:sz w:val="28"/>
          <w:szCs w:val="28"/>
          <w:lang w:val="en-US"/>
        </w:rPr>
        <w:t>Item[ait</w:t>
      </w:r>
      <w:r>
        <w:rPr>
          <w:bCs/>
          <w:sz w:val="28"/>
          <w:szCs w:val="28"/>
          <w:lang w:val="en-US"/>
        </w:rPr>
        <w:t>ә</w:t>
      </w:r>
      <w:r>
        <w:rPr>
          <w:rFonts w:ascii="Bookman Old Style" w:hAnsi="Bookman Old Style"/>
          <w:sz w:val="28"/>
          <w:szCs w:val="28"/>
          <w:lang w:val="en-US"/>
        </w:rPr>
        <w:t xml:space="preserve">m] </w:t>
      </w:r>
      <w:r>
        <w:rPr>
          <w:rFonts w:ascii="Bookman Old Style" w:hAnsi="Bookman Old Style"/>
          <w:sz w:val="28"/>
          <w:szCs w:val="28"/>
        </w:rPr>
        <w:t>предмет</w:t>
      </w:r>
    </w:p>
    <w:p w:rsidR="00A310B4" w:rsidRPr="00A70121" w:rsidRDefault="00A310B4" w:rsidP="00A310B4">
      <w:pPr>
        <w:pStyle w:val="ae"/>
        <w:ind w:left="360"/>
        <w:rPr>
          <w:rFonts w:ascii="Bookman Old Style" w:hAnsi="Bookman Old Style"/>
          <w:bCs/>
          <w:sz w:val="28"/>
          <w:szCs w:val="28"/>
          <w:lang w:val="en-US"/>
        </w:rPr>
      </w:pPr>
      <w:r w:rsidRPr="001C3605">
        <w:rPr>
          <w:rFonts w:ascii="Bookman Old Style" w:hAnsi="Bookman Old Style"/>
          <w:sz w:val="28"/>
          <w:szCs w:val="28"/>
          <w:lang w:val="en-US"/>
        </w:rPr>
        <w:t>Leather</w:t>
      </w:r>
      <w:r>
        <w:rPr>
          <w:rFonts w:ascii="Bookman Old Style" w:hAnsi="Bookman Old Style"/>
          <w:sz w:val="28"/>
          <w:szCs w:val="28"/>
          <w:lang w:val="en-US"/>
        </w:rPr>
        <w:t xml:space="preserve"> [le</w:t>
      </w:r>
      <w:r>
        <w:rPr>
          <w:sz w:val="28"/>
          <w:szCs w:val="28"/>
          <w:lang w:val="en-US"/>
        </w:rPr>
        <w:t>ð</w:t>
      </w:r>
      <w:r>
        <w:rPr>
          <w:bCs/>
          <w:sz w:val="28"/>
          <w:szCs w:val="28"/>
          <w:lang w:val="en-US"/>
        </w:rPr>
        <w:t>ә</w:t>
      </w:r>
      <w:r>
        <w:rPr>
          <w:rFonts w:ascii="Bookman Old Style" w:hAnsi="Bookman Old Style"/>
          <w:sz w:val="28"/>
          <w:szCs w:val="28"/>
          <w:lang w:val="en-US"/>
        </w:rPr>
        <w:t>]</w:t>
      </w:r>
      <w:r w:rsidRPr="00A70121">
        <w:rPr>
          <w:rFonts w:ascii="Bookman Old Style" w:hAnsi="Bookman Old Style"/>
          <w:sz w:val="28"/>
          <w:szCs w:val="28"/>
          <w:lang w:val="en-US"/>
        </w:rPr>
        <w:t xml:space="preserve"> </w:t>
      </w:r>
      <w:r>
        <w:rPr>
          <w:rFonts w:ascii="Bookman Old Style" w:hAnsi="Bookman Old Style"/>
          <w:sz w:val="28"/>
          <w:szCs w:val="28"/>
        </w:rPr>
        <w:t>кожа</w:t>
      </w:r>
    </w:p>
    <w:p w:rsidR="00A310B4" w:rsidRDefault="00A310B4" w:rsidP="00A310B4">
      <w:pPr>
        <w:pStyle w:val="ae"/>
        <w:numPr>
          <w:ilvl w:val="1"/>
          <w:numId w:val="36"/>
        </w:numPr>
        <w:rPr>
          <w:rFonts w:ascii="Bookman Old Style" w:hAnsi="Bookman Old Style"/>
          <w:b/>
          <w:bCs/>
          <w:i/>
          <w:iCs/>
          <w:sz w:val="28"/>
          <w:szCs w:val="28"/>
          <w:lang w:val="en-US"/>
        </w:rPr>
      </w:pPr>
      <w:r>
        <w:rPr>
          <w:rFonts w:ascii="Bookman Old Style" w:hAnsi="Bookman Old Style"/>
          <w:b/>
          <w:bCs/>
          <w:i/>
          <w:iCs/>
          <w:sz w:val="28"/>
          <w:szCs w:val="28"/>
          <w:lang w:val="en-US"/>
        </w:rPr>
        <w:t>Ex.2 p. 72 Read the sentences. Which did the office clerk say?</w:t>
      </w:r>
    </w:p>
    <w:p w:rsidR="00A310B4" w:rsidRDefault="00A310B4" w:rsidP="00A310B4">
      <w:pPr>
        <w:pStyle w:val="ae"/>
        <w:ind w:left="1080"/>
        <w:rPr>
          <w:rFonts w:ascii="Bookman Old Style" w:hAnsi="Bookman Old Style"/>
          <w:b/>
          <w:bCs/>
          <w:i/>
          <w:iCs/>
          <w:sz w:val="28"/>
          <w:szCs w:val="28"/>
          <w:lang w:val="en-US"/>
        </w:rPr>
      </w:pPr>
    </w:p>
    <w:p w:rsidR="00A310B4" w:rsidRDefault="00A310B4" w:rsidP="00A310B4">
      <w:pPr>
        <w:pStyle w:val="ae"/>
        <w:numPr>
          <w:ilvl w:val="1"/>
          <w:numId w:val="36"/>
        </w:numPr>
        <w:rPr>
          <w:rFonts w:ascii="Bookman Old Style" w:hAnsi="Bookman Old Style"/>
          <w:b/>
          <w:bCs/>
          <w:i/>
          <w:iCs/>
          <w:sz w:val="28"/>
          <w:szCs w:val="28"/>
          <w:lang w:val="en-US"/>
        </w:rPr>
      </w:pPr>
      <w:r>
        <w:rPr>
          <w:rFonts w:ascii="Bookman Old Style" w:hAnsi="Bookman Old Style"/>
          <w:b/>
          <w:bCs/>
          <w:i/>
          <w:iCs/>
          <w:sz w:val="28"/>
          <w:szCs w:val="28"/>
          <w:lang w:val="en-US"/>
        </w:rPr>
        <w:t>Listen, read</w:t>
      </w:r>
      <w:r w:rsidRPr="00A70121">
        <w:rPr>
          <w:rFonts w:ascii="Bookman Old Style" w:hAnsi="Bookman Old Style"/>
          <w:b/>
          <w:bCs/>
          <w:i/>
          <w:iCs/>
          <w:sz w:val="28"/>
          <w:szCs w:val="28"/>
          <w:lang w:val="en-US"/>
        </w:rPr>
        <w:t xml:space="preserve">  </w:t>
      </w:r>
      <w:r>
        <w:rPr>
          <w:rFonts w:ascii="Bookman Old Style" w:hAnsi="Bookman Old Style"/>
          <w:b/>
          <w:bCs/>
          <w:i/>
          <w:iCs/>
          <w:sz w:val="28"/>
          <w:szCs w:val="28"/>
          <w:lang w:val="en-US"/>
        </w:rPr>
        <w:t xml:space="preserve">and </w:t>
      </w:r>
      <w:r w:rsidRPr="00A70121">
        <w:rPr>
          <w:rFonts w:ascii="Bookman Old Style" w:hAnsi="Bookman Old Style"/>
          <w:b/>
          <w:bCs/>
          <w:i/>
          <w:iCs/>
          <w:sz w:val="28"/>
          <w:szCs w:val="28"/>
          <w:lang w:val="en-US"/>
        </w:rPr>
        <w:t xml:space="preserve"> </w:t>
      </w:r>
      <w:r>
        <w:rPr>
          <w:rFonts w:ascii="Bookman Old Style" w:hAnsi="Bookman Old Style"/>
          <w:b/>
          <w:bCs/>
          <w:i/>
          <w:iCs/>
          <w:sz w:val="28"/>
          <w:szCs w:val="28"/>
          <w:lang w:val="en-US"/>
        </w:rPr>
        <w:t>make your own dialogue:</w:t>
      </w:r>
    </w:p>
    <w:p w:rsidR="00A310B4" w:rsidRPr="005D7BEE" w:rsidRDefault="00A310B4" w:rsidP="00A310B4">
      <w:pPr>
        <w:pStyle w:val="ae"/>
        <w:numPr>
          <w:ilvl w:val="0"/>
          <w:numId w:val="37"/>
        </w:numPr>
        <w:rPr>
          <w:rFonts w:ascii="Bookman Old Style" w:hAnsi="Bookman Old Style"/>
          <w:bCs/>
          <w:iCs/>
          <w:sz w:val="28"/>
          <w:szCs w:val="28"/>
          <w:u w:val="single"/>
          <w:lang w:val="en-US"/>
        </w:rPr>
      </w:pPr>
      <w:r w:rsidRPr="005D7BEE">
        <w:rPr>
          <w:rFonts w:ascii="Bookman Old Style" w:hAnsi="Bookman Old Style"/>
          <w:bCs/>
          <w:iCs/>
          <w:sz w:val="28"/>
          <w:szCs w:val="28"/>
          <w:lang w:val="en-US"/>
        </w:rPr>
        <w:t>Listen (</w:t>
      </w:r>
      <w:r w:rsidRPr="005D7BEE">
        <w:rPr>
          <w:rFonts w:ascii="Bookman Old Style" w:hAnsi="Bookman Old Style"/>
          <w:bCs/>
          <w:iCs/>
          <w:sz w:val="28"/>
          <w:szCs w:val="28"/>
        </w:rPr>
        <w:t>диск 2</w:t>
      </w:r>
      <w:r w:rsidRPr="005D7BEE">
        <w:rPr>
          <w:rFonts w:ascii="Bookman Old Style" w:hAnsi="Bookman Old Style"/>
          <w:bCs/>
          <w:iCs/>
          <w:sz w:val="28"/>
          <w:szCs w:val="28"/>
          <w:u w:val="single"/>
          <w:lang w:val="en-US"/>
        </w:rPr>
        <w:t>, ex. 3 p.72)</w:t>
      </w:r>
    </w:p>
    <w:p w:rsidR="00A310B4" w:rsidRPr="005D7BEE" w:rsidRDefault="00A310B4" w:rsidP="00A310B4">
      <w:pPr>
        <w:pStyle w:val="ae"/>
        <w:ind w:left="1332"/>
        <w:rPr>
          <w:rFonts w:ascii="Bookman Old Style" w:hAnsi="Bookman Old Style"/>
          <w:bCs/>
          <w:iCs/>
          <w:sz w:val="28"/>
          <w:szCs w:val="28"/>
          <w:lang w:val="en-US"/>
        </w:rPr>
      </w:pPr>
      <w:r w:rsidRPr="005D7BEE">
        <w:rPr>
          <w:rFonts w:ascii="Bookman Old Style" w:hAnsi="Bookman Old Style"/>
          <w:bCs/>
          <w:iCs/>
          <w:sz w:val="28"/>
          <w:szCs w:val="28"/>
          <w:u w:val="single"/>
          <w:lang w:val="en-US"/>
        </w:rPr>
        <w:t>Your</w:t>
      </w:r>
      <w:r w:rsidRPr="005D7BEE">
        <w:rPr>
          <w:rFonts w:ascii="Bookman Old Style" w:hAnsi="Bookman Old Style"/>
          <w:bCs/>
          <w:iCs/>
          <w:sz w:val="28"/>
          <w:szCs w:val="28"/>
          <w:lang w:val="en-US"/>
        </w:rPr>
        <w:t xml:space="preserve"> choice:</w:t>
      </w:r>
    </w:p>
    <w:p w:rsidR="00A310B4" w:rsidRPr="005D7BEE" w:rsidRDefault="00A310B4" w:rsidP="00A310B4">
      <w:pPr>
        <w:pStyle w:val="ae"/>
        <w:numPr>
          <w:ilvl w:val="0"/>
          <w:numId w:val="37"/>
        </w:numPr>
        <w:rPr>
          <w:rFonts w:ascii="Bookman Old Style" w:hAnsi="Bookman Old Style"/>
          <w:bCs/>
          <w:iCs/>
          <w:sz w:val="28"/>
          <w:szCs w:val="28"/>
          <w:lang w:val="en-US"/>
        </w:rPr>
      </w:pPr>
      <w:r w:rsidRPr="005D7BEE">
        <w:rPr>
          <w:rFonts w:ascii="Bookman Old Style" w:hAnsi="Bookman Old Style"/>
          <w:bCs/>
          <w:iCs/>
          <w:sz w:val="28"/>
          <w:szCs w:val="28"/>
          <w:lang w:val="en-US"/>
        </w:rPr>
        <w:t>read  the dialogue (ex 3 p. 72)</w:t>
      </w:r>
    </w:p>
    <w:p w:rsidR="00A310B4" w:rsidRPr="005D7BEE" w:rsidRDefault="00A310B4" w:rsidP="00A310B4">
      <w:pPr>
        <w:pStyle w:val="ae"/>
        <w:numPr>
          <w:ilvl w:val="0"/>
          <w:numId w:val="37"/>
        </w:numPr>
        <w:rPr>
          <w:rFonts w:ascii="Bookman Old Style" w:hAnsi="Bookman Old Style"/>
          <w:bCs/>
          <w:iCs/>
          <w:sz w:val="28"/>
          <w:szCs w:val="28"/>
          <w:lang w:val="en-US"/>
        </w:rPr>
      </w:pPr>
      <w:r w:rsidRPr="005D7BEE">
        <w:rPr>
          <w:rFonts w:ascii="Bookman Old Style" w:hAnsi="Bookman Old Style"/>
          <w:bCs/>
          <w:iCs/>
          <w:sz w:val="28"/>
          <w:szCs w:val="28"/>
          <w:lang w:val="en-US"/>
        </w:rPr>
        <w:t>make your own dialogue (ex.3 p.72)</w:t>
      </w:r>
    </w:p>
    <w:p w:rsidR="00A310B4" w:rsidRPr="005D7BEE" w:rsidRDefault="00A310B4" w:rsidP="00A310B4">
      <w:pPr>
        <w:rPr>
          <w:rFonts w:ascii="Bookman Old Style" w:hAnsi="Bookman Old Style"/>
          <w:b/>
          <w:bCs/>
          <w:i/>
          <w:sz w:val="28"/>
          <w:szCs w:val="28"/>
          <w:lang w:val="en-US"/>
        </w:rPr>
      </w:pPr>
    </w:p>
    <w:p w:rsidR="00A310B4" w:rsidRDefault="00A310B4" w:rsidP="00A310B4">
      <w:pPr>
        <w:pStyle w:val="ae"/>
        <w:ind w:left="0"/>
        <w:rPr>
          <w:rFonts w:ascii="Bookman Old Style" w:hAnsi="Bookman Old Style"/>
          <w:bCs/>
          <w:iCs/>
          <w:sz w:val="28"/>
          <w:szCs w:val="28"/>
          <w:lang w:val="en-US"/>
        </w:rPr>
      </w:pPr>
      <w:r>
        <w:rPr>
          <w:rFonts w:ascii="Bookman Old Style" w:hAnsi="Bookman Old Style"/>
          <w:bCs/>
          <w:iCs/>
          <w:sz w:val="28"/>
          <w:szCs w:val="28"/>
        </w:rPr>
        <w:lastRenderedPageBreak/>
        <w:t>Проверка</w:t>
      </w:r>
      <w:r>
        <w:rPr>
          <w:rFonts w:ascii="Bookman Old Style" w:hAnsi="Bookman Old Style"/>
          <w:bCs/>
          <w:iCs/>
          <w:sz w:val="28"/>
          <w:szCs w:val="28"/>
          <w:lang w:val="en-US"/>
        </w:rPr>
        <w:t xml:space="preserve"> </w:t>
      </w:r>
      <w:r>
        <w:rPr>
          <w:rFonts w:ascii="Bookman Old Style" w:hAnsi="Bookman Old Style"/>
          <w:bCs/>
          <w:iCs/>
          <w:sz w:val="28"/>
          <w:szCs w:val="28"/>
        </w:rPr>
        <w:t>выполнения</w:t>
      </w:r>
      <w:r>
        <w:rPr>
          <w:rFonts w:ascii="Bookman Old Style" w:hAnsi="Bookman Old Style"/>
          <w:bCs/>
          <w:iCs/>
          <w:sz w:val="28"/>
          <w:szCs w:val="28"/>
          <w:lang w:val="en-US"/>
        </w:rPr>
        <w:t xml:space="preserve"> </w:t>
      </w:r>
      <w:r>
        <w:rPr>
          <w:rFonts w:ascii="Bookman Old Style" w:hAnsi="Bookman Old Style"/>
          <w:bCs/>
          <w:iCs/>
          <w:sz w:val="28"/>
          <w:szCs w:val="28"/>
        </w:rPr>
        <w:t>заданий</w:t>
      </w:r>
      <w:r>
        <w:rPr>
          <w:rFonts w:ascii="Bookman Old Style" w:hAnsi="Bookman Old Style"/>
          <w:bCs/>
          <w:iCs/>
          <w:sz w:val="28"/>
          <w:szCs w:val="28"/>
          <w:lang w:val="en-US"/>
        </w:rPr>
        <w:t>.</w:t>
      </w:r>
    </w:p>
    <w:p w:rsidR="00A310B4" w:rsidRDefault="00A310B4" w:rsidP="00A310B4">
      <w:pPr>
        <w:pStyle w:val="ae"/>
        <w:ind w:left="0"/>
        <w:rPr>
          <w:rFonts w:ascii="Bookman Old Style" w:hAnsi="Bookman Old Style"/>
          <w:bCs/>
          <w:sz w:val="28"/>
          <w:szCs w:val="28"/>
          <w:lang w:val="en-US"/>
        </w:rPr>
      </w:pPr>
    </w:p>
    <w:p w:rsidR="00A310B4" w:rsidRDefault="00A310B4" w:rsidP="00A310B4">
      <w:pPr>
        <w:pStyle w:val="ae"/>
        <w:ind w:left="360"/>
        <w:rPr>
          <w:rFonts w:ascii="Bookman Old Style" w:hAnsi="Bookman Old Style"/>
          <w:sz w:val="28"/>
          <w:szCs w:val="28"/>
          <w:lang w:val="en-US"/>
        </w:rPr>
      </w:pPr>
    </w:p>
    <w:p w:rsidR="00A310B4" w:rsidRDefault="00A310B4" w:rsidP="00A310B4">
      <w:pPr>
        <w:pStyle w:val="ae"/>
        <w:numPr>
          <w:ilvl w:val="0"/>
          <w:numId w:val="29"/>
        </w:numPr>
        <w:ind w:hanging="928"/>
        <w:rPr>
          <w:rFonts w:ascii="Bookman Old Style" w:hAnsi="Bookman Old Style"/>
          <w:b/>
          <w:bCs/>
          <w:i/>
          <w:iCs/>
          <w:sz w:val="28"/>
          <w:szCs w:val="28"/>
          <w:lang w:val="en-US"/>
        </w:rPr>
      </w:pPr>
      <w:r>
        <w:rPr>
          <w:rFonts w:ascii="Bookman Old Style" w:hAnsi="Bookman Old Style"/>
          <w:b/>
          <w:bCs/>
          <w:i/>
          <w:iCs/>
          <w:sz w:val="28"/>
          <w:szCs w:val="28"/>
        </w:rPr>
        <w:t>Рефлексия</w:t>
      </w:r>
      <w:r>
        <w:rPr>
          <w:rFonts w:ascii="Bookman Old Style" w:hAnsi="Bookman Old Style"/>
          <w:b/>
          <w:bCs/>
          <w:i/>
          <w:iCs/>
          <w:sz w:val="28"/>
          <w:szCs w:val="28"/>
          <w:lang w:val="en-US"/>
        </w:rPr>
        <w:t xml:space="preserve">. </w:t>
      </w:r>
    </w:p>
    <w:p w:rsidR="00A310B4" w:rsidRPr="00D85F5A" w:rsidRDefault="00A310B4" w:rsidP="00A310B4">
      <w:pPr>
        <w:pStyle w:val="ae"/>
        <w:numPr>
          <w:ilvl w:val="0"/>
          <w:numId w:val="34"/>
        </w:numPr>
        <w:rPr>
          <w:rFonts w:ascii="Bookman Old Style" w:hAnsi="Bookman Old Style"/>
          <w:bCs/>
          <w:iCs/>
          <w:sz w:val="28"/>
          <w:szCs w:val="28"/>
          <w:lang w:val="en-US"/>
        </w:rPr>
      </w:pPr>
      <w:r>
        <w:rPr>
          <w:rFonts w:ascii="Bookman Old Style" w:hAnsi="Bookman Old Style"/>
          <w:sz w:val="28"/>
          <w:szCs w:val="28"/>
          <w:lang w:val="en-US"/>
        </w:rPr>
        <w:t>Answer my question.</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Remember plan of our lesson. How do you think we did it? Explain  (What did we do on the lesson?).</w:t>
      </w:r>
    </w:p>
    <w:p w:rsidR="00A310B4" w:rsidRDefault="00A310B4" w:rsidP="00A310B4">
      <w:pPr>
        <w:pStyle w:val="ae"/>
        <w:numPr>
          <w:ilvl w:val="0"/>
          <w:numId w:val="34"/>
        </w:numPr>
        <w:rPr>
          <w:rFonts w:ascii="Bookman Old Style" w:hAnsi="Bookman Old Style"/>
          <w:sz w:val="28"/>
          <w:szCs w:val="28"/>
          <w:lang w:val="en-US"/>
        </w:rPr>
      </w:pPr>
      <w:r>
        <w:rPr>
          <w:rFonts w:ascii="Bookman Old Style" w:hAnsi="Bookman Old Style"/>
          <w:sz w:val="28"/>
          <w:szCs w:val="28"/>
          <w:lang w:val="en-US"/>
        </w:rPr>
        <w:t>Let’s complete sinquan.</w:t>
      </w:r>
    </w:p>
    <w:p w:rsidR="00A310B4" w:rsidRPr="00FA605D" w:rsidRDefault="00A310B4" w:rsidP="00A310B4">
      <w:pPr>
        <w:pStyle w:val="ae"/>
        <w:ind w:left="972"/>
        <w:rPr>
          <w:rFonts w:ascii="Bookman Old Style" w:hAnsi="Bookman Old Style"/>
          <w:b/>
          <w:sz w:val="28"/>
          <w:szCs w:val="28"/>
          <w:u w:val="single"/>
          <w:lang w:val="en-US"/>
        </w:rPr>
      </w:pPr>
      <w:r w:rsidRPr="00FA605D">
        <w:rPr>
          <w:rFonts w:ascii="Bookman Old Style" w:hAnsi="Bookman Old Style"/>
          <w:b/>
          <w:sz w:val="28"/>
          <w:szCs w:val="28"/>
          <w:u w:val="single"/>
          <w:lang w:val="en-US"/>
        </w:rPr>
        <w:t>Lesson</w:t>
      </w:r>
    </w:p>
    <w:p w:rsidR="00A310B4" w:rsidRPr="00FA605D" w:rsidRDefault="00A310B4" w:rsidP="00A310B4">
      <w:pPr>
        <w:pStyle w:val="ae"/>
        <w:ind w:left="972"/>
        <w:rPr>
          <w:rFonts w:ascii="Bookman Old Style" w:hAnsi="Bookman Old Style"/>
          <w:sz w:val="28"/>
          <w:szCs w:val="28"/>
          <w:lang w:val="en-US"/>
        </w:rPr>
      </w:pPr>
      <w:r w:rsidRPr="00FA605D">
        <w:rPr>
          <w:rFonts w:ascii="Bookman Old Style" w:hAnsi="Bookman Old Style"/>
          <w:sz w:val="28"/>
          <w:szCs w:val="28"/>
          <w:lang w:val="en-US"/>
        </w:rPr>
        <w:t>2 adjectives</w:t>
      </w:r>
    </w:p>
    <w:p w:rsidR="00A310B4" w:rsidRPr="00FA605D" w:rsidRDefault="00A310B4" w:rsidP="00A310B4">
      <w:pPr>
        <w:pStyle w:val="ae"/>
        <w:ind w:left="972"/>
        <w:rPr>
          <w:rFonts w:ascii="Bookman Old Style" w:hAnsi="Bookman Old Style"/>
          <w:sz w:val="28"/>
          <w:szCs w:val="28"/>
          <w:lang w:val="en-US"/>
        </w:rPr>
      </w:pPr>
      <w:r w:rsidRPr="00FA605D">
        <w:rPr>
          <w:rFonts w:ascii="Bookman Old Style" w:hAnsi="Bookman Old Style"/>
          <w:sz w:val="28"/>
          <w:szCs w:val="28"/>
          <w:lang w:val="en-US"/>
        </w:rPr>
        <w:t>3 verbs</w:t>
      </w:r>
    </w:p>
    <w:p w:rsidR="00A310B4" w:rsidRPr="00FA605D" w:rsidRDefault="00A310B4" w:rsidP="00A310B4">
      <w:pPr>
        <w:pStyle w:val="ae"/>
        <w:ind w:left="972"/>
        <w:rPr>
          <w:rFonts w:ascii="Bookman Old Style" w:hAnsi="Bookman Old Style"/>
          <w:sz w:val="28"/>
          <w:szCs w:val="28"/>
          <w:lang w:val="en-US"/>
        </w:rPr>
      </w:pPr>
      <w:r w:rsidRPr="00FA605D">
        <w:rPr>
          <w:rFonts w:ascii="Bookman Old Style" w:hAnsi="Bookman Old Style"/>
          <w:sz w:val="28"/>
          <w:szCs w:val="28"/>
          <w:lang w:val="en-US"/>
        </w:rPr>
        <w:t>Sentence</w:t>
      </w:r>
    </w:p>
    <w:p w:rsidR="00A310B4" w:rsidRPr="00FA605D" w:rsidRDefault="00A310B4" w:rsidP="00A310B4">
      <w:pPr>
        <w:pStyle w:val="ae"/>
        <w:ind w:left="972"/>
        <w:rPr>
          <w:rFonts w:ascii="Bookman Old Style" w:hAnsi="Bookman Old Style"/>
          <w:b/>
          <w:sz w:val="28"/>
          <w:szCs w:val="28"/>
          <w:u w:val="single"/>
          <w:lang w:val="en-US"/>
        </w:rPr>
      </w:pPr>
      <w:r w:rsidRPr="00FA605D">
        <w:rPr>
          <w:rFonts w:ascii="Bookman Old Style" w:hAnsi="Bookman Old Style"/>
          <w:b/>
          <w:sz w:val="28"/>
          <w:szCs w:val="28"/>
          <w:u w:val="single"/>
          <w:lang w:val="en-US"/>
        </w:rPr>
        <w:t>OK</w:t>
      </w:r>
    </w:p>
    <w:p w:rsidR="00A310B4" w:rsidRDefault="00A310B4" w:rsidP="00A310B4">
      <w:pPr>
        <w:pStyle w:val="ae"/>
        <w:ind w:left="972"/>
        <w:rPr>
          <w:rFonts w:ascii="Bookman Old Style" w:hAnsi="Bookman Old Style"/>
          <w:sz w:val="28"/>
          <w:szCs w:val="28"/>
          <w:lang w:val="en-US"/>
        </w:rPr>
      </w:pP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 xml:space="preserve">Use (choose): </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Adjectives: useful, worried, excited, stressed, interesting</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Verbs: worked, made, completed, repeated, told, answered, composed, read, listened</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 xml:space="preserve">Sentences: </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It was interesting.</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I learned  make questions in Past Simple.</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We weren’t tired and worried.</w:t>
      </w:r>
    </w:p>
    <w:p w:rsidR="00A310B4" w:rsidRPr="009072FE"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I understood how to make dialogue “At the lost property office”</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We test each other, worked in pairs.</w:t>
      </w:r>
    </w:p>
    <w:p w:rsidR="00A310B4" w:rsidRDefault="00A310B4" w:rsidP="00A310B4">
      <w:pPr>
        <w:pStyle w:val="ae"/>
        <w:ind w:left="972"/>
        <w:rPr>
          <w:rFonts w:ascii="Bookman Old Style" w:hAnsi="Bookman Old Style"/>
          <w:sz w:val="28"/>
          <w:szCs w:val="28"/>
          <w:lang w:val="en-US"/>
        </w:rPr>
      </w:pPr>
      <w:r>
        <w:rPr>
          <w:rFonts w:ascii="Bookman Old Style" w:hAnsi="Bookman Old Style"/>
          <w:sz w:val="28"/>
          <w:szCs w:val="28"/>
          <w:lang w:val="en-US"/>
        </w:rPr>
        <w:t>I received enjoyable.</w:t>
      </w:r>
    </w:p>
    <w:p w:rsidR="00A310B4" w:rsidRDefault="00A310B4" w:rsidP="00A310B4">
      <w:pPr>
        <w:pStyle w:val="ae"/>
        <w:ind w:left="972"/>
        <w:rPr>
          <w:rFonts w:ascii="Bookman Old Style" w:hAnsi="Bookman Old Style"/>
          <w:sz w:val="28"/>
          <w:szCs w:val="28"/>
          <w:lang w:val="en-US"/>
        </w:rPr>
      </w:pPr>
    </w:p>
    <w:p w:rsidR="00A310B4" w:rsidRDefault="00A310B4" w:rsidP="00A310B4">
      <w:pPr>
        <w:jc w:val="both"/>
        <w:rPr>
          <w:rFonts w:ascii="Bookman Old Style" w:hAnsi="Bookman Old Style"/>
          <w:bCs/>
          <w:sz w:val="28"/>
          <w:szCs w:val="28"/>
          <w:lang w:val="en-US"/>
        </w:rPr>
      </w:pPr>
      <w:r>
        <w:rPr>
          <w:rFonts w:ascii="Bookman Old Style" w:hAnsi="Bookman Old Style"/>
          <w:b/>
          <w:bCs/>
          <w:i/>
          <w:sz w:val="28"/>
          <w:szCs w:val="28"/>
          <w:lang w:val="en-US"/>
        </w:rPr>
        <w:t xml:space="preserve">8. </w:t>
      </w:r>
      <w:r>
        <w:rPr>
          <w:rFonts w:ascii="Bookman Old Style" w:hAnsi="Bookman Old Style"/>
          <w:b/>
          <w:bCs/>
          <w:i/>
          <w:sz w:val="28"/>
          <w:szCs w:val="28"/>
        </w:rPr>
        <w:t>Домашнее</w:t>
      </w:r>
      <w:r>
        <w:rPr>
          <w:rFonts w:ascii="Bookman Old Style" w:hAnsi="Bookman Old Style"/>
          <w:b/>
          <w:bCs/>
          <w:i/>
          <w:sz w:val="28"/>
          <w:szCs w:val="28"/>
          <w:lang w:val="en-US"/>
        </w:rPr>
        <w:t xml:space="preserve"> </w:t>
      </w:r>
      <w:r>
        <w:rPr>
          <w:rFonts w:ascii="Bookman Old Style" w:hAnsi="Bookman Old Style"/>
          <w:b/>
          <w:bCs/>
          <w:i/>
          <w:sz w:val="28"/>
          <w:szCs w:val="28"/>
        </w:rPr>
        <w:t>задание</w:t>
      </w:r>
      <w:r>
        <w:rPr>
          <w:rFonts w:ascii="Bookman Old Style" w:hAnsi="Bookman Old Style"/>
          <w:bCs/>
          <w:sz w:val="28"/>
          <w:szCs w:val="28"/>
          <w:lang w:val="en-US"/>
        </w:rPr>
        <w:t xml:space="preserve">. </w:t>
      </w:r>
    </w:p>
    <w:p w:rsidR="00A310B4" w:rsidRDefault="00A310B4" w:rsidP="00A310B4">
      <w:pPr>
        <w:jc w:val="both"/>
        <w:rPr>
          <w:rFonts w:ascii="Bookman Old Style" w:hAnsi="Bookman Old Style"/>
          <w:bCs/>
          <w:sz w:val="28"/>
          <w:szCs w:val="28"/>
          <w:lang w:val="en-US"/>
        </w:rPr>
      </w:pPr>
      <w:r>
        <w:rPr>
          <w:rFonts w:ascii="Bookman Old Style" w:hAnsi="Bookman Old Style"/>
          <w:bCs/>
          <w:sz w:val="28"/>
          <w:szCs w:val="28"/>
          <w:lang w:val="en-US"/>
        </w:rPr>
        <w:t xml:space="preserve">* </w:t>
      </w:r>
      <w:r>
        <w:rPr>
          <w:rFonts w:ascii="Bookman Old Style" w:hAnsi="Bookman Old Style"/>
          <w:b/>
          <w:bCs/>
          <w:sz w:val="28"/>
          <w:szCs w:val="28"/>
          <w:lang w:val="en-US"/>
        </w:rPr>
        <w:t xml:space="preserve">Ex. 3,4,5 p. 74, to learn </w:t>
      </w:r>
      <w:r>
        <w:rPr>
          <w:rFonts w:ascii="Bookman Old Style" w:hAnsi="Bookman Old Style"/>
          <w:b/>
          <w:bCs/>
          <w:sz w:val="28"/>
          <w:szCs w:val="28"/>
          <w:u w:val="single"/>
          <w:lang w:val="en-US"/>
        </w:rPr>
        <w:t>new words</w:t>
      </w:r>
      <w:r>
        <w:rPr>
          <w:rFonts w:ascii="Bookman Old Style" w:hAnsi="Bookman Old Style"/>
          <w:b/>
          <w:bCs/>
          <w:sz w:val="28"/>
          <w:szCs w:val="28"/>
          <w:lang w:val="en-US"/>
        </w:rPr>
        <w:t xml:space="preserve"> </w:t>
      </w:r>
    </w:p>
    <w:p w:rsidR="00A310B4" w:rsidRPr="00BC5809" w:rsidRDefault="00A310B4" w:rsidP="00A310B4">
      <w:pPr>
        <w:jc w:val="both"/>
        <w:rPr>
          <w:rFonts w:ascii="Bookman Old Style" w:hAnsi="Bookman Old Style"/>
          <w:bCs/>
          <w:sz w:val="28"/>
          <w:szCs w:val="28"/>
        </w:rPr>
      </w:pPr>
      <w:r>
        <w:rPr>
          <w:rFonts w:ascii="Bookman Old Style" w:hAnsi="Bookman Old Style"/>
          <w:bCs/>
          <w:sz w:val="28"/>
          <w:szCs w:val="28"/>
          <w:lang w:val="en-US"/>
        </w:rPr>
        <w:t>WB</w:t>
      </w:r>
      <w:r w:rsidRPr="00BC5809">
        <w:rPr>
          <w:rFonts w:ascii="Bookman Old Style" w:hAnsi="Bookman Old Style"/>
          <w:bCs/>
          <w:sz w:val="28"/>
          <w:szCs w:val="28"/>
        </w:rPr>
        <w:t xml:space="preserve"> </w:t>
      </w:r>
    </w:p>
    <w:p w:rsidR="00A310B4" w:rsidRPr="0068500C" w:rsidRDefault="00A310B4" w:rsidP="00A310B4">
      <w:pPr>
        <w:jc w:val="both"/>
        <w:rPr>
          <w:rFonts w:ascii="Bookman Old Style" w:hAnsi="Bookman Old Style"/>
          <w:bCs/>
          <w:sz w:val="28"/>
          <w:szCs w:val="28"/>
        </w:rPr>
      </w:pPr>
      <w:r>
        <w:rPr>
          <w:rFonts w:ascii="Bookman Old Style" w:hAnsi="Bookman Old Style"/>
          <w:b/>
          <w:bCs/>
          <w:i/>
          <w:sz w:val="28"/>
          <w:szCs w:val="28"/>
        </w:rPr>
        <w:t>Итог</w:t>
      </w:r>
      <w:r w:rsidRPr="0068500C">
        <w:rPr>
          <w:rFonts w:ascii="Bookman Old Style" w:hAnsi="Bookman Old Style"/>
          <w:b/>
          <w:bCs/>
          <w:i/>
          <w:sz w:val="28"/>
          <w:szCs w:val="28"/>
        </w:rPr>
        <w:t xml:space="preserve"> </w:t>
      </w:r>
      <w:r>
        <w:rPr>
          <w:rFonts w:ascii="Bookman Old Style" w:hAnsi="Bookman Old Style"/>
          <w:b/>
          <w:bCs/>
          <w:i/>
          <w:sz w:val="28"/>
          <w:szCs w:val="28"/>
        </w:rPr>
        <w:t>урока</w:t>
      </w:r>
      <w:r w:rsidRPr="0068500C">
        <w:rPr>
          <w:rFonts w:ascii="Bookman Old Style" w:hAnsi="Bookman Old Style"/>
          <w:bCs/>
          <w:sz w:val="28"/>
          <w:szCs w:val="28"/>
        </w:rPr>
        <w:t xml:space="preserve"> (</w:t>
      </w:r>
      <w:r>
        <w:rPr>
          <w:rFonts w:ascii="Bookman Old Style" w:hAnsi="Bookman Old Style"/>
          <w:bCs/>
          <w:sz w:val="28"/>
          <w:szCs w:val="28"/>
        </w:rPr>
        <w:t>на</w:t>
      </w:r>
      <w:r w:rsidRPr="0068500C">
        <w:rPr>
          <w:rFonts w:ascii="Bookman Old Style" w:hAnsi="Bookman Old Style"/>
          <w:bCs/>
          <w:sz w:val="28"/>
          <w:szCs w:val="28"/>
        </w:rPr>
        <w:t xml:space="preserve"> </w:t>
      </w:r>
      <w:r>
        <w:rPr>
          <w:rFonts w:ascii="Bookman Old Style" w:hAnsi="Bookman Old Style"/>
          <w:bCs/>
          <w:sz w:val="28"/>
          <w:szCs w:val="28"/>
        </w:rPr>
        <w:t>русском</w:t>
      </w:r>
      <w:r w:rsidRPr="0068500C">
        <w:rPr>
          <w:rFonts w:ascii="Bookman Old Style" w:hAnsi="Bookman Old Style"/>
          <w:bCs/>
          <w:sz w:val="28"/>
          <w:szCs w:val="28"/>
        </w:rPr>
        <w:t xml:space="preserve"> </w:t>
      </w:r>
      <w:r>
        <w:rPr>
          <w:rFonts w:ascii="Bookman Old Style" w:hAnsi="Bookman Old Style"/>
          <w:bCs/>
          <w:sz w:val="28"/>
          <w:szCs w:val="28"/>
        </w:rPr>
        <w:t>языке</w:t>
      </w:r>
      <w:r w:rsidRPr="0068500C">
        <w:rPr>
          <w:rFonts w:ascii="Bookman Old Style" w:hAnsi="Bookman Old Style"/>
          <w:bCs/>
          <w:sz w:val="28"/>
          <w:szCs w:val="28"/>
        </w:rPr>
        <w:t xml:space="preserve">) </w:t>
      </w:r>
      <w:r>
        <w:rPr>
          <w:rFonts w:ascii="Bookman Old Style" w:hAnsi="Bookman Old Style"/>
          <w:bCs/>
          <w:sz w:val="28"/>
          <w:szCs w:val="28"/>
        </w:rPr>
        <w:t>ответ</w:t>
      </w:r>
      <w:r w:rsidRPr="0068500C">
        <w:rPr>
          <w:rFonts w:ascii="Bookman Old Style" w:hAnsi="Bookman Old Style"/>
          <w:bCs/>
          <w:sz w:val="28"/>
          <w:szCs w:val="28"/>
        </w:rPr>
        <w:t xml:space="preserve"> </w:t>
      </w:r>
      <w:r>
        <w:rPr>
          <w:rFonts w:ascii="Bookman Old Style" w:hAnsi="Bookman Old Style"/>
          <w:bCs/>
          <w:sz w:val="28"/>
          <w:szCs w:val="28"/>
        </w:rPr>
        <w:t>на</w:t>
      </w:r>
      <w:r w:rsidRPr="0068500C">
        <w:rPr>
          <w:rFonts w:ascii="Bookman Old Style" w:hAnsi="Bookman Old Style"/>
          <w:bCs/>
          <w:sz w:val="28"/>
          <w:szCs w:val="28"/>
        </w:rPr>
        <w:t xml:space="preserve"> </w:t>
      </w:r>
      <w:r>
        <w:rPr>
          <w:rFonts w:ascii="Bookman Old Style" w:hAnsi="Bookman Old Style"/>
          <w:bCs/>
          <w:sz w:val="28"/>
          <w:szCs w:val="28"/>
        </w:rPr>
        <w:t>вопрос</w:t>
      </w:r>
      <w:r w:rsidRPr="0068500C">
        <w:rPr>
          <w:rFonts w:ascii="Bookman Old Style" w:hAnsi="Bookman Old Style"/>
          <w:bCs/>
          <w:sz w:val="28"/>
          <w:szCs w:val="28"/>
        </w:rPr>
        <w:t xml:space="preserve">: </w:t>
      </w:r>
    </w:p>
    <w:p w:rsidR="00A310B4" w:rsidRPr="0068500C" w:rsidRDefault="00A310B4" w:rsidP="00A310B4">
      <w:pPr>
        <w:ind w:left="360"/>
        <w:jc w:val="both"/>
        <w:rPr>
          <w:rFonts w:ascii="Bookman Old Style" w:hAnsi="Bookman Old Style"/>
          <w:bCs/>
          <w:sz w:val="28"/>
          <w:szCs w:val="28"/>
        </w:rPr>
      </w:pPr>
    </w:p>
    <w:p w:rsidR="00A310B4" w:rsidRDefault="00A310B4" w:rsidP="00A310B4">
      <w:pPr>
        <w:ind w:left="360"/>
        <w:jc w:val="both"/>
        <w:rPr>
          <w:rFonts w:ascii="Bookman Old Style" w:hAnsi="Bookman Old Style"/>
          <w:bCs/>
          <w:sz w:val="28"/>
          <w:szCs w:val="28"/>
          <w:lang w:val="en-US"/>
        </w:rPr>
      </w:pPr>
      <w:r>
        <w:rPr>
          <w:rFonts w:ascii="Bookman Old Style" w:hAnsi="Bookman Old Style"/>
          <w:bCs/>
          <w:sz w:val="28"/>
          <w:szCs w:val="28"/>
          <w:lang w:val="en-US"/>
        </w:rPr>
        <w:t>What is your mood? What is your opinion about your work?</w:t>
      </w:r>
    </w:p>
    <w:p w:rsidR="003B49A2" w:rsidRPr="00A310B4" w:rsidRDefault="00A310B4" w:rsidP="00A310B4">
      <w:pPr>
        <w:ind w:firstLine="540"/>
        <w:jc w:val="both"/>
        <w:rPr>
          <w:rFonts w:ascii="Times New Roman" w:hAnsi="Times New Roman"/>
          <w:sz w:val="28"/>
          <w:szCs w:val="28"/>
          <w:lang w:val="en-US"/>
        </w:rPr>
      </w:pPr>
      <w:r>
        <w:rPr>
          <w:bCs/>
          <w:sz w:val="28"/>
          <w:szCs w:val="28"/>
          <w:lang w:val="en-US"/>
        </w:rPr>
        <w:t xml:space="preserve">                                                    </w:t>
      </w:r>
    </w:p>
    <w:p w:rsidR="003B49A2" w:rsidRPr="00A310B4" w:rsidRDefault="003B49A2" w:rsidP="003B49A2">
      <w:pPr>
        <w:ind w:firstLine="540"/>
        <w:jc w:val="both"/>
        <w:rPr>
          <w:rFonts w:ascii="Times New Roman" w:hAnsi="Times New Roman"/>
          <w:sz w:val="28"/>
          <w:szCs w:val="28"/>
          <w:lang w:val="en-US"/>
        </w:rPr>
      </w:pPr>
    </w:p>
    <w:p w:rsidR="003B49A2" w:rsidRPr="00A310B4" w:rsidRDefault="003B49A2" w:rsidP="003B49A2">
      <w:pPr>
        <w:ind w:firstLine="540"/>
        <w:jc w:val="both"/>
        <w:rPr>
          <w:rFonts w:ascii="Times New Roman" w:hAnsi="Times New Roman"/>
          <w:sz w:val="28"/>
          <w:szCs w:val="28"/>
          <w:lang w:val="en-US"/>
        </w:rPr>
      </w:pPr>
    </w:p>
    <w:p w:rsidR="003B49A2" w:rsidRPr="00A310B4" w:rsidRDefault="003B49A2" w:rsidP="003B49A2">
      <w:pPr>
        <w:ind w:firstLine="540"/>
        <w:jc w:val="both"/>
        <w:rPr>
          <w:rFonts w:ascii="Times New Roman" w:hAnsi="Times New Roman"/>
          <w:sz w:val="28"/>
          <w:szCs w:val="28"/>
          <w:lang w:val="en-US"/>
        </w:rPr>
      </w:pPr>
    </w:p>
    <w:p w:rsidR="003B49A2" w:rsidRPr="00A310B4" w:rsidRDefault="003B49A2" w:rsidP="003B49A2">
      <w:pPr>
        <w:ind w:firstLine="540"/>
        <w:jc w:val="both"/>
        <w:rPr>
          <w:rFonts w:ascii="Times New Roman" w:hAnsi="Times New Roman"/>
          <w:sz w:val="28"/>
          <w:szCs w:val="28"/>
          <w:lang w:val="en-US"/>
        </w:rPr>
      </w:pPr>
    </w:p>
    <w:p w:rsidR="003B49A2" w:rsidRPr="00A310B4" w:rsidRDefault="003B49A2" w:rsidP="003B49A2">
      <w:pPr>
        <w:ind w:firstLine="540"/>
        <w:jc w:val="both"/>
        <w:rPr>
          <w:rFonts w:ascii="Times New Roman" w:hAnsi="Times New Roman"/>
          <w:sz w:val="28"/>
          <w:szCs w:val="28"/>
          <w:lang w:val="en-US"/>
        </w:rPr>
      </w:pPr>
    </w:p>
    <w:p w:rsidR="003B49A2" w:rsidRPr="00A310B4" w:rsidRDefault="003B49A2" w:rsidP="003B49A2">
      <w:pPr>
        <w:ind w:firstLine="540"/>
        <w:jc w:val="both"/>
        <w:rPr>
          <w:rFonts w:ascii="Times New Roman" w:hAnsi="Times New Roman"/>
          <w:sz w:val="28"/>
          <w:szCs w:val="28"/>
          <w:lang w:val="en-US"/>
        </w:rPr>
      </w:pPr>
    </w:p>
    <w:p w:rsidR="003B49A2" w:rsidRPr="00A310B4" w:rsidRDefault="003B49A2" w:rsidP="003B49A2">
      <w:pPr>
        <w:ind w:firstLine="540"/>
        <w:jc w:val="both"/>
        <w:rPr>
          <w:rFonts w:ascii="Times New Roman" w:hAnsi="Times New Roman"/>
          <w:sz w:val="28"/>
          <w:szCs w:val="28"/>
          <w:lang w:val="en-US"/>
        </w:rPr>
      </w:pPr>
    </w:p>
    <w:p w:rsidR="003B49A2" w:rsidRPr="00A310B4" w:rsidRDefault="003B49A2" w:rsidP="003B49A2">
      <w:pPr>
        <w:ind w:firstLine="540"/>
        <w:jc w:val="both"/>
        <w:rPr>
          <w:rFonts w:ascii="Times New Roman" w:hAnsi="Times New Roman"/>
          <w:sz w:val="28"/>
          <w:szCs w:val="28"/>
          <w:lang w:val="en-US"/>
        </w:rPr>
      </w:pPr>
    </w:p>
    <w:p w:rsidR="003B49A2" w:rsidRPr="00A310B4" w:rsidRDefault="003B49A2" w:rsidP="00A310B4">
      <w:pPr>
        <w:jc w:val="both"/>
        <w:rPr>
          <w:rFonts w:ascii="Times New Roman" w:hAnsi="Times New Roman"/>
          <w:sz w:val="28"/>
          <w:szCs w:val="28"/>
        </w:rPr>
      </w:pPr>
    </w:p>
    <w:p w:rsidR="003B49A2" w:rsidRDefault="003B49A2" w:rsidP="003B49A2">
      <w:pPr>
        <w:ind w:firstLine="540"/>
        <w:jc w:val="center"/>
        <w:rPr>
          <w:rFonts w:ascii="Times New Roman" w:hAnsi="Times New Roman"/>
          <w:b/>
          <w:sz w:val="28"/>
          <w:szCs w:val="28"/>
        </w:rPr>
      </w:pPr>
      <w:r>
        <w:rPr>
          <w:rFonts w:ascii="Times New Roman" w:hAnsi="Times New Roman"/>
          <w:b/>
          <w:sz w:val="28"/>
          <w:szCs w:val="28"/>
        </w:rPr>
        <w:t>Литература</w:t>
      </w:r>
    </w:p>
    <w:p w:rsidR="003B49A2" w:rsidRDefault="003B49A2" w:rsidP="003B49A2">
      <w:pPr>
        <w:numPr>
          <w:ilvl w:val="1"/>
          <w:numId w:val="18"/>
        </w:numPr>
        <w:jc w:val="both"/>
        <w:rPr>
          <w:rFonts w:ascii="Times New Roman" w:hAnsi="Times New Roman"/>
          <w:sz w:val="28"/>
          <w:szCs w:val="28"/>
        </w:rPr>
      </w:pPr>
      <w:r>
        <w:rPr>
          <w:rFonts w:ascii="Times New Roman" w:hAnsi="Times New Roman"/>
          <w:sz w:val="28"/>
          <w:szCs w:val="28"/>
        </w:rPr>
        <w:t>Английский язык. Компетентностный подход в преподавании: технологии, разработки уроков, Волгоград, «Учитель», 2011 г.</w:t>
      </w:r>
    </w:p>
    <w:p w:rsidR="003B49A2" w:rsidRDefault="003B49A2" w:rsidP="003B49A2">
      <w:pPr>
        <w:numPr>
          <w:ilvl w:val="1"/>
          <w:numId w:val="18"/>
        </w:numPr>
        <w:jc w:val="both"/>
        <w:rPr>
          <w:rFonts w:ascii="Times New Roman" w:hAnsi="Times New Roman"/>
          <w:sz w:val="28"/>
          <w:szCs w:val="28"/>
        </w:rPr>
      </w:pPr>
      <w:r>
        <w:rPr>
          <w:rFonts w:ascii="Times New Roman" w:eastAsia="Times New Roman" w:hAnsi="Times New Roman"/>
          <w:color w:val="000000"/>
          <w:sz w:val="28"/>
          <w:szCs w:val="28"/>
          <w:lang w:eastAsia="ru-RU"/>
        </w:rPr>
        <w:t>Елагова Е.В. Игровые технологии как метод интенсификации обучения иностранному языку Материалы международной научно-практической конференции «Классические концепции и современные технологии преподавания иностранных языков». – Могилёв, 2003. – с. 55–58.</w:t>
      </w:r>
    </w:p>
    <w:p w:rsidR="003B49A2" w:rsidRDefault="003B49A2" w:rsidP="003B49A2">
      <w:pPr>
        <w:numPr>
          <w:ilvl w:val="1"/>
          <w:numId w:val="18"/>
        </w:numPr>
        <w:jc w:val="both"/>
        <w:rPr>
          <w:rFonts w:ascii="Times New Roman" w:hAnsi="Times New Roman"/>
          <w:sz w:val="28"/>
          <w:szCs w:val="28"/>
        </w:rPr>
      </w:pPr>
      <w:r>
        <w:rPr>
          <w:rFonts w:ascii="Times New Roman" w:eastAsia="Times New Roman" w:hAnsi="Times New Roman"/>
          <w:color w:val="000000"/>
          <w:sz w:val="28"/>
          <w:szCs w:val="28"/>
          <w:lang w:eastAsia="ru-RU"/>
        </w:rPr>
        <w:t>Щерба Л.В. Преподавание иностранного языка в школе. М., 2011, с. 44</w:t>
      </w:r>
    </w:p>
    <w:p w:rsidR="003B49A2" w:rsidRDefault="003B49A2" w:rsidP="003B49A2">
      <w:pPr>
        <w:ind w:left="1440"/>
        <w:jc w:val="both"/>
        <w:rPr>
          <w:rFonts w:ascii="Times New Roman" w:hAnsi="Times New Roman"/>
          <w:sz w:val="28"/>
          <w:szCs w:val="28"/>
        </w:rPr>
      </w:pPr>
    </w:p>
    <w:p w:rsidR="003B49A2" w:rsidRDefault="003B49A2" w:rsidP="003B49A2">
      <w:pPr>
        <w:ind w:firstLine="540"/>
        <w:jc w:val="both"/>
        <w:rPr>
          <w:rFonts w:ascii="Times New Roman" w:hAnsi="Times New Roman"/>
          <w:sz w:val="28"/>
          <w:szCs w:val="28"/>
        </w:rPr>
      </w:pPr>
    </w:p>
    <w:p w:rsidR="003B49A2" w:rsidRDefault="003B49A2" w:rsidP="003B49A2">
      <w:pPr>
        <w:ind w:firstLine="540"/>
        <w:jc w:val="both"/>
        <w:rPr>
          <w:rFonts w:ascii="Times New Roman" w:hAnsi="Times New Roman"/>
          <w:sz w:val="28"/>
          <w:szCs w:val="28"/>
        </w:rPr>
      </w:pPr>
    </w:p>
    <w:p w:rsidR="00B3058F" w:rsidRDefault="00B3058F"/>
    <w:sectPr w:rsidR="00B3058F" w:rsidSect="003B49A2">
      <w:footerReference w:type="default" r:id="rId10"/>
      <w:pgSz w:w="11906" w:h="16838"/>
      <w:pgMar w:top="1134" w:right="850" w:bottom="1134" w:left="1701" w:header="708" w:footer="708" w:gutter="0"/>
      <w:pgBorders w:display="firstPage" w:offsetFrom="page">
        <w:top w:val="twistedLines2" w:sz="18" w:space="24" w:color="auto"/>
        <w:left w:val="twistedLines2" w:sz="18" w:space="24" w:color="auto"/>
        <w:bottom w:val="twistedLines2" w:sz="18" w:space="24" w:color="auto"/>
        <w:right w:val="twistedLines2"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FE0" w:rsidRDefault="00985FE0" w:rsidP="003B49A2">
      <w:pPr>
        <w:spacing w:after="0" w:line="240" w:lineRule="auto"/>
      </w:pPr>
      <w:r>
        <w:separator/>
      </w:r>
    </w:p>
  </w:endnote>
  <w:endnote w:type="continuationSeparator" w:id="1">
    <w:p w:rsidR="00985FE0" w:rsidRDefault="00985FE0" w:rsidP="003B49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arigold">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3297"/>
      <w:docPartObj>
        <w:docPartGallery w:val="Page Numbers (Bottom of Page)"/>
        <w:docPartUnique/>
      </w:docPartObj>
    </w:sdtPr>
    <w:sdtContent>
      <w:p w:rsidR="00D349EE" w:rsidRDefault="00220CB1">
        <w:pPr>
          <w:pStyle w:val="a7"/>
          <w:jc w:val="right"/>
        </w:pPr>
        <w:fldSimple w:instr=" PAGE   \* MERGEFORMAT ">
          <w:r w:rsidR="004D0E70">
            <w:rPr>
              <w:noProof/>
            </w:rPr>
            <w:t>1</w:t>
          </w:r>
        </w:fldSimple>
      </w:p>
    </w:sdtContent>
  </w:sdt>
  <w:p w:rsidR="00D349EE" w:rsidRDefault="00D349E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FE0" w:rsidRDefault="00985FE0" w:rsidP="003B49A2">
      <w:pPr>
        <w:spacing w:after="0" w:line="240" w:lineRule="auto"/>
      </w:pPr>
      <w:r>
        <w:separator/>
      </w:r>
    </w:p>
  </w:footnote>
  <w:footnote w:type="continuationSeparator" w:id="1">
    <w:p w:rsidR="00985FE0" w:rsidRDefault="00985FE0" w:rsidP="003B49A2">
      <w:pPr>
        <w:spacing w:after="0" w:line="240" w:lineRule="auto"/>
      </w:pPr>
      <w:r>
        <w:continuationSeparator/>
      </w:r>
    </w:p>
  </w:footnote>
  <w:footnote w:id="2">
    <w:p w:rsidR="00295368" w:rsidRDefault="00295368">
      <w:pPr>
        <w:pStyle w:val="ab"/>
      </w:pPr>
      <w:r>
        <w:rPr>
          <w:rStyle w:val="ad"/>
        </w:rPr>
        <w:footnoteRef/>
      </w:r>
      <w:r>
        <w:t xml:space="preserve"> Приложение 1. </w:t>
      </w:r>
      <w:r w:rsidR="00A310B4">
        <w:t xml:space="preserve">Сценарный план </w:t>
      </w:r>
      <w:r>
        <w:t xml:space="preserve"> урока в 6 классе, модуль </w:t>
      </w:r>
      <w:r w:rsidR="00A310B4">
        <w:t>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07A"/>
      </v:shape>
    </w:pict>
  </w:numPicBullet>
  <w:abstractNum w:abstractNumId="0">
    <w:nsid w:val="00000002"/>
    <w:multiLevelType w:val="multilevel"/>
    <w:tmpl w:val="332CA96A"/>
    <w:name w:val="WW8Num7"/>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440"/>
        </w:tabs>
        <w:ind w:left="1440" w:hanging="360"/>
      </w:pPr>
      <w:rPr>
        <w:lang w:val="ru-RU"/>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3E04FF"/>
    <w:multiLevelType w:val="hybridMultilevel"/>
    <w:tmpl w:val="AF9A2172"/>
    <w:lvl w:ilvl="0" w:tplc="04190001">
      <w:start w:val="1"/>
      <w:numFmt w:val="bullet"/>
      <w:lvlText w:val=""/>
      <w:lvlJc w:val="left"/>
      <w:pPr>
        <w:ind w:left="86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5E002B2"/>
    <w:multiLevelType w:val="hybridMultilevel"/>
    <w:tmpl w:val="0E16D57C"/>
    <w:lvl w:ilvl="0" w:tplc="9DD6A730">
      <w:start w:val="1"/>
      <w:numFmt w:val="bullet"/>
      <w:lvlText w:val=""/>
      <w:lvlJc w:val="left"/>
      <w:pPr>
        <w:tabs>
          <w:tab w:val="num" w:pos="720"/>
        </w:tabs>
        <w:ind w:left="720" w:hanging="360"/>
      </w:pPr>
      <w:rPr>
        <w:rFonts w:ascii="Symbol" w:hAnsi="Symbol" w:hint="default"/>
      </w:rPr>
    </w:lvl>
    <w:lvl w:ilvl="1" w:tplc="7298B42A">
      <w:start w:val="1"/>
      <w:numFmt w:val="decimal"/>
      <w:lvlText w:val="%2."/>
      <w:lvlJc w:val="left"/>
      <w:pPr>
        <w:tabs>
          <w:tab w:val="num" w:pos="1440"/>
        </w:tabs>
        <w:ind w:left="1440" w:hanging="360"/>
      </w:pPr>
    </w:lvl>
    <w:lvl w:ilvl="2" w:tplc="63B0D0A0">
      <w:start w:val="1"/>
      <w:numFmt w:val="decimal"/>
      <w:lvlText w:val="%3."/>
      <w:lvlJc w:val="left"/>
      <w:pPr>
        <w:tabs>
          <w:tab w:val="num" w:pos="2160"/>
        </w:tabs>
        <w:ind w:left="2160" w:hanging="360"/>
      </w:pPr>
    </w:lvl>
    <w:lvl w:ilvl="3" w:tplc="29921B68">
      <w:start w:val="1"/>
      <w:numFmt w:val="decimal"/>
      <w:lvlText w:val="%4."/>
      <w:lvlJc w:val="left"/>
      <w:pPr>
        <w:tabs>
          <w:tab w:val="num" w:pos="2880"/>
        </w:tabs>
        <w:ind w:left="2880" w:hanging="360"/>
      </w:pPr>
    </w:lvl>
    <w:lvl w:ilvl="4" w:tplc="E4CE36EE">
      <w:start w:val="1"/>
      <w:numFmt w:val="decimal"/>
      <w:lvlText w:val="%5."/>
      <w:lvlJc w:val="left"/>
      <w:pPr>
        <w:tabs>
          <w:tab w:val="num" w:pos="3600"/>
        </w:tabs>
        <w:ind w:left="3600" w:hanging="360"/>
      </w:pPr>
    </w:lvl>
    <w:lvl w:ilvl="5" w:tplc="ADCAAFBA">
      <w:start w:val="1"/>
      <w:numFmt w:val="decimal"/>
      <w:lvlText w:val="%6."/>
      <w:lvlJc w:val="left"/>
      <w:pPr>
        <w:tabs>
          <w:tab w:val="num" w:pos="4320"/>
        </w:tabs>
        <w:ind w:left="4320" w:hanging="360"/>
      </w:pPr>
    </w:lvl>
    <w:lvl w:ilvl="6" w:tplc="28AEE156">
      <w:start w:val="1"/>
      <w:numFmt w:val="decimal"/>
      <w:lvlText w:val="%7."/>
      <w:lvlJc w:val="left"/>
      <w:pPr>
        <w:tabs>
          <w:tab w:val="num" w:pos="5040"/>
        </w:tabs>
        <w:ind w:left="5040" w:hanging="360"/>
      </w:pPr>
    </w:lvl>
    <w:lvl w:ilvl="7" w:tplc="3B8A755E">
      <w:start w:val="1"/>
      <w:numFmt w:val="decimal"/>
      <w:lvlText w:val="%8."/>
      <w:lvlJc w:val="left"/>
      <w:pPr>
        <w:tabs>
          <w:tab w:val="num" w:pos="5760"/>
        </w:tabs>
        <w:ind w:left="5760" w:hanging="360"/>
      </w:pPr>
    </w:lvl>
    <w:lvl w:ilvl="8" w:tplc="2F4A75C2">
      <w:start w:val="1"/>
      <w:numFmt w:val="decimal"/>
      <w:lvlText w:val="%9."/>
      <w:lvlJc w:val="left"/>
      <w:pPr>
        <w:tabs>
          <w:tab w:val="num" w:pos="6480"/>
        </w:tabs>
        <w:ind w:left="6480" w:hanging="360"/>
      </w:pPr>
    </w:lvl>
  </w:abstractNum>
  <w:abstractNum w:abstractNumId="3">
    <w:nsid w:val="0C3B6205"/>
    <w:multiLevelType w:val="hybridMultilevel"/>
    <w:tmpl w:val="31528442"/>
    <w:lvl w:ilvl="0" w:tplc="04190011">
      <w:start w:val="1"/>
      <w:numFmt w:val="decimal"/>
      <w:lvlText w:val="%1)"/>
      <w:lvlJc w:val="left"/>
      <w:pPr>
        <w:ind w:left="177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
    <w:nsid w:val="0C763F30"/>
    <w:multiLevelType w:val="hybridMultilevel"/>
    <w:tmpl w:val="B276FA1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CB05E6B"/>
    <w:multiLevelType w:val="hybridMultilevel"/>
    <w:tmpl w:val="7F0A291E"/>
    <w:lvl w:ilvl="0" w:tplc="0FEC3860">
      <w:start w:val="1"/>
      <w:numFmt w:val="upperRoman"/>
      <w:lvlText w:val="%1."/>
      <w:lvlJc w:val="left"/>
      <w:pPr>
        <w:ind w:left="1788"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D180746"/>
    <w:multiLevelType w:val="hybridMultilevel"/>
    <w:tmpl w:val="5FA493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0E25492F"/>
    <w:multiLevelType w:val="hybridMultilevel"/>
    <w:tmpl w:val="D3A4C59C"/>
    <w:lvl w:ilvl="0" w:tplc="52DAD3FA">
      <w:start w:val="1"/>
      <w:numFmt w:val="decimal"/>
      <w:lvlText w:val="%1."/>
      <w:lvlJc w:val="left"/>
      <w:pPr>
        <w:ind w:left="720" w:hanging="360"/>
      </w:pPr>
      <w:rPr>
        <w:b/>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A5CA1"/>
    <w:multiLevelType w:val="hybridMultilevel"/>
    <w:tmpl w:val="07A48CB4"/>
    <w:lvl w:ilvl="0" w:tplc="04190007">
      <w:start w:val="1"/>
      <w:numFmt w:val="bullet"/>
      <w:lvlText w:val=""/>
      <w:lvlPicBulletId w:val="0"/>
      <w:lvlJc w:val="left"/>
      <w:pPr>
        <w:ind w:left="786" w:hanging="360"/>
      </w:pPr>
      <w:rPr>
        <w:rFonts w:ascii="Symbol" w:hAnsi="Symbol" w:hint="default"/>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C2C6F22"/>
    <w:multiLevelType w:val="hybridMultilevel"/>
    <w:tmpl w:val="CBFE8D4A"/>
    <w:lvl w:ilvl="0" w:tplc="D8722C68">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D144F06"/>
    <w:multiLevelType w:val="hybridMultilevel"/>
    <w:tmpl w:val="E18C55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DBF500B"/>
    <w:multiLevelType w:val="hybridMultilevel"/>
    <w:tmpl w:val="E586D182"/>
    <w:lvl w:ilvl="0" w:tplc="04190011">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5D75F03"/>
    <w:multiLevelType w:val="hybridMultilevel"/>
    <w:tmpl w:val="773A4DC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68C7623"/>
    <w:multiLevelType w:val="hybridMultilevel"/>
    <w:tmpl w:val="FF6A127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7DD0CEE"/>
    <w:multiLevelType w:val="hybridMultilevel"/>
    <w:tmpl w:val="E9BA4A5C"/>
    <w:lvl w:ilvl="0" w:tplc="82AA3698">
      <w:start w:val="1"/>
      <w:numFmt w:val="decimal"/>
      <w:lvlText w:val="%1)"/>
      <w:lvlJc w:val="left"/>
      <w:pPr>
        <w:ind w:left="18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A65545"/>
    <w:multiLevelType w:val="hybridMultilevel"/>
    <w:tmpl w:val="DDACAA7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EF77BB3"/>
    <w:multiLevelType w:val="hybridMultilevel"/>
    <w:tmpl w:val="B7720FA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36D13DA2"/>
    <w:multiLevelType w:val="hybridMultilevel"/>
    <w:tmpl w:val="D43A34FA"/>
    <w:lvl w:ilvl="0" w:tplc="04190001">
      <w:start w:val="1"/>
      <w:numFmt w:val="bullet"/>
      <w:lvlText w:val=""/>
      <w:lvlJc w:val="left"/>
      <w:pPr>
        <w:ind w:left="14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BF043E"/>
    <w:multiLevelType w:val="hybridMultilevel"/>
    <w:tmpl w:val="E54AE44E"/>
    <w:lvl w:ilvl="0" w:tplc="04190011">
      <w:start w:val="1"/>
      <w:numFmt w:val="decimal"/>
      <w:lvlText w:val="%1)"/>
      <w:lvlJc w:val="left"/>
      <w:pPr>
        <w:ind w:left="221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BFC6B85"/>
    <w:multiLevelType w:val="hybridMultilevel"/>
    <w:tmpl w:val="3CAE49E4"/>
    <w:lvl w:ilvl="0" w:tplc="CDEED414">
      <w:start w:val="51"/>
      <w:numFmt w:val="bullet"/>
      <w:lvlText w:val="–"/>
      <w:lvlJc w:val="left"/>
      <w:pPr>
        <w:tabs>
          <w:tab w:val="num" w:pos="1630"/>
        </w:tabs>
        <w:ind w:left="1534" w:hanging="227"/>
      </w:pPr>
      <w:rPr>
        <w:rFonts w:ascii="Marigold" w:eastAsia="Marigold" w:hAnsi="Marigold" w:cs="Marigold"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40280025"/>
    <w:multiLevelType w:val="hybridMultilevel"/>
    <w:tmpl w:val="4530A190"/>
    <w:lvl w:ilvl="0" w:tplc="4A4CC93A">
      <w:start w:val="1"/>
      <w:numFmt w:val="upperRoman"/>
      <w:lvlText w:val="%1."/>
      <w:lvlJc w:val="left"/>
      <w:pPr>
        <w:ind w:left="1428" w:hanging="72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9E523C4"/>
    <w:multiLevelType w:val="hybridMultilevel"/>
    <w:tmpl w:val="0E38DF3A"/>
    <w:lvl w:ilvl="0" w:tplc="5E6CBA58">
      <w:start w:val="1"/>
      <w:numFmt w:val="decimal"/>
      <w:lvlText w:val="%1."/>
      <w:lvlJc w:val="left"/>
      <w:pPr>
        <w:ind w:left="2148" w:hanging="360"/>
      </w:pPr>
      <w:rPr>
        <w:b w:val="0"/>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6E43CB6"/>
    <w:multiLevelType w:val="hybridMultilevel"/>
    <w:tmpl w:val="CC3CD2AA"/>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9D508D0"/>
    <w:multiLevelType w:val="hybridMultilevel"/>
    <w:tmpl w:val="061EF6F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02C4970"/>
    <w:multiLevelType w:val="multilevel"/>
    <w:tmpl w:val="0472C1C6"/>
    <w:lvl w:ilvl="0">
      <w:start w:val="6"/>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5">
    <w:nsid w:val="630C106D"/>
    <w:multiLevelType w:val="hybridMultilevel"/>
    <w:tmpl w:val="B38A65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63D41957"/>
    <w:multiLevelType w:val="hybridMultilevel"/>
    <w:tmpl w:val="71CE77C8"/>
    <w:lvl w:ilvl="0" w:tplc="105271E2">
      <w:start w:val="1"/>
      <w:numFmt w:val="decimal"/>
      <w:lvlText w:val="%1."/>
      <w:lvlJc w:val="left"/>
      <w:pPr>
        <w:ind w:left="97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62D19D1"/>
    <w:multiLevelType w:val="hybridMultilevel"/>
    <w:tmpl w:val="D668CCBE"/>
    <w:lvl w:ilvl="0" w:tplc="04190011">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F415273"/>
    <w:multiLevelType w:val="hybridMultilevel"/>
    <w:tmpl w:val="80D62A6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6F9C7FD6"/>
    <w:multiLevelType w:val="hybridMultilevel"/>
    <w:tmpl w:val="0540E712"/>
    <w:lvl w:ilvl="0" w:tplc="DE8C5890">
      <w:start w:val="1"/>
      <w:numFmt w:val="decimal"/>
      <w:lvlText w:val="%1."/>
      <w:lvlJc w:val="left"/>
      <w:pPr>
        <w:ind w:left="214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2417B0E"/>
    <w:multiLevelType w:val="hybridMultilevel"/>
    <w:tmpl w:val="3D9016C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724B7D40"/>
    <w:multiLevelType w:val="hybridMultilevel"/>
    <w:tmpl w:val="31785056"/>
    <w:lvl w:ilvl="0" w:tplc="D26872F2">
      <w:start w:val="2"/>
      <w:numFmt w:val="upperRoman"/>
      <w:lvlText w:val="%1."/>
      <w:lvlJc w:val="left"/>
      <w:pPr>
        <w:ind w:left="1428" w:hanging="720"/>
      </w:pPr>
      <w:rPr>
        <w:b/>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47B6DE4"/>
    <w:multiLevelType w:val="hybridMultilevel"/>
    <w:tmpl w:val="29A6304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7ED1445"/>
    <w:multiLevelType w:val="hybridMultilevel"/>
    <w:tmpl w:val="122C7D0A"/>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7F83A8B"/>
    <w:multiLevelType w:val="hybridMultilevel"/>
    <w:tmpl w:val="318C2EA8"/>
    <w:lvl w:ilvl="0" w:tplc="AAC863CE">
      <w:start w:val="1"/>
      <w:numFmt w:val="decimal"/>
      <w:lvlText w:val="%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A20028D"/>
    <w:multiLevelType w:val="hybridMultilevel"/>
    <w:tmpl w:val="1BDC122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7ADA5C51"/>
    <w:multiLevelType w:val="hybridMultilevel"/>
    <w:tmpl w:val="7E364EB6"/>
    <w:lvl w:ilvl="0" w:tplc="5C9E82EE">
      <w:start w:val="1"/>
      <w:numFmt w:val="decimal"/>
      <w:lvlText w:val="%1."/>
      <w:lvlJc w:val="left"/>
      <w:pPr>
        <w:ind w:left="1068"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0"/>
    <w:lvlOverride w:ilvl="0"/>
    <w:lvlOverride w:ilvl="1">
      <w:startOverride w:val="1"/>
    </w:lvlOverride>
    <w:lvlOverride w:ilvl="2"/>
    <w:lvlOverride w:ilvl="3"/>
    <w:lvlOverride w:ilvl="4"/>
    <w:lvlOverride w:ilvl="5"/>
    <w:lvlOverride w:ilvl="6"/>
    <w:lvlOverride w:ilvl="7"/>
    <w:lvlOverride w:ilvl="8"/>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24"/>
  </w:num>
  <w:num w:numId="3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098"/>
  </w:hdrShapeDefaults>
  <w:footnotePr>
    <w:footnote w:id="0"/>
    <w:footnote w:id="1"/>
  </w:footnotePr>
  <w:endnotePr>
    <w:endnote w:id="0"/>
    <w:endnote w:id="1"/>
  </w:endnotePr>
  <w:compat/>
  <w:rsids>
    <w:rsidRoot w:val="003B49A2"/>
    <w:rsid w:val="00220CB1"/>
    <w:rsid w:val="00295368"/>
    <w:rsid w:val="003B49A2"/>
    <w:rsid w:val="0043078D"/>
    <w:rsid w:val="004C4B96"/>
    <w:rsid w:val="004D0E70"/>
    <w:rsid w:val="0068543C"/>
    <w:rsid w:val="00867EB3"/>
    <w:rsid w:val="00985FE0"/>
    <w:rsid w:val="00A310B4"/>
    <w:rsid w:val="00B3058F"/>
    <w:rsid w:val="00D349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9A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B49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ostbody1">
    <w:name w:val="postbody1"/>
    <w:rsid w:val="003B49A2"/>
    <w:rPr>
      <w:sz w:val="18"/>
      <w:szCs w:val="18"/>
    </w:rPr>
  </w:style>
  <w:style w:type="character" w:styleId="a4">
    <w:name w:val="Emphasis"/>
    <w:basedOn w:val="a0"/>
    <w:uiPriority w:val="20"/>
    <w:qFormat/>
    <w:rsid w:val="003B49A2"/>
    <w:rPr>
      <w:i/>
      <w:iCs/>
    </w:rPr>
  </w:style>
  <w:style w:type="paragraph" w:styleId="a5">
    <w:name w:val="header"/>
    <w:basedOn w:val="a"/>
    <w:link w:val="a6"/>
    <w:uiPriority w:val="99"/>
    <w:semiHidden/>
    <w:unhideWhenUsed/>
    <w:rsid w:val="003B49A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3B49A2"/>
    <w:rPr>
      <w:rFonts w:ascii="Calibri" w:eastAsia="Calibri" w:hAnsi="Calibri" w:cs="Times New Roman"/>
    </w:rPr>
  </w:style>
  <w:style w:type="paragraph" w:styleId="a7">
    <w:name w:val="footer"/>
    <w:basedOn w:val="a"/>
    <w:link w:val="a8"/>
    <w:uiPriority w:val="99"/>
    <w:unhideWhenUsed/>
    <w:rsid w:val="003B49A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B49A2"/>
    <w:rPr>
      <w:rFonts w:ascii="Calibri" w:eastAsia="Calibri" w:hAnsi="Calibri" w:cs="Times New Roman"/>
    </w:rPr>
  </w:style>
  <w:style w:type="paragraph" w:styleId="a9">
    <w:name w:val="Balloon Text"/>
    <w:basedOn w:val="a"/>
    <w:link w:val="aa"/>
    <w:uiPriority w:val="99"/>
    <w:semiHidden/>
    <w:unhideWhenUsed/>
    <w:rsid w:val="003B49A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B49A2"/>
    <w:rPr>
      <w:rFonts w:ascii="Tahoma" w:eastAsia="Calibri" w:hAnsi="Tahoma" w:cs="Tahoma"/>
      <w:sz w:val="16"/>
      <w:szCs w:val="16"/>
    </w:rPr>
  </w:style>
  <w:style w:type="paragraph" w:styleId="ab">
    <w:name w:val="footnote text"/>
    <w:basedOn w:val="a"/>
    <w:link w:val="ac"/>
    <w:uiPriority w:val="99"/>
    <w:semiHidden/>
    <w:unhideWhenUsed/>
    <w:rsid w:val="00295368"/>
    <w:pPr>
      <w:spacing w:after="0" w:line="240" w:lineRule="auto"/>
    </w:pPr>
    <w:rPr>
      <w:sz w:val="20"/>
      <w:szCs w:val="20"/>
    </w:rPr>
  </w:style>
  <w:style w:type="character" w:customStyle="1" w:styleId="ac">
    <w:name w:val="Текст сноски Знак"/>
    <w:basedOn w:val="a0"/>
    <w:link w:val="ab"/>
    <w:uiPriority w:val="99"/>
    <w:semiHidden/>
    <w:rsid w:val="00295368"/>
    <w:rPr>
      <w:rFonts w:ascii="Calibri" w:eastAsia="Calibri" w:hAnsi="Calibri" w:cs="Times New Roman"/>
      <w:sz w:val="20"/>
      <w:szCs w:val="20"/>
    </w:rPr>
  </w:style>
  <w:style w:type="character" w:styleId="ad">
    <w:name w:val="footnote reference"/>
    <w:basedOn w:val="a0"/>
    <w:uiPriority w:val="99"/>
    <w:semiHidden/>
    <w:unhideWhenUsed/>
    <w:rsid w:val="00295368"/>
    <w:rPr>
      <w:vertAlign w:val="superscript"/>
    </w:rPr>
  </w:style>
  <w:style w:type="paragraph" w:styleId="ae">
    <w:name w:val="List Paragraph"/>
    <w:basedOn w:val="a"/>
    <w:qFormat/>
    <w:rsid w:val="00A310B4"/>
    <w:pPr>
      <w:suppressAutoHyphens/>
      <w:spacing w:after="0" w:line="240" w:lineRule="auto"/>
      <w:ind w:left="720"/>
      <w:contextualSpacing/>
    </w:pPr>
    <w:rPr>
      <w:rFonts w:ascii="Times New Roman" w:eastAsia="Times New Roman" w:hAnsi="Times New Roman"/>
      <w:sz w:val="24"/>
      <w:szCs w:val="24"/>
      <w:lang w:eastAsia="ar-SA"/>
    </w:rPr>
  </w:style>
  <w:style w:type="table" w:styleId="af">
    <w:name w:val="Table Grid"/>
    <w:basedOn w:val="a1"/>
    <w:uiPriority w:val="59"/>
    <w:rsid w:val="00A310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8361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87"/>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8.1395348837209419E-2"/>
          <c:y val="2.6011560693641619E-2"/>
          <c:w val="0.55980066445182763"/>
          <c:h val="0.67919075144508756"/>
        </c:manualLayout>
      </c:layout>
      <c:bar3DChart>
        <c:barDir val="col"/>
        <c:grouping val="stacked"/>
        <c:ser>
          <c:idx val="1"/>
          <c:order val="0"/>
          <c:tx>
            <c:strRef>
              <c:f>Sheet1!$A$3</c:f>
              <c:strCache>
                <c:ptCount val="1"/>
                <c:pt idx="0">
                  <c:v>качество ЗУН</c:v>
                </c:pt>
              </c:strCache>
            </c:strRef>
          </c:tx>
          <c:spPr>
            <a:solidFill>
              <a:srgbClr val="993366"/>
            </a:solidFill>
            <a:ln w="12700">
              <a:solidFill>
                <a:srgbClr val="000000"/>
              </a:solidFill>
              <a:prstDash val="solid"/>
            </a:ln>
          </c:spPr>
          <c:cat>
            <c:strRef>
              <c:f>Sheet1!$B$1:$D$1</c:f>
              <c:strCache>
                <c:ptCount val="3"/>
                <c:pt idx="0">
                  <c:v>2014-2015 уч. г.</c:v>
                </c:pt>
                <c:pt idx="1">
                  <c:v>2015-2016 уч. г.</c:v>
                </c:pt>
                <c:pt idx="2">
                  <c:v>2016-2017 уч. г.</c:v>
                </c:pt>
              </c:strCache>
            </c:strRef>
          </c:cat>
          <c:val>
            <c:numRef>
              <c:f>Sheet1!$B$3:$D$3</c:f>
              <c:numCache>
                <c:formatCode>General</c:formatCode>
                <c:ptCount val="3"/>
                <c:pt idx="0">
                  <c:v>72.7</c:v>
                </c:pt>
                <c:pt idx="1">
                  <c:v>73.3</c:v>
                </c:pt>
                <c:pt idx="2">
                  <c:v>78.599999999999994</c:v>
                </c:pt>
              </c:numCache>
            </c:numRef>
          </c:val>
        </c:ser>
        <c:ser>
          <c:idx val="2"/>
          <c:order val="1"/>
          <c:tx>
            <c:strRef>
              <c:f>Sheet1!$A$4</c:f>
              <c:strCache>
                <c:ptCount val="1"/>
                <c:pt idx="0">
                  <c:v>Освоение учебного материала</c:v>
                </c:pt>
              </c:strCache>
            </c:strRef>
          </c:tx>
          <c:spPr>
            <a:solidFill>
              <a:srgbClr val="FFFFCC"/>
            </a:solidFill>
            <a:ln w="12700">
              <a:solidFill>
                <a:srgbClr val="000000"/>
              </a:solidFill>
              <a:prstDash val="solid"/>
            </a:ln>
          </c:spPr>
          <c:cat>
            <c:strRef>
              <c:f>Sheet1!$B$1:$D$1</c:f>
              <c:strCache>
                <c:ptCount val="3"/>
                <c:pt idx="0">
                  <c:v>2014-2015 уч. г.</c:v>
                </c:pt>
                <c:pt idx="1">
                  <c:v>2015-2016 уч. г.</c:v>
                </c:pt>
                <c:pt idx="2">
                  <c:v>2016-2017 уч. г.</c:v>
                </c:pt>
              </c:strCache>
            </c:strRef>
          </c:cat>
          <c:val>
            <c:numRef>
              <c:f>Sheet1!$B$4:$D$4</c:f>
              <c:numCache>
                <c:formatCode>General</c:formatCode>
                <c:ptCount val="3"/>
                <c:pt idx="0">
                  <c:v>27.3</c:v>
                </c:pt>
                <c:pt idx="1">
                  <c:v>26.7</c:v>
                </c:pt>
                <c:pt idx="2">
                  <c:v>21.4</c:v>
                </c:pt>
              </c:numCache>
            </c:numRef>
          </c:val>
        </c:ser>
        <c:gapDepth val="0"/>
        <c:shape val="box"/>
        <c:axId val="101781504"/>
        <c:axId val="101783040"/>
        <c:axId val="0"/>
      </c:bar3DChart>
      <c:catAx>
        <c:axId val="101781504"/>
        <c:scaling>
          <c:orientation val="minMax"/>
        </c:scaling>
        <c:axPos val="b"/>
        <c:numFmt formatCode="General" sourceLinked="1"/>
        <c:tickLblPos val="low"/>
        <c:spPr>
          <a:ln w="3175">
            <a:solidFill>
              <a:srgbClr val="000000"/>
            </a:solidFill>
            <a:prstDash val="solid"/>
          </a:ln>
        </c:spPr>
        <c:txPr>
          <a:bodyPr rot="0" vert="horz"/>
          <a:lstStyle/>
          <a:p>
            <a:pPr>
              <a:defRPr sz="1525" b="1" i="0" u="none" strike="noStrike" baseline="0">
                <a:solidFill>
                  <a:srgbClr val="000000"/>
                </a:solidFill>
                <a:latin typeface="Calibri"/>
                <a:ea typeface="Calibri"/>
                <a:cs typeface="Calibri"/>
              </a:defRPr>
            </a:pPr>
            <a:endParaRPr lang="ru-RU"/>
          </a:p>
        </c:txPr>
        <c:crossAx val="101783040"/>
        <c:crosses val="autoZero"/>
        <c:auto val="1"/>
        <c:lblAlgn val="ctr"/>
        <c:lblOffset val="100"/>
        <c:tickLblSkip val="1"/>
        <c:tickMarkSkip val="1"/>
      </c:catAx>
      <c:valAx>
        <c:axId val="101783040"/>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525" b="1" i="0" u="none" strike="noStrike" baseline="0">
                <a:solidFill>
                  <a:srgbClr val="000000"/>
                </a:solidFill>
                <a:latin typeface="Calibri"/>
                <a:ea typeface="Calibri"/>
                <a:cs typeface="Calibri"/>
              </a:defRPr>
            </a:pPr>
            <a:endParaRPr lang="ru-RU"/>
          </a:p>
        </c:txPr>
        <c:crossAx val="101781504"/>
        <c:crosses val="autoZero"/>
        <c:crossBetween val="between"/>
      </c:valAx>
      <c:spPr>
        <a:noFill/>
        <a:ln w="25400">
          <a:noFill/>
        </a:ln>
      </c:spPr>
    </c:plotArea>
    <c:legend>
      <c:legendPos val="r"/>
      <c:layout>
        <c:manualLayout>
          <c:xMode val="edge"/>
          <c:yMode val="edge"/>
          <c:x val="0.65946843853820658"/>
          <c:y val="0.34682080924855546"/>
          <c:w val="0.33388704318936929"/>
          <c:h val="0.30924855491329478"/>
        </c:manualLayout>
      </c:layout>
      <c:spPr>
        <a:noFill/>
        <a:ln w="3175">
          <a:solidFill>
            <a:srgbClr val="000000"/>
          </a:solidFill>
          <a:prstDash val="solid"/>
        </a:ln>
      </c:spPr>
      <c:txPr>
        <a:bodyPr/>
        <a:lstStyle/>
        <a:p>
          <a:pPr>
            <a:defRPr sz="1400" b="1" i="0" u="none" strike="noStrike" baseline="0">
              <a:solidFill>
                <a:srgbClr val="000000"/>
              </a:solidFill>
              <a:latin typeface="Calibri"/>
              <a:ea typeface="Calibri"/>
              <a:cs typeface="Calibri"/>
            </a:defRPr>
          </a:pPr>
          <a:endParaRPr lang="ru-RU"/>
        </a:p>
      </c:txPr>
    </c:legend>
    <c:plotVisOnly val="1"/>
    <c:dispBlanksAs val="gap"/>
  </c:chart>
  <c:spPr>
    <a:noFill/>
    <a:ln>
      <a:noFill/>
    </a:ln>
  </c:spPr>
  <c:txPr>
    <a:bodyPr/>
    <a:lstStyle/>
    <a:p>
      <a:pPr>
        <a:defRPr sz="1525" b="1" i="0" u="none" strike="noStrike" baseline="0">
          <a:solidFill>
            <a:srgbClr val="000000"/>
          </a:solidFill>
          <a:latin typeface="Calibri"/>
          <a:ea typeface="Calibri"/>
          <a:cs typeface="Calibri"/>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EB0AE-4D55-4FFB-A3C1-FD29C3874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6663</Words>
  <Characters>37980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Ивановна</dc:creator>
  <cp:lastModifiedBy>Татьяна Ивановна</cp:lastModifiedBy>
  <cp:revision>3</cp:revision>
  <cp:lastPrinted>2017-07-13T10:12:00Z</cp:lastPrinted>
  <dcterms:created xsi:type="dcterms:W3CDTF">2017-07-13T08:49:00Z</dcterms:created>
  <dcterms:modified xsi:type="dcterms:W3CDTF">2017-07-13T10:22:00Z</dcterms:modified>
</cp:coreProperties>
</file>