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1D0" w:rsidRPr="005C0169" w:rsidRDefault="00C421D0" w:rsidP="00C421D0">
      <w:pPr>
        <w:pStyle w:val="normal"/>
        <w:spacing w:line="360" w:lineRule="auto"/>
        <w:jc w:val="center"/>
        <w:rPr>
          <w:rFonts w:ascii="Times New Roman" w:eastAsia="Georgia" w:hAnsi="Times New Roman" w:cs="Times New Roman"/>
          <w:caps/>
          <w:sz w:val="28"/>
          <w:szCs w:val="28"/>
        </w:rPr>
      </w:pPr>
      <w:r w:rsidRPr="005C0169">
        <w:rPr>
          <w:rFonts w:ascii="Times New Roman" w:eastAsia="Georgia" w:hAnsi="Times New Roman" w:cs="Times New Roman"/>
          <w:caps/>
          <w:sz w:val="28"/>
          <w:szCs w:val="28"/>
        </w:rPr>
        <w:t xml:space="preserve">Сборник заданий по формированию функциональной грамотности </w:t>
      </w:r>
      <w:r>
        <w:rPr>
          <w:rFonts w:ascii="Times New Roman" w:eastAsia="Georgia" w:hAnsi="Times New Roman" w:cs="Times New Roman"/>
          <w:caps/>
          <w:sz w:val="28"/>
          <w:szCs w:val="28"/>
        </w:rPr>
        <w:t xml:space="preserve"> УЧАЩИХСЯ НАЧАЛЬНЫХ КЛАССОВ</w:t>
      </w:r>
    </w:p>
    <w:p w:rsidR="00C421D0" w:rsidRPr="005C0169" w:rsidRDefault="00C421D0" w:rsidP="00C421D0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1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Сведения об авторе</w:t>
      </w:r>
    </w:p>
    <w:p w:rsidR="00C421D0" w:rsidRPr="005C0169" w:rsidRDefault="00C421D0" w:rsidP="00C421D0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Богданова Наталья Владимировна</w:t>
      </w:r>
    </w:p>
    <w:p w:rsidR="00C421D0" w:rsidRPr="005C0169" w:rsidRDefault="00C421D0" w:rsidP="00C421D0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1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Должность: учитель начальных классов, квалификационная категория: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первая</w:t>
      </w:r>
    </w:p>
    <w:p w:rsidR="00C421D0" w:rsidRPr="005C0169" w:rsidRDefault="00C421D0" w:rsidP="00C421D0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01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Полное официальное название организации: </w:t>
      </w:r>
      <w:r w:rsidRPr="005C01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Муниципальное общеобразовательное учреждение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«СОШ № 2»</w:t>
      </w:r>
    </w:p>
    <w:p w:rsidR="00C421D0" w:rsidRPr="005C0169" w:rsidRDefault="00C421D0" w:rsidP="00C421D0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Республика Коми, </w:t>
      </w:r>
      <w:r w:rsidRPr="005C01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Ухта</w:t>
      </w:r>
    </w:p>
    <w:p w:rsidR="00C421D0" w:rsidRPr="00272622" w:rsidRDefault="00C421D0" w:rsidP="00C421D0">
      <w:pPr>
        <w:pStyle w:val="normal"/>
        <w:spacing w:line="360" w:lineRule="auto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272622">
        <w:rPr>
          <w:rFonts w:ascii="Times New Roman" w:eastAsia="Georgia" w:hAnsi="Times New Roman" w:cs="Times New Roman"/>
          <w:b/>
          <w:sz w:val="28"/>
          <w:szCs w:val="28"/>
        </w:rPr>
        <w:t>Аннотация</w:t>
      </w:r>
    </w:p>
    <w:p w:rsidR="00C421D0" w:rsidRPr="00ED7DD4" w:rsidRDefault="00C421D0" w:rsidP="00C421D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</w:rPr>
        <w:t>«Наши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умеют читать! Они просто не умеют понимать </w:t>
      </w:r>
      <w:proofErr w:type="gramStart"/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прочитанное</w:t>
      </w:r>
      <w:proofErr w:type="gramEnd"/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…» - такой вывод сделали учёные по результатам международных исследований </w:t>
      </w:r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PISA</w:t>
      </w:r>
      <w:r w:rsidRPr="00ED7D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области читательской грамотности.</w:t>
      </w:r>
      <w:r w:rsidRPr="00ED7DD4">
        <w:rPr>
          <w:rFonts w:ascii="Times New Roman" w:hAnsi="Times New Roman" w:cs="Times New Roman"/>
          <w:sz w:val="28"/>
          <w:szCs w:val="28"/>
        </w:rPr>
        <w:t xml:space="preserve">   Поэтому должна быть выработана определенная тактика по обеспечению нового формата обучения языковой личности, способного реально и продуктивно вписаться в любую жизненную сферу. Первыми шагами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7DD4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7DD4">
        <w:rPr>
          <w:rFonts w:ascii="Times New Roman" w:hAnsi="Times New Roman" w:cs="Times New Roman"/>
          <w:sz w:val="28"/>
          <w:szCs w:val="28"/>
        </w:rPr>
        <w:t xml:space="preserve"> необходимо конструирование дополнительных заданий </w:t>
      </w:r>
      <w:proofErr w:type="spellStart"/>
      <w:r w:rsidRPr="00ED7DD4">
        <w:rPr>
          <w:rFonts w:ascii="Times New Roman" w:hAnsi="Times New Roman" w:cs="Times New Roman"/>
          <w:sz w:val="28"/>
          <w:szCs w:val="28"/>
        </w:rPr>
        <w:t>уровнего</w:t>
      </w:r>
      <w:proofErr w:type="spellEnd"/>
      <w:r w:rsidRPr="00ED7DD4">
        <w:rPr>
          <w:rFonts w:ascii="Times New Roman" w:hAnsi="Times New Roman" w:cs="Times New Roman"/>
          <w:sz w:val="28"/>
          <w:szCs w:val="28"/>
        </w:rPr>
        <w:t xml:space="preserve"> характера, которые обеспечат повышение мотивац</w:t>
      </w:r>
      <w:proofErr w:type="gramStart"/>
      <w:r w:rsidRPr="00ED7DD4"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 w:rsidRPr="00ED7DD4">
        <w:rPr>
          <w:rFonts w:ascii="Times New Roman" w:hAnsi="Times New Roman" w:cs="Times New Roman"/>
          <w:sz w:val="28"/>
          <w:szCs w:val="28"/>
        </w:rPr>
        <w:t>бучающихся и развитие базовых и ключевых компетенций.</w:t>
      </w:r>
    </w:p>
    <w:p w:rsidR="00C421D0" w:rsidRPr="00ED7DD4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D7DD4">
        <w:rPr>
          <w:rFonts w:ascii="Times New Roman" w:eastAsia="Georgia" w:hAnsi="Times New Roman" w:cs="Times New Roman"/>
          <w:sz w:val="28"/>
          <w:szCs w:val="28"/>
        </w:rPr>
        <w:t xml:space="preserve">В данной статье приводятся примеры заданий, формирующих </w:t>
      </w:r>
      <w:r w:rsidRPr="00ED7DD4">
        <w:rPr>
          <w:rFonts w:ascii="Times New Roman" w:eastAsia="Calibri" w:hAnsi="Times New Roman" w:cs="Times New Roman"/>
          <w:color w:val="000000"/>
          <w:sz w:val="28"/>
          <w:szCs w:val="28"/>
        </w:rPr>
        <w:t>умения использовать прочитанное в различных ситуациях, возникающих в процессе обучения, за пределами школы и ожидающих школьника во взрослой жизни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что и является функциональной грамотностью</w:t>
      </w:r>
      <w:r w:rsidRPr="00ED7DD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В заданиях используются сплошные, </w:t>
      </w:r>
      <w:proofErr w:type="spellStart"/>
      <w:r w:rsidRPr="00ED7DD4">
        <w:rPr>
          <w:rFonts w:ascii="Times New Roman" w:eastAsia="Calibri" w:hAnsi="Times New Roman" w:cs="Times New Roman"/>
          <w:color w:val="000000"/>
          <w:sz w:val="28"/>
          <w:szCs w:val="28"/>
        </w:rPr>
        <w:t>несплошные</w:t>
      </w:r>
      <w:proofErr w:type="spellEnd"/>
      <w:r w:rsidRPr="00ED7DD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смешанные тексты.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Читательская грамотность на уроке окружающего мира во 2 классе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Предмет: Окружающий мир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Класс: 2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Тема: Правила вежливости.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proofErr w:type="gramStart"/>
      <w:r>
        <w:rPr>
          <w:rFonts w:ascii="Times New Roman" w:eastAsia="Georgia" w:hAnsi="Times New Roman" w:cs="Times New Roman"/>
          <w:sz w:val="28"/>
          <w:szCs w:val="28"/>
        </w:rPr>
        <w:t>Обучающимся предлагается два текста, по которым составлены задания.</w:t>
      </w:r>
      <w:proofErr w:type="gramEnd"/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  <w:u w:val="single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  <w:u w:val="single"/>
        </w:rPr>
        <w:t>Текст 1. (из учебника)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Волшебные поступки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(Рассказ Сережи и Нади)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lastRenderedPageBreak/>
        <w:t>Наш папа замечательный. Но всё-таки нередко он ведёт себя странно.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Когда он приходит куда-нибудь вместе с мамой, он не идёт в дверь первым, а пропускает мама. Почему? Непонятно.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Если папа хочет куда-то войти, а в дверях ему встречается женщина, папа ждёт, пока она выйдет, а потом уже сам проходит. Ему бы надо поскорее проскочить в дверь, а он зачем-то ждёт…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Зато, выходя из автобуса или трамвая, папа поступает наоборот. Сначала сам выйдет, а потом уже мама.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Но ещё удивительнее вот что. Папа выходит и тут же очень пугается. Мама ещё с подножки не сошла, а он её уже за руку берёт, как маленький. Может, на него улица многолюдная так действует</w:t>
      </w:r>
      <w:proofErr w:type="gramStart"/>
      <w:r w:rsidRPr="008051D7">
        <w:rPr>
          <w:rFonts w:ascii="Times New Roman" w:eastAsia="Georgia" w:hAnsi="Times New Roman" w:cs="Times New Roman"/>
          <w:sz w:val="28"/>
          <w:szCs w:val="28"/>
        </w:rPr>
        <w:t>… Б</w:t>
      </w:r>
      <w:proofErr w:type="gramEnd"/>
      <w:r w:rsidRPr="008051D7">
        <w:rPr>
          <w:rFonts w:ascii="Times New Roman" w:eastAsia="Georgia" w:hAnsi="Times New Roman" w:cs="Times New Roman"/>
          <w:sz w:val="28"/>
          <w:szCs w:val="28"/>
        </w:rPr>
        <w:t>ывает, выйдет папа из автобуса и сразу протягивает руку какой-нибудь старушке. Как будто старушка смелее его…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И за эти странные поступки окружающие почему-то благодарят папу. Получается, что эти поступки волшебные - они делают окружающих приветливее и добрее.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  <w:u w:val="single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  <w:u w:val="single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  <w:u w:val="single"/>
        </w:rPr>
        <w:t>Текст 2.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Приходилось ли тебе слышать, как взрослые о ком-то говорят: «Порядочный человек!? И задумывался ли ты над тем</w:t>
      </w:r>
      <w:proofErr w:type="gramStart"/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 ,</w:t>
      </w:r>
      <w:proofErr w:type="gramEnd"/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 что означает слово «порядочный»? Может быть, это человек, который любит порядок, аккуратно одет, не разбрасывает вещи, приходит во время в школу? Да, корень этого слова «порядок». Но речь идет не о простом порядке, а об устройстве самой жизни. Этот порядок - верность, честность, благородство, умение понять чужую беду и радоваться чужой удаче как собственной. Чем больше такого порядка будет вокруг нас, тем счастливее будут жить люди. Порядочный. Постарайся скорее понять и запомнить это прекрасное русское слово. Живи так, чтобы люди говорили о тебе: «Это порядочный человек».  (По Ю. Яковлеву)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 xml:space="preserve">Задание 1. </w:t>
      </w:r>
      <w:r w:rsidRPr="008051D7">
        <w:rPr>
          <w:rFonts w:ascii="Times New Roman" w:eastAsia="Georgia" w:hAnsi="Times New Roman" w:cs="Times New Roman"/>
          <w:noProof/>
          <w:sz w:val="28"/>
          <w:szCs w:val="28"/>
        </w:rPr>
        <w:t>Прочитайте текс №1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Ответьте на вопросы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lastRenderedPageBreak/>
        <w:t>1)  Какие папины поступки показались ребятам странными?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А) Пропускает маму в дверь первой.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 xml:space="preserve">Б) Пугается </w:t>
      </w:r>
      <w:proofErr w:type="gramStart"/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чего-то</w:t>
      </w:r>
      <w:proofErr w:type="gramEnd"/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 xml:space="preserve"> выйдя из автобуса.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В) Подаёт незнакомой старушке руку, выходя из автобуса.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Г) Выходит из подъезда один без мамы.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2) Какого человека, по мнению автора текста 2, можно назвать «порядочным»?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А) Человек, который любит порядок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Б) Человек, который аккуратно одет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В) Человек, который никогда не опаздывает?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Г) Честный, благородный человек, умеющий понять другого человека</w:t>
      </w: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3) Можно ли папу Серёжи и Нади назвать порядочным? Почему?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Задание 2.</w:t>
      </w:r>
      <w:r w:rsidRPr="008051D7">
        <w:rPr>
          <w:rFonts w:ascii="Times New Roman" w:eastAsia="Georgia" w:hAnsi="Times New Roman" w:cs="Times New Roman"/>
          <w:b/>
          <w:color w:val="231F20"/>
          <w:sz w:val="28"/>
          <w:szCs w:val="28"/>
        </w:rPr>
        <w:t xml:space="preserve"> </w:t>
      </w: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Используя текст и дополнительные источники, составь свое определение «порядочный человек».</w:t>
      </w:r>
    </w:p>
    <w:tbl>
      <w:tblPr>
        <w:tblW w:w="925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258"/>
      </w:tblGrid>
      <w:tr w:rsidR="00C421D0" w:rsidRPr="008051D7" w:rsidTr="006D2802">
        <w:trPr>
          <w:trHeight w:val="811"/>
        </w:trPr>
        <w:tc>
          <w:tcPr>
            <w:tcW w:w="9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spacing w:line="360" w:lineRule="auto"/>
              <w:ind w:left="460" w:right="-20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32C">
              <w:rPr>
                <w:rFonts w:ascii="Times New Roman" w:hAnsi="Times New Roman" w:cs="Times New Roman"/>
                <w:b/>
                <w:sz w:val="28"/>
                <w:szCs w:val="28"/>
              </w:rPr>
              <w:t>Порядочность</w:t>
            </w:r>
            <w:r w:rsidRPr="001D632C">
              <w:rPr>
                <w:rFonts w:ascii="Times New Roman" w:hAnsi="Times New Roman" w:cs="Times New Roman"/>
                <w:sz w:val="28"/>
                <w:szCs w:val="28"/>
              </w:rPr>
              <w:t xml:space="preserve"> – честность, неспособность к низким, аморальным, антиобщественным поступкам. Порядочный человек - честный, соответствующий принятым правилам поведения.                                  </w:t>
            </w:r>
            <w:r w:rsidRPr="001D632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                                                                          Словарь Ожегова</w:t>
            </w:r>
          </w:p>
        </w:tc>
      </w:tr>
    </w:tbl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tbl>
      <w:tblPr>
        <w:tblW w:w="9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314"/>
      </w:tblGrid>
      <w:tr w:rsidR="00C421D0" w:rsidRPr="008051D7" w:rsidTr="006D2802">
        <w:trPr>
          <w:trHeight w:val="447"/>
        </w:trPr>
        <w:tc>
          <w:tcPr>
            <w:tcW w:w="9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spacing w:line="360" w:lineRule="auto"/>
              <w:ind w:left="142" w:right="-20"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632C">
              <w:rPr>
                <w:rFonts w:ascii="Times New Roman" w:hAnsi="Times New Roman" w:cs="Times New Roman"/>
                <w:b/>
                <w:sz w:val="28"/>
                <w:szCs w:val="28"/>
              </w:rPr>
              <w:t>Порядочность</w:t>
            </w:r>
            <w:r w:rsidRPr="001D632C">
              <w:rPr>
                <w:rFonts w:ascii="Times New Roman" w:hAnsi="Times New Roman" w:cs="Times New Roman"/>
                <w:sz w:val="28"/>
                <w:szCs w:val="28"/>
              </w:rPr>
              <w:t xml:space="preserve"> – моральное качество человека, характеризующееся строгим соблюдением установленных норм поведения в том обществе, в котором проходит его жизнь; неспособность к сознательному, намеренному совершению поступков, противоречащих нормам общественной морали, нравственности и воспитания, а в случае случайного или вынужденного нарушения им этих норм – способность испытывать чувство стыда и вины.                                     </w:t>
            </w:r>
            <w:r w:rsidRPr="001D632C">
              <w:rPr>
                <w:rFonts w:ascii="Times New Roman" w:hAnsi="Times New Roman" w:cs="Times New Roman"/>
                <w:b/>
                <w:sz w:val="28"/>
                <w:szCs w:val="28"/>
              </w:rPr>
              <w:t>Википедия</w:t>
            </w:r>
          </w:p>
        </w:tc>
      </w:tr>
    </w:tbl>
    <w:p w:rsidR="00C421D0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57"/>
        <w:tblW w:w="9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314"/>
      </w:tblGrid>
      <w:tr w:rsidR="00C421D0" w:rsidRPr="008051D7" w:rsidTr="006D2802">
        <w:trPr>
          <w:trHeight w:val="640"/>
        </w:trPr>
        <w:tc>
          <w:tcPr>
            <w:tcW w:w="9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spacing w:line="360" w:lineRule="auto"/>
              <w:ind w:left="142" w:right="-20"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632C">
              <w:rPr>
                <w:rFonts w:ascii="Times New Roman" w:hAnsi="Times New Roman" w:cs="Times New Roman"/>
                <w:sz w:val="28"/>
                <w:szCs w:val="28"/>
              </w:rPr>
              <w:t>О порядочности писал Аристотель, определяя порядочного человека, как человека, никогда не делающего дурного по своей воле.</w:t>
            </w:r>
          </w:p>
        </w:tc>
      </w:tr>
    </w:tbl>
    <w:p w:rsidR="00C421D0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Порядочный  человек  -  это человек…  _____________________________________________________________________________________________________________________________________________________________</w:t>
      </w:r>
      <w:r>
        <w:rPr>
          <w:rFonts w:ascii="Times New Roman" w:eastAsia="Georgia" w:hAnsi="Times New Roman" w:cs="Times New Roman"/>
          <w:b/>
          <w:sz w:val="28"/>
          <w:szCs w:val="28"/>
        </w:rPr>
        <w:t>______________________________________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color w:val="231F20"/>
          <w:sz w:val="28"/>
          <w:szCs w:val="28"/>
        </w:rPr>
        <w:t xml:space="preserve">Задание 3.  </w:t>
      </w: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Вспомните литературные произведения, в которых вы читали о “волшебных поступках” Какие это были поступки? (запишите название/автор/поступок)</w:t>
      </w:r>
    </w:p>
    <w:p w:rsidR="00C421D0" w:rsidRPr="008051D7" w:rsidRDefault="00C421D0" w:rsidP="00C421D0">
      <w:pPr>
        <w:pStyle w:val="normal"/>
        <w:numPr>
          <w:ilvl w:val="0"/>
          <w:numId w:val="1"/>
        </w:numPr>
        <w:spacing w:line="360" w:lineRule="auto"/>
        <w:ind w:right="-20" w:firstLine="709"/>
        <w:contextualSpacing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___________________________________________________</w:t>
      </w:r>
    </w:p>
    <w:p w:rsidR="00C421D0" w:rsidRPr="008051D7" w:rsidRDefault="00C421D0" w:rsidP="00C421D0">
      <w:pPr>
        <w:pStyle w:val="normal"/>
        <w:numPr>
          <w:ilvl w:val="0"/>
          <w:numId w:val="1"/>
        </w:numPr>
        <w:spacing w:line="360" w:lineRule="auto"/>
        <w:ind w:right="-20" w:firstLine="709"/>
        <w:contextualSpacing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___________________________________________________</w:t>
      </w:r>
    </w:p>
    <w:p w:rsidR="00C421D0" w:rsidRPr="008051D7" w:rsidRDefault="00C421D0" w:rsidP="00C421D0">
      <w:pPr>
        <w:pStyle w:val="normal"/>
        <w:numPr>
          <w:ilvl w:val="0"/>
          <w:numId w:val="1"/>
        </w:numPr>
        <w:spacing w:line="360" w:lineRule="auto"/>
        <w:ind w:right="-20" w:firstLine="709"/>
        <w:contextualSpacing/>
        <w:rPr>
          <w:rFonts w:ascii="Times New Roman" w:eastAsia="Georgia" w:hAnsi="Times New Roman" w:cs="Times New Roman"/>
          <w:color w:val="231F20"/>
          <w:sz w:val="28"/>
          <w:szCs w:val="28"/>
        </w:rPr>
      </w:pPr>
      <w:r w:rsidRPr="008051D7">
        <w:rPr>
          <w:rFonts w:ascii="Times New Roman" w:eastAsia="Georgia" w:hAnsi="Times New Roman" w:cs="Times New Roman"/>
          <w:color w:val="231F20"/>
          <w:sz w:val="28"/>
          <w:szCs w:val="28"/>
        </w:rPr>
        <w:t>___________________________________________________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rPr>
          <w:rFonts w:ascii="Times New Roman" w:eastAsia="Georgia" w:hAnsi="Times New Roman" w:cs="Times New Roman"/>
          <w:b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Задание 4</w:t>
      </w:r>
      <w:r w:rsidRPr="008051D7">
        <w:rPr>
          <w:rFonts w:ascii="Times New Roman" w:eastAsia="Georgia" w:hAnsi="Times New Roman" w:cs="Times New Roman"/>
          <w:sz w:val="28"/>
          <w:szCs w:val="28"/>
        </w:rPr>
        <w:t>. Встречались ли тебе в жизни «порядочные люди»? Составьте о них рассказ.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 xml:space="preserve">Задание 5. </w:t>
      </w:r>
      <w:r w:rsidRPr="008051D7">
        <w:rPr>
          <w:rFonts w:ascii="Times New Roman" w:eastAsia="Georgia" w:hAnsi="Times New Roman" w:cs="Times New Roman"/>
          <w:sz w:val="28"/>
          <w:szCs w:val="28"/>
        </w:rPr>
        <w:t>Используя  текст, свои наблюдения и дополнительные источники, составь для своих одноклассников Памятку « Как стать порядочным  человеком»</w:t>
      </w:r>
    </w:p>
    <w:tbl>
      <w:tblPr>
        <w:tblW w:w="90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030"/>
      </w:tblGrid>
      <w:tr w:rsidR="00C421D0" w:rsidRPr="005C0169" w:rsidTr="006D2802">
        <w:trPr>
          <w:trHeight w:val="2200"/>
        </w:trPr>
        <w:tc>
          <w:tcPr>
            <w:tcW w:w="9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Памятка« Как стать порядочным  человеком»</w:t>
            </w:r>
          </w:p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1._____________________________________________</w:t>
            </w:r>
          </w:p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2._____________________________________________</w:t>
            </w:r>
          </w:p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3._____________________________________________</w:t>
            </w:r>
          </w:p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4._____________________________________________</w:t>
            </w:r>
          </w:p>
          <w:p w:rsidR="00C421D0" w:rsidRPr="001D632C" w:rsidRDefault="00C421D0" w:rsidP="006D2802">
            <w:pPr>
              <w:pStyle w:val="normal"/>
              <w:spacing w:line="360" w:lineRule="auto"/>
              <w:ind w:left="920" w:right="-20" w:firstLine="709"/>
              <w:contextualSpacing/>
              <w:jc w:val="both"/>
              <w:rPr>
                <w:rFonts w:ascii="Times New Roman" w:eastAsia="Georgia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eastAsia="Georgia" w:hAnsi="Times New Roman" w:cs="Times New Roman"/>
                <w:b/>
                <w:sz w:val="24"/>
                <w:szCs w:val="24"/>
              </w:rPr>
              <w:t>5._____________________________________________</w:t>
            </w:r>
          </w:p>
        </w:tc>
      </w:tr>
    </w:tbl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lastRenderedPageBreak/>
        <w:t>Задание 6.</w:t>
      </w:r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 Достаточно ли в тексте № 2. информации, чтобы раскрыть понятие «порядочный человек»?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Ответ:________________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Задание 7.</w:t>
      </w:r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 Какие источники информации пополнят твои знания о порядочном человеке?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А) Интернет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Б) Словари, энциклопедии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В) Географическая карта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Г) Телевизионные передачи из цикла « Из жизни замечательных людей»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Д) Другие источники. Какие?___________________</w:t>
      </w:r>
    </w:p>
    <w:p w:rsidR="00C421D0" w:rsidRPr="005C0169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4"/>
          <w:szCs w:val="24"/>
        </w:rPr>
      </w:pPr>
      <w:r>
        <w:rPr>
          <w:rFonts w:ascii="Times New Roman" w:eastAsia="Georgia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708650" cy="4448175"/>
            <wp:effectExtent l="0" t="0" r="635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1D0" w:rsidRPr="005C0169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b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lastRenderedPageBreak/>
        <w:t xml:space="preserve">Задание 8*. </w:t>
      </w:r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Рассмотрите </w:t>
      </w:r>
      <w:proofErr w:type="spellStart"/>
      <w:r w:rsidRPr="008051D7">
        <w:rPr>
          <w:rFonts w:ascii="Times New Roman" w:eastAsia="Georgia" w:hAnsi="Times New Roman" w:cs="Times New Roman"/>
          <w:sz w:val="28"/>
          <w:szCs w:val="28"/>
        </w:rPr>
        <w:t>инфографику</w:t>
      </w:r>
      <w:proofErr w:type="spellEnd"/>
      <w:r w:rsidRPr="008051D7">
        <w:rPr>
          <w:rFonts w:ascii="Times New Roman" w:eastAsia="Georgia" w:hAnsi="Times New Roman" w:cs="Times New Roman"/>
          <w:sz w:val="28"/>
          <w:szCs w:val="28"/>
        </w:rPr>
        <w:t xml:space="preserve"> “Русский национальный характер”, ответьте на вопросы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а) Какие качества характера не подходят к понятию “порядочный человек”?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_____________________________________________________________________________________________________________</w:t>
      </w:r>
      <w:r>
        <w:rPr>
          <w:rFonts w:ascii="Times New Roman" w:eastAsia="Georgia" w:hAnsi="Times New Roman" w:cs="Times New Roman"/>
          <w:sz w:val="28"/>
          <w:szCs w:val="28"/>
        </w:rPr>
        <w:t>____________________</w:t>
      </w:r>
      <w:r w:rsidRPr="008051D7">
        <w:rPr>
          <w:rFonts w:ascii="Times New Roman" w:eastAsia="Georgia" w:hAnsi="Times New Roman" w:cs="Times New Roman"/>
          <w:sz w:val="28"/>
          <w:szCs w:val="28"/>
        </w:rPr>
        <w:t>_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8051D7">
        <w:rPr>
          <w:rFonts w:ascii="Times New Roman" w:eastAsia="Georgia" w:hAnsi="Times New Roman" w:cs="Times New Roman"/>
          <w:sz w:val="28"/>
          <w:szCs w:val="28"/>
        </w:rPr>
        <w:t>б) Каких людей больше, добрых или равнодушных?</w:t>
      </w:r>
    </w:p>
    <w:p w:rsidR="00C421D0" w:rsidRPr="008051D7" w:rsidRDefault="00C421D0" w:rsidP="00C421D0">
      <w:pPr>
        <w:pStyle w:val="normal"/>
        <w:spacing w:line="360" w:lineRule="auto"/>
        <w:ind w:left="460" w:right="-20" w:firstLine="709"/>
        <w:contextualSpacing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24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Критерии оценивания</w:t>
      </w:r>
    </w:p>
    <w:p w:rsidR="00C421D0" w:rsidRPr="005C0169" w:rsidRDefault="00C421D0" w:rsidP="00C421D0">
      <w:pPr>
        <w:pStyle w:val="normal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tbl>
      <w:tblPr>
        <w:tblW w:w="8985" w:type="dxa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112"/>
        <w:gridCol w:w="1842"/>
        <w:gridCol w:w="5031"/>
      </w:tblGrid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№ задания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Количество баллов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Комментарии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1.1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Если один ответ - 1 балл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1.2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балл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Если ответ выбран неверный - 0 баллов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1.3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Полный ответ, грамотно сформулированы 2-3 предложения  - 2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предложение б/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ош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-1 балл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0 баллов - имеются ошибки.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Грамотно составленное определение - 2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Допущена</w:t>
            </w:r>
            <w:proofErr w:type="gram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1 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ош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в определении - 1 балл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Если ответ выбран неверный - 0 баллов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Названы 2 - 3 произведения - 2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Названо 1 произведение - 1 балл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Нет ответа - 0 баллов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Рассказ 4-5 предложений б/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ош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- 3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Рассказ 2-3 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предлож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б/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ош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- 2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 рассказе допущено 2-3 </w:t>
            </w:r>
            <w:proofErr w:type="spellStart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ош</w:t>
            </w:r>
            <w:proofErr w:type="spellEnd"/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- 1 балл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4-5 строки -3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2-3 строки - 2 балла</w:t>
            </w:r>
          </w:p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строка - 1 балл</w:t>
            </w: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6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 балл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7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8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 балла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C421D0" w:rsidRPr="005C0169" w:rsidTr="006D2802">
        <w:tc>
          <w:tcPr>
            <w:tcW w:w="2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ИТОГО</w:t>
            </w:r>
          </w:p>
        </w:tc>
        <w:tc>
          <w:tcPr>
            <w:tcW w:w="1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21 балл</w:t>
            </w:r>
          </w:p>
        </w:tc>
        <w:tc>
          <w:tcPr>
            <w:tcW w:w="50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421D0" w:rsidRPr="001D632C" w:rsidRDefault="00C421D0" w:rsidP="006D2802">
            <w:pPr>
              <w:pStyle w:val="normal"/>
              <w:widowControl w:val="0"/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C421D0" w:rsidRPr="005C0169" w:rsidRDefault="00C421D0" w:rsidP="00C421D0">
      <w:pPr>
        <w:pStyle w:val="normal"/>
        <w:spacing w:line="360" w:lineRule="auto"/>
        <w:contextualSpacing/>
        <w:jc w:val="both"/>
        <w:rPr>
          <w:rFonts w:ascii="Times New Roman" w:eastAsia="Georgia" w:hAnsi="Times New Roman" w:cs="Times New Roman"/>
          <w:b/>
          <w:sz w:val="24"/>
          <w:szCs w:val="24"/>
        </w:rPr>
      </w:pPr>
      <w:bookmarkStart w:id="0" w:name="_GoBack"/>
      <w:bookmarkEnd w:id="0"/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8051D7">
        <w:rPr>
          <w:rFonts w:ascii="Times New Roman" w:eastAsia="Georgia" w:hAnsi="Times New Roman" w:cs="Times New Roman"/>
          <w:b/>
          <w:sz w:val="28"/>
          <w:szCs w:val="28"/>
        </w:rPr>
        <w:t>Финансовая  грамотность на уроке математики во 2 классе</w:t>
      </w:r>
    </w:p>
    <w:p w:rsidR="00C421D0" w:rsidRPr="00D739B3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739B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D739B3">
        <w:rPr>
          <w:rFonts w:ascii="Times New Roman" w:eastAsia="Times New Roman" w:hAnsi="Times New Roman" w:cs="Times New Roman"/>
          <w:color w:val="FF0000"/>
          <w:sz w:val="28"/>
          <w:szCs w:val="28"/>
        </w:rPr>
        <w:t>Обратите внимание!</w:t>
      </w:r>
      <w:proofErr w:type="gramEnd"/>
      <w:r w:rsidRPr="00D739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739B3">
        <w:rPr>
          <w:rFonts w:ascii="Times New Roman" w:eastAsia="Times New Roman" w:hAnsi="Times New Roman" w:cs="Times New Roman"/>
          <w:i/>
          <w:sz w:val="28"/>
          <w:szCs w:val="28"/>
        </w:rPr>
        <w:t>В заданиях изменены действительные цены некоторых продуктов, в соответствии с программой 2 класса на данный момент</w:t>
      </w:r>
      <w:r w:rsidRPr="00D739B3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C421D0" w:rsidRPr="00D739B3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4003040</wp:posOffset>
            </wp:positionH>
            <wp:positionV relativeFrom="paragraph">
              <wp:posOffset>149860</wp:posOffset>
            </wp:positionV>
            <wp:extent cx="1976755" cy="1358900"/>
            <wp:effectExtent l="0" t="0" r="4445" b="0"/>
            <wp:wrapSquare wrapText="bothSides"/>
            <wp:docPr id="9" name="Рисунок 9" descr="imag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age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Предмет: </w:t>
      </w:r>
      <w:r w:rsidRPr="00D739B3">
        <w:rPr>
          <w:rFonts w:ascii="Times New Roman" w:eastAsia="Times New Roman" w:hAnsi="Times New Roman" w:cs="Times New Roman"/>
          <w:sz w:val="28"/>
          <w:szCs w:val="28"/>
        </w:rPr>
        <w:t>Математика</w:t>
      </w:r>
    </w:p>
    <w:p w:rsidR="00C421D0" w:rsidRPr="00D739B3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Pr="00D739B3">
        <w:rPr>
          <w:rFonts w:ascii="Times New Roman" w:eastAsia="Times New Roman" w:hAnsi="Times New Roman" w:cs="Times New Roman"/>
          <w:sz w:val="28"/>
          <w:szCs w:val="28"/>
        </w:rPr>
        <w:t>«Решение текстовых задач»</w:t>
      </w:r>
    </w:p>
    <w:p w:rsidR="00C421D0" w:rsidRPr="00D739B3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Класс: </w:t>
      </w:r>
      <w:r w:rsidRPr="00D739B3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proofErr w:type="spellStart"/>
      <w:r w:rsidRPr="00D739B3">
        <w:rPr>
          <w:rFonts w:ascii="Times New Roman" w:eastAsia="Times New Roman" w:hAnsi="Times New Roman" w:cs="Times New Roman"/>
          <w:sz w:val="28"/>
          <w:szCs w:val="28"/>
        </w:rPr>
        <w:t>кл</w:t>
      </w:r>
      <w:proofErr w:type="spellEnd"/>
      <w:r w:rsidRPr="00D739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Однажды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и Степашка были приглашены организаторами праздничного стола  на День рождения в сказочную страну. Они дружно взялись за подготовку предложенного им мероприятия, составили список, что им нужно подготовить: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- продукты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- посуду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- украшение стола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>I. Для угощения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Для угощения Степашка составил меню: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1) Салат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2) Пирожные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3) Напиток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В библиотеке знаменитого повара он нашел интересную статью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Салат «Оливье»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Салат Оливье существует очень давно и пользуется огромной популярностью. Изобрел этот салат в 1860-е годы повар-француз Люсьен Оливье - владелец трактира "Эрмитаж" на Трубной площади. В "Эрмитаже" можно было отведать те же кушанья, которые подавались в особняках вельмож. Главной достопримечательностью эрмитажной кухни был изобретенный хозяином салат необычайного вкуса - "Салат Оливье", способ приготовления </w:t>
      </w: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которого знаменитый повар держал в тайне. Многие повара пытались приготовить этот салат, но ни у кого он не получался. По некоторым данным, первоначальный рецепт  салата таков: 2 рябчика, телячий язык,  полфунта свежего салата, 25 штук отварных раков, полбанки пикулей, два свежих огурца, четверть фунта каперсов, 5 яиц вкрутую.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Прошло много лет, но салат «Оливье» (другое название современного рецепта этого салата — «Зимний») остаётся незаменимым блюдом на праздничном столе. </w:t>
      </w:r>
      <w:proofErr w:type="gramStart"/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Простота изготовления и доступность продуктов сделали этот салат чрезвычайно популярным.. Исходные компоненты салата «Оливье»:  мясо дичи, картофель, морковь, лук, маринованные огурцы, яблоко, зелёный горошек, яйца, соль, перец, майонез.</w:t>
      </w:r>
      <w:proofErr w:type="gramEnd"/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салата «Оливье» очень важны пропорции.</w:t>
      </w:r>
    </w:p>
    <w:p w:rsidR="00C421D0" w:rsidRPr="005C0169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6 порций нужно взять</w:t>
      </w:r>
    </w:p>
    <w:tbl>
      <w:tblPr>
        <w:tblW w:w="4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652"/>
        <w:gridCol w:w="2126"/>
      </w:tblGrid>
      <w:tr w:rsidR="00C421D0" w:rsidRPr="005C0169" w:rsidTr="006D2802">
        <w:trPr>
          <w:trHeight w:hRule="exact" w:val="566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Продукты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штук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Морковь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штуки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Лук репчатый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штуки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Маринованные огурцы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1-2 штуки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Яблоки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штука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штуки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Зелёный горошек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стакан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Отварная курица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граммов</w:t>
            </w:r>
          </w:p>
        </w:tc>
      </w:tr>
      <w:tr w:rsidR="00C421D0" w:rsidRPr="005C0169" w:rsidTr="006D2802">
        <w:trPr>
          <w:trHeight w:hRule="exact" w:val="323"/>
        </w:trPr>
        <w:tc>
          <w:tcPr>
            <w:tcW w:w="2652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Майонез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банка</w:t>
            </w:r>
          </w:p>
        </w:tc>
      </w:tr>
    </w:tbl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1.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отправился в магазин за продуктами, ему нужно было посчитать какую сумму денег взять с собой.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1.1</w:t>
      </w:r>
      <w:proofErr w:type="gramStart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proofErr w:type="gram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одскажите какой информации не хватает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Хрюше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в таблице выше, чтобы посчитать деньги?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А) Сколько денег у него имеется?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Б) Цены продуктов.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lastRenderedPageBreak/>
        <w:t>В) Какая сумка нужна для каждого продукта?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Г) В какой магазин он должен идти?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1.2</w:t>
      </w:r>
      <w:proofErr w:type="gramStart"/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первоначальном рецепте салата «Оливье» упоминаются пикули и каперсы. Каким словарём ты должен воспользоваться, чтобы узнать значение этих слов?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А) Орфографическим словарем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Б) Толковым словарем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В) Словарём синонимов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Г) Словарём антонимов</w:t>
      </w:r>
    </w:p>
    <w:p w:rsidR="00C421D0" w:rsidRPr="008051D7" w:rsidRDefault="00C421D0" w:rsidP="00C421D0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color w:val="000000"/>
          <w:sz w:val="28"/>
          <w:szCs w:val="28"/>
        </w:rPr>
        <w:t>Д) Этимологическим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1.3</w:t>
      </w:r>
      <w:proofErr w:type="gramStart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 К</w:t>
      </w:r>
      <w:proofErr w:type="gramEnd"/>
      <w:r w:rsidRPr="008051D7">
        <w:rPr>
          <w:rFonts w:ascii="Times New Roman" w:eastAsia="Times New Roman" w:hAnsi="Times New Roman" w:cs="Times New Roman"/>
          <w:sz w:val="28"/>
          <w:szCs w:val="28"/>
        </w:rPr>
        <w:t>акую незнакомую вам величину содержит  старинный рецепт, напишите._____________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1.4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В каком разделе справочника </w:t>
      </w:r>
      <w:hyperlink r:id="rId8">
        <w:r w:rsidRPr="008051D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«Старинные меры»</w:t>
        </w:r>
      </w:hyperlink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вы будете искать значение найденной вами величины?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А) Меры длины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Б) Меры массы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В) Меры объема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Г) Меры массы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sz w:val="28"/>
          <w:szCs w:val="28"/>
        </w:rPr>
        <w:t>Д) Меры площади</w:t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2. </w:t>
      </w: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Степашка узнал, что на День рождения приглашено 18 гостей. Во сколько раз больше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должен купить продуктов на салат?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3. </w:t>
      </w: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Тут же Степашка взялся исправлять таблицу для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Хрюши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. Помогите ему, заполните третий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стобец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таблицы</w:t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0169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8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660"/>
        <w:gridCol w:w="2126"/>
        <w:gridCol w:w="3402"/>
      </w:tblGrid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Продукты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Новое количество</w:t>
            </w:r>
            <w:proofErr w:type="gramStart"/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?</w:t>
            </w:r>
            <w:proofErr w:type="gramEnd"/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Картофель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6 штук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штуки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штуки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Маринованные огурцы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1-2 штуки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штука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4 штуки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Зелёный горошек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стакан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Отварная курица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200 граммов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5C0169" w:rsidTr="006D2802">
        <w:trPr>
          <w:trHeight w:hRule="exact" w:val="318"/>
        </w:trPr>
        <w:tc>
          <w:tcPr>
            <w:tcW w:w="2660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Майонез</w:t>
            </w:r>
          </w:p>
        </w:tc>
        <w:tc>
          <w:tcPr>
            <w:tcW w:w="2126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банка</w:t>
            </w:r>
          </w:p>
        </w:tc>
        <w:tc>
          <w:tcPr>
            <w:tcW w:w="3402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4. </w:t>
      </w: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Сколько килограммов картофеля нужно купить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Хрюше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>, если в одном килограмме содержится 6 штук</w:t>
      </w:r>
      <w:proofErr w:type="gramStart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5. </w:t>
      </w:r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Используя иллюстрацию с ценами  сосчитайте, сколько денег потратит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на овощи для салата?</w:t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9350" cy="3599815"/>
            <wp:effectExtent l="0" t="0" r="0" b="635"/>
            <wp:docPr id="5" name="Рисунок 5" descr="c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cen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6. </w:t>
      </w:r>
      <w:proofErr w:type="gramStart"/>
      <w:r w:rsidRPr="008051D7">
        <w:rPr>
          <w:rFonts w:ascii="Times New Roman" w:eastAsia="Times New Roman" w:hAnsi="Times New Roman" w:cs="Times New Roman"/>
          <w:sz w:val="28"/>
          <w:szCs w:val="28"/>
        </w:rPr>
        <w:t>Посчитайте</w:t>
      </w:r>
      <w:proofErr w:type="gram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какую сумму денег потратит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на все продукты для салата.</w:t>
      </w:r>
    </w:p>
    <w:p w:rsidR="00C421D0" w:rsidRPr="008051D7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1D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Задание 7*. </w:t>
      </w:r>
      <w:proofErr w:type="spellStart"/>
      <w:r w:rsidRPr="008051D7">
        <w:rPr>
          <w:rFonts w:ascii="Times New Roman" w:eastAsia="Times New Roman" w:hAnsi="Times New Roman" w:cs="Times New Roman"/>
          <w:sz w:val="28"/>
          <w:szCs w:val="28"/>
        </w:rPr>
        <w:t>Хрюша</w:t>
      </w:r>
      <w:proofErr w:type="spellEnd"/>
      <w:r w:rsidRPr="008051D7">
        <w:rPr>
          <w:rFonts w:ascii="Times New Roman" w:eastAsia="Times New Roman" w:hAnsi="Times New Roman" w:cs="Times New Roman"/>
          <w:sz w:val="28"/>
          <w:szCs w:val="28"/>
        </w:rPr>
        <w:t xml:space="preserve"> зашел в кондитерскую за пирожными. Там он ознакомился с</w:t>
      </w:r>
      <w:r w:rsidRPr="005C01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>
        <w:r w:rsidRPr="005C01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прейскурантом</w:t>
        </w:r>
      </w:hyperlink>
      <w:r w:rsidRPr="005C01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206375</wp:posOffset>
            </wp:positionV>
            <wp:extent cx="2724150" cy="3657600"/>
            <wp:effectExtent l="0" t="0" r="0" b="0"/>
            <wp:wrapSquare wrapText="bothSides"/>
            <wp:docPr id="8" name="Рисунок 8" descr="77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77 копия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sz w:val="28"/>
          <w:szCs w:val="28"/>
        </w:rPr>
        <w:t xml:space="preserve">Ознакомившись с ценами </w:t>
      </w:r>
      <w:proofErr w:type="spellStart"/>
      <w:r w:rsidRPr="00272622">
        <w:rPr>
          <w:rFonts w:ascii="Times New Roman" w:eastAsia="Times New Roman" w:hAnsi="Times New Roman" w:cs="Times New Roman"/>
          <w:sz w:val="28"/>
          <w:szCs w:val="28"/>
        </w:rPr>
        <w:t>Хрюше</w:t>
      </w:r>
      <w:proofErr w:type="spellEnd"/>
      <w:r w:rsidRPr="00272622">
        <w:rPr>
          <w:rFonts w:ascii="Times New Roman" w:eastAsia="Times New Roman" w:hAnsi="Times New Roman" w:cs="Times New Roman"/>
          <w:sz w:val="28"/>
          <w:szCs w:val="28"/>
        </w:rPr>
        <w:t xml:space="preserve"> надо было выбрать, какая покупка будет дешевле: 16 пирожных или 2 торта. Помогите ему сделать это.</w:t>
      </w: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t>Задание 8*.</w:t>
      </w:r>
      <w:r w:rsidRPr="00272622">
        <w:rPr>
          <w:rFonts w:ascii="Times New Roman" w:eastAsia="Times New Roman" w:hAnsi="Times New Roman" w:cs="Times New Roman"/>
          <w:sz w:val="28"/>
          <w:szCs w:val="28"/>
        </w:rPr>
        <w:t xml:space="preserve"> Степашка отправился в магазин ИКЕА, чтобы купить предметы сервировки стола. Он выбрал чайный набор (блюдце и чашка) за 10 руб. У Степашки в кошельке были монеты:</w:t>
      </w: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00" w:firstRow="0" w:lastRow="0" w:firstColumn="0" w:lastColumn="0" w:noHBand="0" w:noVBand="1"/>
      </w:tblPr>
      <w:tblGrid>
        <w:gridCol w:w="2227"/>
        <w:gridCol w:w="1842"/>
        <w:gridCol w:w="2268"/>
        <w:gridCol w:w="1985"/>
      </w:tblGrid>
      <w:tr w:rsidR="00C421D0" w:rsidRPr="005C0169" w:rsidTr="006D2802">
        <w:tc>
          <w:tcPr>
            <w:tcW w:w="2227" w:type="dxa"/>
          </w:tcPr>
          <w:p w:rsidR="00C421D0" w:rsidRPr="001D632C" w:rsidRDefault="00C421D0" w:rsidP="006D2802">
            <w:pPr>
              <w:pStyle w:val="normal"/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Монеты</w:t>
            </w:r>
          </w:p>
        </w:tc>
        <w:tc>
          <w:tcPr>
            <w:tcW w:w="1842" w:type="dxa"/>
          </w:tcPr>
          <w:p w:rsidR="00C421D0" w:rsidRPr="001D632C" w:rsidRDefault="00C421D0" w:rsidP="006D2802">
            <w:pPr>
              <w:pStyle w:val="normal"/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268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Монеты</w:t>
            </w:r>
          </w:p>
        </w:tc>
        <w:tc>
          <w:tcPr>
            <w:tcW w:w="1985" w:type="dxa"/>
          </w:tcPr>
          <w:p w:rsidR="00C421D0" w:rsidRPr="001D632C" w:rsidRDefault="00C421D0" w:rsidP="006D2802">
            <w:pPr>
              <w:pStyle w:val="normal"/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421D0" w:rsidRPr="005C0169" w:rsidTr="006D2802">
        <w:trPr>
          <w:trHeight w:val="1540"/>
        </w:trPr>
        <w:tc>
          <w:tcPr>
            <w:tcW w:w="2227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42620" cy="675640"/>
                  <wp:effectExtent l="0" t="0" r="5080" b="0"/>
                  <wp:docPr id="4" name="Рисунок 4" descr="ru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ru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20 шт.</w:t>
            </w:r>
          </w:p>
        </w:tc>
        <w:tc>
          <w:tcPr>
            <w:tcW w:w="2268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15340" cy="749935"/>
                  <wp:effectExtent l="0" t="0" r="3810" b="0"/>
                  <wp:docPr id="3" name="Рисунок 3" descr="ru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ru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C421D0" w:rsidRPr="005C0169" w:rsidTr="006D2802">
        <w:tc>
          <w:tcPr>
            <w:tcW w:w="2227" w:type="dxa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31850" cy="823595"/>
                  <wp:effectExtent l="0" t="0" r="6350" b="0"/>
                  <wp:docPr id="2" name="Рисунок 2" descr="ru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ru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82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  <w:tc>
          <w:tcPr>
            <w:tcW w:w="2268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1680" cy="758190"/>
                  <wp:effectExtent l="0" t="0" r="1270" b="3810"/>
                  <wp:docPr id="1" name="Рисунок 1" descr="rub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rub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75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C421D0" w:rsidRPr="001D632C" w:rsidRDefault="00C421D0" w:rsidP="006D2802">
            <w:pPr>
              <w:pStyle w:val="normal"/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11 шт.</w:t>
            </w:r>
          </w:p>
        </w:tc>
      </w:tr>
    </w:tbl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sz w:val="28"/>
          <w:szCs w:val="28"/>
        </w:rPr>
        <w:t>Сосчитайте, сколько денег останется у Степашки после покупки.</w:t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t>Дополнительные задания*</w:t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272622">
        <w:rPr>
          <w:rFonts w:ascii="Times New Roman" w:eastAsia="Times New Roman" w:hAnsi="Times New Roman" w:cs="Times New Roman"/>
          <w:sz w:val="28"/>
          <w:szCs w:val="28"/>
        </w:rPr>
        <w:t>Составьте задачу о покупке, используя текст о старинном салате «Оливье», недостающие данные подберите самостоятельно.</w:t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272622">
        <w:rPr>
          <w:rFonts w:ascii="Times New Roman" w:eastAsia="Times New Roman" w:hAnsi="Times New Roman" w:cs="Times New Roman"/>
          <w:sz w:val="28"/>
          <w:szCs w:val="28"/>
        </w:rPr>
        <w:t>В ИКЕА</w:t>
      </w: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72622">
        <w:rPr>
          <w:rFonts w:ascii="Times New Roman" w:eastAsia="Times New Roman" w:hAnsi="Times New Roman" w:cs="Times New Roman"/>
          <w:sz w:val="28"/>
          <w:szCs w:val="28"/>
        </w:rPr>
        <w:t>Степашке на глаза попался плакат</w:t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143510</wp:posOffset>
            </wp:positionV>
            <wp:extent cx="3481705" cy="3382645"/>
            <wp:effectExtent l="19050" t="19050" r="23495" b="27305"/>
            <wp:wrapSquare wrapText="bothSides"/>
            <wp:docPr id="7" name="Рисунок 7" descr="сканирование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сканирование000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33826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sz w:val="28"/>
          <w:szCs w:val="28"/>
        </w:rPr>
        <w:t>На оставшиеся у него деньги он решил помочь детям России. Какую игрушку он сможет купить?</w:t>
      </w:r>
    </w:p>
    <w:p w:rsidR="00C421D0" w:rsidRPr="00272622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Pr="005C0169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21D0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21D0" w:rsidRPr="00272622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2622">
        <w:rPr>
          <w:rFonts w:ascii="Times New Roman" w:eastAsia="Times New Roman" w:hAnsi="Times New Roman" w:cs="Times New Roman"/>
          <w:b/>
          <w:sz w:val="28"/>
          <w:szCs w:val="28"/>
        </w:rPr>
        <w:t>Критерии оценивания</w:t>
      </w:r>
    </w:p>
    <w:p w:rsidR="00C421D0" w:rsidRPr="005C0169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82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00" w:firstRow="0" w:lastRow="0" w:firstColumn="0" w:lastColumn="0" w:noHBand="0" w:noVBand="1"/>
      </w:tblPr>
      <w:tblGrid>
        <w:gridCol w:w="1300"/>
        <w:gridCol w:w="2320"/>
        <w:gridCol w:w="4670"/>
      </w:tblGrid>
      <w:tr w:rsidR="00C421D0" w:rsidRPr="00272622" w:rsidTr="00C421D0">
        <w:trPr>
          <w:jc w:val="center"/>
        </w:trPr>
        <w:tc>
          <w:tcPr>
            <w:tcW w:w="1300" w:type="dxa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№ задания</w:t>
            </w:r>
          </w:p>
        </w:tc>
        <w:tc>
          <w:tcPr>
            <w:tcW w:w="2320" w:type="dxa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Количество баллов</w:t>
            </w:r>
          </w:p>
        </w:tc>
        <w:tc>
          <w:tcPr>
            <w:tcW w:w="4670" w:type="dxa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Комментарии</w:t>
            </w:r>
          </w:p>
        </w:tc>
      </w:tr>
      <w:tr w:rsidR="00C421D0" w:rsidRPr="00272622" w:rsidTr="00C421D0">
        <w:trPr>
          <w:trHeight w:val="163"/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4670" w:type="dxa"/>
            <w:vMerge w:val="restart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Верный ответ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Ответ выбран неверный – 0 баллов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4670" w:type="dxa"/>
            <w:vMerge/>
          </w:tcPr>
          <w:p w:rsidR="00C421D0" w:rsidRPr="001D632C" w:rsidRDefault="00C421D0" w:rsidP="006D280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4670" w:type="dxa"/>
            <w:vMerge/>
          </w:tcPr>
          <w:p w:rsidR="00C421D0" w:rsidRPr="001D632C" w:rsidRDefault="00C421D0" w:rsidP="006D280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4670" w:type="dxa"/>
            <w:vMerge/>
          </w:tcPr>
          <w:p w:rsidR="00C421D0" w:rsidRPr="001D632C" w:rsidRDefault="00C421D0" w:rsidP="006D280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proofErr w:type="gramStart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 верно – 2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Допущена ошибка в вычислении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не решена – 0 балл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9 баллов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Каждая заполненная верно строка оценивается в 1 балл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proofErr w:type="gramStart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 верно – 2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Допущена ошибка в вычислении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не решена – 0 балл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proofErr w:type="gramStart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 верно – 2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Допущена ошибка в вычислении или в выборе продуктов (овощи)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не решена – 0 балл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proofErr w:type="gramStart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 верно – 2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Допущена ошибка в вычислении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не решена – 0 балл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Сделаны все вычисления правильно и дан правильный ответ – 4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 каждое неверное вычисление – минус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решена неверно – 0 баллов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Сделаны все вычисления правильно и дан правильный ответ – 4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 каждое неверное вычисление – минус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Задача решена неверно – 0 баллов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  <w:shd w:val="clear" w:color="auto" w:fill="auto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320" w:type="dxa"/>
            <w:shd w:val="clear" w:color="auto" w:fill="auto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29 баллов</w:t>
            </w:r>
          </w:p>
        </w:tc>
        <w:tc>
          <w:tcPr>
            <w:tcW w:w="4670" w:type="dxa"/>
            <w:shd w:val="clear" w:color="auto" w:fill="auto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272622" w:rsidTr="00C421D0">
        <w:trPr>
          <w:jc w:val="center"/>
        </w:trPr>
        <w:tc>
          <w:tcPr>
            <w:tcW w:w="8290" w:type="dxa"/>
            <w:gridSpan w:val="3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задания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Составлена</w:t>
            </w:r>
            <w:proofErr w:type="gramEnd"/>
            <w:r w:rsidRPr="001D632C">
              <w:rPr>
                <w:rFonts w:ascii="Times New Roman" w:hAnsi="Times New Roman" w:cs="Times New Roman"/>
                <w:sz w:val="24"/>
                <w:szCs w:val="24"/>
              </w:rPr>
              <w:t xml:space="preserve"> верно задача и дано верное решение – 3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Допущена ошибка в решении – 2 балла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Имеются недостающие данные в задаче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Задание выполнено неверно – 0 баллов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1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Верный ответ – 1 балл</w:t>
            </w:r>
          </w:p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Ответ выбран неверный – 0 баллов</w:t>
            </w: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2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  <w:tc>
          <w:tcPr>
            <w:tcW w:w="4670" w:type="dxa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1D0" w:rsidRPr="00272622" w:rsidTr="00C421D0">
        <w:trPr>
          <w:jc w:val="center"/>
        </w:trPr>
        <w:tc>
          <w:tcPr>
            <w:tcW w:w="1300" w:type="dxa"/>
            <w:shd w:val="clear" w:color="auto" w:fill="auto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2320" w:type="dxa"/>
            <w:shd w:val="clear" w:color="auto" w:fill="auto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+ Дополнительное задания</w:t>
            </w:r>
          </w:p>
        </w:tc>
        <w:tc>
          <w:tcPr>
            <w:tcW w:w="4670" w:type="dxa"/>
            <w:shd w:val="clear" w:color="auto" w:fill="auto"/>
            <w:vAlign w:val="center"/>
          </w:tcPr>
          <w:p w:rsidR="00C421D0" w:rsidRPr="001D632C" w:rsidRDefault="00C421D0" w:rsidP="006D2802">
            <w:pPr>
              <w:pStyle w:val="normal"/>
              <w:spacing w:before="100" w:beforeAutospacing="1" w:after="100" w:afterAutospacing="1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32C">
              <w:rPr>
                <w:rFonts w:ascii="Times New Roman" w:hAnsi="Times New Roman" w:cs="Times New Roman"/>
                <w:b/>
                <w:sz w:val="24"/>
                <w:szCs w:val="24"/>
              </w:rPr>
              <w:t>33 балла</w:t>
            </w:r>
          </w:p>
        </w:tc>
      </w:tr>
    </w:tbl>
    <w:p w:rsidR="00C421D0" w:rsidRPr="005C0169" w:rsidRDefault="00C421D0" w:rsidP="00C421D0">
      <w:pPr>
        <w:pStyle w:val="normal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Georgia" w:hAnsi="Times New Roman" w:cs="Times New Roman"/>
          <w:sz w:val="24"/>
          <w:szCs w:val="24"/>
        </w:rPr>
      </w:pPr>
    </w:p>
    <w:p w:rsidR="00C421D0" w:rsidRDefault="00C421D0" w:rsidP="00C421D0">
      <w:pPr>
        <w:pStyle w:val="normal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Список используемой литературы:</w:t>
      </w:r>
    </w:p>
    <w:p w:rsidR="00C421D0" w:rsidRPr="000F6E1E" w:rsidRDefault="00C421D0" w:rsidP="00C421D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</w:pPr>
      <w:r w:rsidRPr="000F6E1E">
        <w:t xml:space="preserve">Информация  об исследовании PISA . Национальный центр исследования PISA в России (Отдел оценки качества образования ИСМО РАО): http://www.centeroko.ru </w:t>
      </w:r>
    </w:p>
    <w:p w:rsidR="00C421D0" w:rsidRPr="000F6E1E" w:rsidRDefault="00C421D0" w:rsidP="00C421D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</w:pPr>
      <w:r w:rsidRPr="000F6E1E">
        <w:t>Сайт организации ОЭСР: </w:t>
      </w:r>
      <w:hyperlink r:id="rId17" w:history="1">
        <w:r w:rsidRPr="000F6E1E">
          <w:rPr>
            <w:rStyle w:val="a4"/>
          </w:rPr>
          <w:t>http://www.pisa.oecd.org</w:t>
        </w:r>
      </w:hyperlink>
      <w:r w:rsidRPr="000F6E1E">
        <w:t>.</w:t>
      </w:r>
    </w:p>
    <w:p w:rsidR="00C421D0" w:rsidRPr="000F6E1E" w:rsidRDefault="00C421D0" w:rsidP="00C421D0">
      <w:pPr>
        <w:pStyle w:val="1"/>
        <w:numPr>
          <w:ilvl w:val="0"/>
          <w:numId w:val="3"/>
        </w:numPr>
        <w:shd w:val="clear" w:color="auto" w:fill="FFFFFF"/>
        <w:spacing w:before="0" w:after="0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F6E1E">
        <w:rPr>
          <w:rFonts w:ascii="Times New Roman" w:hAnsi="Times New Roman" w:cs="Times New Roman"/>
          <w:sz w:val="24"/>
          <w:szCs w:val="24"/>
        </w:rPr>
        <w:lastRenderedPageBreak/>
        <w:t>Кемельбекова</w:t>
      </w:r>
      <w:proofErr w:type="spellEnd"/>
      <w:r w:rsidRPr="000F6E1E">
        <w:rPr>
          <w:rFonts w:ascii="Times New Roman" w:hAnsi="Times New Roman" w:cs="Times New Roman"/>
          <w:sz w:val="24"/>
          <w:szCs w:val="24"/>
        </w:rPr>
        <w:t xml:space="preserve"> Г. А. </w:t>
      </w:r>
      <w:r w:rsidRPr="000F6E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Особенности формирования функциональной грамотности учащихся по предметам гуманитарного цикла. Проблемы и перспективы развития образования: материалы VIII </w:t>
      </w:r>
      <w:proofErr w:type="spellStart"/>
      <w:r w:rsidRPr="000F6E1E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</w:t>
      </w:r>
      <w:proofErr w:type="spellEnd"/>
      <w:r w:rsidRPr="000F6E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науч. </w:t>
      </w:r>
      <w:proofErr w:type="spellStart"/>
      <w:r w:rsidRPr="000F6E1E">
        <w:rPr>
          <w:rFonts w:ascii="Times New Roman" w:hAnsi="Times New Roman" w:cs="Times New Roman"/>
          <w:sz w:val="24"/>
          <w:szCs w:val="24"/>
          <w:shd w:val="clear" w:color="auto" w:fill="FFFFFF"/>
        </w:rPr>
        <w:t>конф</w:t>
      </w:r>
      <w:proofErr w:type="spellEnd"/>
      <w:r w:rsidRPr="000F6E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(г. Краснодар, февраль 2016 г.). — Краснодар: Новация, 2016. — С. 6-9. — URL </w:t>
      </w:r>
    </w:p>
    <w:p w:rsidR="00C421D0" w:rsidRPr="000F6E1E" w:rsidRDefault="00C421D0" w:rsidP="00C421D0"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F6E1E">
        <w:rPr>
          <w:rFonts w:ascii="Times New Roman" w:hAnsi="Times New Roman" w:cs="Times New Roman"/>
          <w:sz w:val="24"/>
          <w:szCs w:val="24"/>
        </w:rPr>
        <w:t>Виноградова Н.Ф. Десять советов учителю по формированию читательской грамотности младших школьников//Начальное образование. 2017. №1 С. 3-8 (ВАК, РИНЦ)</w:t>
      </w:r>
    </w:p>
    <w:p w:rsidR="00C421D0" w:rsidRPr="008C0052" w:rsidRDefault="00C421D0" w:rsidP="00C421D0">
      <w:pPr>
        <w:pStyle w:val="normal"/>
        <w:spacing w:line="360" w:lineRule="auto"/>
        <w:jc w:val="both"/>
        <w:rPr>
          <w:rFonts w:ascii="Times New Roman" w:eastAsia="Georgia" w:hAnsi="Times New Roman" w:cs="Times New Roman"/>
          <w:sz w:val="24"/>
          <w:szCs w:val="24"/>
        </w:rPr>
      </w:pPr>
    </w:p>
    <w:p w:rsidR="0081764C" w:rsidRDefault="0081764C"/>
    <w:sectPr w:rsidR="0081764C" w:rsidSect="00ED7DD4">
      <w:pgSz w:w="11909" w:h="16834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E227D"/>
    <w:multiLevelType w:val="multilevel"/>
    <w:tmpl w:val="BA806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5C4FF4"/>
    <w:multiLevelType w:val="hybridMultilevel"/>
    <w:tmpl w:val="0E4E4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714FF2"/>
    <w:multiLevelType w:val="multilevel"/>
    <w:tmpl w:val="84A4EA5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1D0"/>
    <w:rsid w:val="0081764C"/>
    <w:rsid w:val="00C4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D0"/>
    <w:pPr>
      <w:spacing w:after="0"/>
    </w:pPr>
    <w:rPr>
      <w:rFonts w:ascii="Arial" w:eastAsia="Arial" w:hAnsi="Arial" w:cs="Arial"/>
      <w:lang w:eastAsia="ru-RU"/>
    </w:rPr>
  </w:style>
  <w:style w:type="paragraph" w:styleId="1">
    <w:name w:val="heading 1"/>
    <w:basedOn w:val="normal"/>
    <w:next w:val="normal"/>
    <w:link w:val="10"/>
    <w:rsid w:val="00C421D0"/>
    <w:pPr>
      <w:keepNext/>
      <w:keepLines/>
      <w:spacing w:before="400" w:after="120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21D0"/>
    <w:rPr>
      <w:rFonts w:ascii="Arial" w:eastAsia="Arial" w:hAnsi="Arial" w:cs="Arial"/>
      <w:sz w:val="40"/>
      <w:szCs w:val="40"/>
      <w:lang w:eastAsia="ru-RU"/>
    </w:rPr>
  </w:style>
  <w:style w:type="paragraph" w:customStyle="1" w:styleId="normal">
    <w:name w:val="normal"/>
    <w:rsid w:val="00C421D0"/>
    <w:pPr>
      <w:spacing w:after="0"/>
    </w:pPr>
    <w:rPr>
      <w:rFonts w:ascii="Arial" w:eastAsia="Arial" w:hAnsi="Arial" w:cs="Arial"/>
      <w:lang w:eastAsia="ru-RU"/>
    </w:rPr>
  </w:style>
  <w:style w:type="paragraph" w:styleId="a3">
    <w:name w:val="Normal (Web)"/>
    <w:basedOn w:val="a"/>
    <w:uiPriority w:val="99"/>
    <w:semiHidden/>
    <w:unhideWhenUsed/>
    <w:rsid w:val="00C4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421D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21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1D0"/>
    <w:rPr>
      <w:rFonts w:ascii="Tahoma" w:eastAsia="Arial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D0"/>
    <w:pPr>
      <w:spacing w:after="0"/>
    </w:pPr>
    <w:rPr>
      <w:rFonts w:ascii="Arial" w:eastAsia="Arial" w:hAnsi="Arial" w:cs="Arial"/>
      <w:lang w:eastAsia="ru-RU"/>
    </w:rPr>
  </w:style>
  <w:style w:type="paragraph" w:styleId="1">
    <w:name w:val="heading 1"/>
    <w:basedOn w:val="normal"/>
    <w:next w:val="normal"/>
    <w:link w:val="10"/>
    <w:rsid w:val="00C421D0"/>
    <w:pPr>
      <w:keepNext/>
      <w:keepLines/>
      <w:spacing w:before="400" w:after="120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21D0"/>
    <w:rPr>
      <w:rFonts w:ascii="Arial" w:eastAsia="Arial" w:hAnsi="Arial" w:cs="Arial"/>
      <w:sz w:val="40"/>
      <w:szCs w:val="40"/>
      <w:lang w:eastAsia="ru-RU"/>
    </w:rPr>
  </w:style>
  <w:style w:type="paragraph" w:customStyle="1" w:styleId="normal">
    <w:name w:val="normal"/>
    <w:rsid w:val="00C421D0"/>
    <w:pPr>
      <w:spacing w:after="0"/>
    </w:pPr>
    <w:rPr>
      <w:rFonts w:ascii="Arial" w:eastAsia="Arial" w:hAnsi="Arial" w:cs="Arial"/>
      <w:lang w:eastAsia="ru-RU"/>
    </w:rPr>
  </w:style>
  <w:style w:type="paragraph" w:styleId="a3">
    <w:name w:val="Normal (Web)"/>
    <w:basedOn w:val="a"/>
    <w:uiPriority w:val="99"/>
    <w:semiHidden/>
    <w:unhideWhenUsed/>
    <w:rsid w:val="00C4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421D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21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1D0"/>
    <w:rPr>
      <w:rFonts w:ascii="Tahoma" w:eastAsia="Arial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.kakras.ru/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infourok.ru/site/go?href=http%3A%2F%2Fwww.pisa.oecd.org%2F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hyperlink" Target="https://ru.wikipedia.org/wiki/%D0%9F%D1%80%D0%B5%D0%B9%D1%81%D0%BA%D1%83%D1%80%D0%B0%D0%BD%D1%8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2091</Words>
  <Characters>11919</Characters>
  <Application>Microsoft Office Word</Application>
  <DocSecurity>0</DocSecurity>
  <Lines>99</Lines>
  <Paragraphs>27</Paragraphs>
  <ScaleCrop>false</ScaleCrop>
  <Company/>
  <LinksUpToDate>false</LinksUpToDate>
  <CharactersWithSpaces>13983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авап</dc:creator>
  <cp:lastModifiedBy>авап</cp:lastModifiedBy>
  <cp:revision>1</cp:revision>
  <dcterms:created xsi:type="dcterms:W3CDTF">2021-05-27T19:03:00Z</dcterms:created>
  <dcterms:modified xsi:type="dcterms:W3CDTF">2021-05-27T19:05:00Z</dcterms:modified>
</cp:coreProperties>
</file>