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9C7" w:rsidRDefault="005F43C3">
      <w:pPr>
        <w:rPr>
          <w:sz w:val="36"/>
          <w:szCs w:val="36"/>
        </w:rPr>
      </w:pPr>
      <w:r>
        <w:rPr>
          <w:sz w:val="36"/>
          <w:szCs w:val="36"/>
        </w:rPr>
        <w:t>Речь</w:t>
      </w:r>
      <w:bookmarkStart w:id="0" w:name="_GoBack"/>
      <w:bookmarkEnd w:id="0"/>
      <w:r w:rsidR="00A812F8">
        <w:rPr>
          <w:sz w:val="36"/>
          <w:szCs w:val="36"/>
        </w:rPr>
        <w:t xml:space="preserve"> как средство умственного развития ребёнка</w:t>
      </w:r>
    </w:p>
    <w:p w:rsidR="00A54638" w:rsidRDefault="00A812F8">
      <w:pPr>
        <w:rPr>
          <w:sz w:val="28"/>
          <w:szCs w:val="28"/>
        </w:rPr>
      </w:pPr>
      <w:r>
        <w:rPr>
          <w:sz w:val="28"/>
          <w:szCs w:val="28"/>
        </w:rPr>
        <w:t xml:space="preserve">Речь не является врождённой способностью человека, она формируется постепенно, вместе с развитием ребёнка. Для правильного становления речи необходимо, чтобы кора головного мозга достигла определённой зрелости и органы чувств ребёнка – слух, зрение, обоняние, осязание – были также достаточно развиты. Особенно важно для формирования речи развитие </w:t>
      </w:r>
      <w:proofErr w:type="spellStart"/>
      <w:r>
        <w:rPr>
          <w:sz w:val="28"/>
          <w:szCs w:val="28"/>
        </w:rPr>
        <w:t>речедвигательного</w:t>
      </w:r>
      <w:proofErr w:type="spellEnd"/>
      <w:r>
        <w:rPr>
          <w:sz w:val="28"/>
          <w:szCs w:val="28"/>
        </w:rPr>
        <w:t xml:space="preserve"> и рече</w:t>
      </w:r>
      <w:r w:rsidR="00A54638">
        <w:rPr>
          <w:sz w:val="28"/>
          <w:szCs w:val="28"/>
        </w:rPr>
        <w:t>слухового анализаторов. Во многом это зависит от окружающей среды.</w:t>
      </w:r>
    </w:p>
    <w:p w:rsidR="00A54638" w:rsidRDefault="00A54638">
      <w:pPr>
        <w:rPr>
          <w:sz w:val="28"/>
          <w:szCs w:val="28"/>
        </w:rPr>
      </w:pPr>
      <w:r>
        <w:rPr>
          <w:sz w:val="28"/>
          <w:szCs w:val="28"/>
        </w:rPr>
        <w:t>Если ребёнок не получает новых ярких впечатлений, не создана обстановка, способствующая развитию движений и речи, задерживается как физическое так и психическое развитие. Большое значение для развития речи имеет психофизическое  здоровье ребёнка – состояние его</w:t>
      </w:r>
      <w:r w:rsidR="002636C6">
        <w:rPr>
          <w:sz w:val="28"/>
          <w:szCs w:val="28"/>
        </w:rPr>
        <w:t xml:space="preserve"> высшей нервной деятельности, высших психических процессов – внимания, памяти, воображения, мышления, а также его физическое состояние. Отрицательно влияют на развитие речи различные хронические заболевания. Они ослабляют организм, снижают его жизненную активность, могут привести к психофизическому инфантилизму.</w:t>
      </w:r>
    </w:p>
    <w:p w:rsidR="002636C6" w:rsidRDefault="002636C6">
      <w:pPr>
        <w:rPr>
          <w:sz w:val="28"/>
          <w:szCs w:val="28"/>
        </w:rPr>
      </w:pPr>
      <w:r>
        <w:rPr>
          <w:sz w:val="28"/>
          <w:szCs w:val="28"/>
        </w:rPr>
        <w:t>Речь ребёнка начинает развиваться с трёх месяцев. Она развивается по подражанию, поэтому большую роль в её формировании в этот период</w:t>
      </w:r>
      <w:r w:rsidR="003D136F">
        <w:rPr>
          <w:sz w:val="28"/>
          <w:szCs w:val="28"/>
        </w:rPr>
        <w:t xml:space="preserve"> играет чёткая, неторопливая речь взрослых, окружающих ребёнка. Предметы надо называть правильно, не искажая слова, не имитируя речь детей. Необходимо в этот период развивать пассивный словарь. Активный словарь у ребёнка формируется постепенно. К двум годам у ребёнка формируется фразовая речь. Вначале это простые фразы из двух-трёх слов, постепенно к трём годам они усложняются. Увеличивается активный словарь, и речь уже становится полноценным средством общения. К пяти годам активный словарь у детей увеличивается до</w:t>
      </w:r>
      <w:r w:rsidR="00DA55BA">
        <w:rPr>
          <w:sz w:val="28"/>
          <w:szCs w:val="28"/>
        </w:rPr>
        <w:t xml:space="preserve"> 2500-3000 слов. Фраза удлиняется и усложняется, улучшается произношение.</w:t>
      </w:r>
    </w:p>
    <w:p w:rsidR="00DA55BA" w:rsidRDefault="00DA55BA">
      <w:pPr>
        <w:rPr>
          <w:sz w:val="28"/>
          <w:szCs w:val="28"/>
        </w:rPr>
      </w:pPr>
      <w:r>
        <w:rPr>
          <w:sz w:val="28"/>
          <w:szCs w:val="28"/>
        </w:rPr>
        <w:t>Родителям необходимо знать этапы развития детской речи, активно и правильно руководить этим процессом.</w:t>
      </w:r>
    </w:p>
    <w:p w:rsidR="00DA55BA" w:rsidRDefault="00DA55BA">
      <w:pPr>
        <w:rPr>
          <w:sz w:val="28"/>
          <w:szCs w:val="28"/>
        </w:rPr>
      </w:pPr>
      <w:r>
        <w:rPr>
          <w:sz w:val="28"/>
          <w:szCs w:val="28"/>
        </w:rPr>
        <w:t>Накопление словарного запаса, овладение грамматическими формами речи во многом определяется развивающимся у ребёнка предметным восприятием. Он не только видит предметы, определяет  признаки, но и воспринимает их разнообразные словесные значения.</w:t>
      </w:r>
    </w:p>
    <w:p w:rsidR="00F52643" w:rsidRDefault="00F5264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Активное общение с окружающими способствует формированию не только лексического запаса, но и грамматического строя речи. Овладевая предложением и морфологическими средствами, ребёнок приобретает возможность пользоваться полноценной, развёрнутой, связанной грамматически и фонетически правильной речью.</w:t>
      </w:r>
    </w:p>
    <w:p w:rsidR="00F52643" w:rsidRDefault="00F52643">
      <w:pPr>
        <w:rPr>
          <w:sz w:val="28"/>
          <w:szCs w:val="28"/>
        </w:rPr>
      </w:pPr>
      <w:r>
        <w:rPr>
          <w:sz w:val="28"/>
          <w:szCs w:val="28"/>
        </w:rPr>
        <w:t>При нормальном речевом развитии ребёнок в возрасте пяти-шести лет, полноценно общаясь с окружающими, достаточно прочно осваивает фонемы родного языка, не смешивает слова, отличающиеся одним звуком или близким по звучанию, но разным по смыслу.</w:t>
      </w:r>
    </w:p>
    <w:p w:rsidR="00D62924" w:rsidRPr="00A812F8" w:rsidRDefault="00D62924">
      <w:pPr>
        <w:rPr>
          <w:sz w:val="28"/>
          <w:szCs w:val="28"/>
        </w:rPr>
      </w:pPr>
      <w:r>
        <w:rPr>
          <w:sz w:val="28"/>
          <w:szCs w:val="28"/>
        </w:rPr>
        <w:t>Грамматический строй в процессе становления речи усваивается детьми самостоятельно</w:t>
      </w:r>
      <w:r w:rsidR="00852B66">
        <w:rPr>
          <w:sz w:val="28"/>
          <w:szCs w:val="28"/>
        </w:rPr>
        <w:t xml:space="preserve">, благодаря подражанию речи окружающих. При этом важную роль играют благоприятные условия воспитания. При формировании словарного запаса у детей используются разнообразные приёмы, </w:t>
      </w:r>
      <w:proofErr w:type="gramStart"/>
      <w:r w:rsidR="00852B66">
        <w:rPr>
          <w:sz w:val="28"/>
          <w:szCs w:val="28"/>
        </w:rPr>
        <w:t>направленные</w:t>
      </w:r>
      <w:proofErr w:type="gramEnd"/>
      <w:r w:rsidR="00852B66">
        <w:rPr>
          <w:sz w:val="28"/>
          <w:szCs w:val="28"/>
        </w:rPr>
        <w:t xml:space="preserve"> прежде всего на развитие активного внимания, умения вслушиваться в обращённую речь, выделять</w:t>
      </w:r>
      <w:r w:rsidR="009861F6">
        <w:rPr>
          <w:sz w:val="28"/>
          <w:szCs w:val="28"/>
        </w:rPr>
        <w:t xml:space="preserve"> в</w:t>
      </w:r>
      <w:r w:rsidR="00852B66">
        <w:rPr>
          <w:sz w:val="28"/>
          <w:szCs w:val="28"/>
        </w:rPr>
        <w:t xml:space="preserve">  ней названия предметов, действий, признаков.</w:t>
      </w:r>
    </w:p>
    <w:sectPr w:rsidR="00D62924" w:rsidRPr="00A81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2F8"/>
    <w:rsid w:val="00053D9A"/>
    <w:rsid w:val="002636C6"/>
    <w:rsid w:val="003D136F"/>
    <w:rsid w:val="005F43C3"/>
    <w:rsid w:val="00852B66"/>
    <w:rsid w:val="009861F6"/>
    <w:rsid w:val="00A54638"/>
    <w:rsid w:val="00A812F8"/>
    <w:rsid w:val="00D62924"/>
    <w:rsid w:val="00DA55BA"/>
    <w:rsid w:val="00E55383"/>
    <w:rsid w:val="00F5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3</cp:revision>
  <dcterms:created xsi:type="dcterms:W3CDTF">2017-08-03T09:21:00Z</dcterms:created>
  <dcterms:modified xsi:type="dcterms:W3CDTF">2017-08-06T03:19:00Z</dcterms:modified>
</cp:coreProperties>
</file>