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C42" w:rsidRDefault="000E4C42" w:rsidP="000E4C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«ЗАНИМАТЕЛЬНАЯ МАТЕМАТИКА»</w:t>
      </w:r>
    </w:p>
    <w:p w:rsidR="000E4C42" w:rsidRPr="000E4C42" w:rsidRDefault="000E4C42" w:rsidP="000E4C4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Программа внеурочной деятельности (старшая группа)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Подготовила воспитатель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Плетенчук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С.Н.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д/с «Ягодка»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анавара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ЭМР</w:t>
      </w:r>
    </w:p>
    <w:p w:rsidR="000E4C42" w:rsidRDefault="000E4C42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736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– 20</w:t>
      </w:r>
      <w:r w:rsidRPr="00736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учебный год</w:t>
      </w:r>
    </w:p>
    <w:p w:rsidR="0073667F" w:rsidRP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73667F" w:rsidRDefault="0073667F" w:rsidP="007366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настоящее время, в связи с вступлением в силу Федеральных Государственных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Требований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структуре основной образовательной программы, введением Федеральных государственных стандартов изменилась работа по воспитанию и развитию детей в дошкольном учреждении. Дополнительное образование играет большую роль в воспитании и развитии ребенка. В федеральном государственном образовательном стандарте дошкольного образования заложен основной принцип дошкольного образования - поддержка инициативы детей в различных видах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3667F" w:rsidRPr="0073667F" w:rsidRDefault="0073667F" w:rsidP="007366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Согласно теории Л. С. Выготского сущность развития ребенка заключается в его постепенном вхождении в человеческую культуру через овладение различными видами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деятельности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через развитие возможности видеть мир и взаимодействовать с ним существующими способами.</w:t>
      </w:r>
    </w:p>
    <w:p w:rsidR="0073667F" w:rsidRDefault="0073667F" w:rsidP="007366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Сейчас широко применяется на практике в дошкольном учреждении внеурочная работа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-э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составляющая  единого образовательного пространства ДОУ и создается для детей, с целью расширения кругозора, развития творческих и познавательных способностей, осуществления реализации их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потребностей и самораскрытия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3667F" w:rsidRDefault="0073667F" w:rsidP="0073667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организации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внеурочной  работы необходимо учитывать интересы, желания,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потребности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необходимость развития определенных навыков у ребенка. Внеурочная  работа относится к дополнительному образованию, цели и задачи  перекликаются с целями и задачами ДОУ проблемой, выявленной в процессе образовательно-воспитательной работы педагогами ДОУ. </w:t>
      </w:r>
    </w:p>
    <w:p w:rsidR="0073667F" w:rsidRPr="0073667F" w:rsidRDefault="0073667F" w:rsidP="0073667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                                            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     </w:t>
      </w:r>
      <w:r w:rsidRPr="000E4C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Содержание</w:t>
      </w:r>
    </w:p>
    <w:tbl>
      <w:tblPr>
        <w:tblW w:w="14725" w:type="dxa"/>
        <w:tblInd w:w="-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57"/>
        <w:gridCol w:w="2268"/>
      </w:tblGrid>
      <w:tr w:rsidR="000E4C42" w:rsidRPr="000E4C42" w:rsidTr="008C569F">
        <w:tc>
          <w:tcPr>
            <w:tcW w:w="12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bookmarkStart w:id="0" w:name="4fe733e5f183447408dfff888ec435acc4e3a6e0"/>
            <w:bookmarkStart w:id="1" w:name="0"/>
            <w:bookmarkEnd w:id="0"/>
            <w:bookmarkEnd w:id="1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1.Пояснительная записка………………………………….…….…..…...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1.1. Направленность дополнительной образовательной программы</w:t>
            </w:r>
            <w:proofErr w:type="gramStart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gramEnd"/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1.2. Актуальность программы………………………………………….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1.3. Новизна……………………………………………………………..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1.4. Педагогическая целесообразность………………………………..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1.5. Цель, задачи  дополнительной образовательной программы…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1.6.Отличительные особенности данной образовательной  программы </w:t>
            </w:r>
            <w:proofErr w:type="gramStart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</w:t>
            </w:r>
            <w:proofErr w:type="gramEnd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уже существующей…………………………………….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1.7.Возраст детей участвующих в реализации дополнительной образовательной программы…………………………………………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1.8.Сроки реализации дополнительной образовательной программы………………………………………………………………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1.9.Формы и режим занятий……………………………………………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1.10.Ожидаемые результаты и способы их проверки………………..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1.11.Формы подведения итогов реализации дополнительной образовательной программы…………………………………………..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Тематическое планирование непосредственно образовательной деятельности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3.Содержание программы……………..………………………………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r w:rsidRPr="000E4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Целевые  ориентиры ……………………………………….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5.Ресурсное обеспечение программы……………………</w:t>
            </w:r>
          </w:p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6.Методическое обеспечение программы  …………………..………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</w:tbl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1.Пояснительная записка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Математика сопровождает нас всю жизнь. Чем раньше ребенок поймет  и усвоит азы математики, тем лучше. Знания  и умения,  приобретенные в дошкольном возрасте,  фундамент для дальнейшего развития.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математических представлений у дошкольников является основой интеллектуального развития детей, способствует общему умственному воспитанию дошкольника.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достижения требуют от человека  мыслить абстрактно, значит  необходимо развивать логическое  мышление  детей дошкольного возраста.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внеурочной деятельности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«Занимательная математика» дает возможность развивать познавательную активность, интерес к  математике, развивать  логическое мышление.  Кружок проводится 1 раз в неделю,  20 минут, во вторую половину дня.  Особенность этой работы заключается в том, что данная деятельность представляет систему увлекательных игр и упражнений для детей с цифрами, геометрическими фигурами, тем самым позволяет качественно подготовить детей к школе. Организуя деятельность на основе интересов, потребностей и склонностей детей, тем самым 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стимулируя желание  детей заниматься математикой. Особое внимание при проведении кружковой работы уделяется  развитию  логических форм мышления.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 работы: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интеллектуальные способности, познавательную активность, интерес детей к математике и желание творчески применять полученные знания.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задачи: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логического мышления и основных мыслительных операций;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математических способностей и склонностей;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качественная подготовка ребенка к школе;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личностных качеств и навыков самоконтроля и самооценки;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Разделы рабочей программы: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«Количество и счет»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«Ознакомление с геометрическими фигурами»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«Определение величины»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«Ориентировка во времени, пространстве, на плоскости»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«Решение  логических задач»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Используемые  пособия:  блоки </w:t>
      </w:r>
      <w:proofErr w:type="spellStart"/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Дьенеша</w:t>
      </w:r>
      <w:proofErr w:type="spellEnd"/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палочки </w:t>
      </w:r>
      <w:proofErr w:type="spellStart"/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Кьюизенера</w:t>
      </w:r>
      <w:proofErr w:type="spellEnd"/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задачи в стихах, счётные палочки, математический конструктор, цифры, наглядные пособия, дидактические игры, лото.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Направленность дополнительной образовательной программы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Программа «Занимательная математика» реализуется в рамках   интеллектуального развития детей дошкольного возраста. Она направлена на развитие  познавательной активности, интереса к  математике, развитию  логического мышления, творческих способностей детей 5 – 6 лет.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</w:t>
      </w: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Актуальность программы</w:t>
      </w: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Данная программа позволяет  в доступной и   интересной форме целенаправленно  и ускоренно формировать восприятие. В  ней прослеживается последовательный переход от </w:t>
      </w:r>
      <w:proofErr w:type="gramStart"/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простых</w:t>
      </w:r>
      <w:proofErr w:type="gramEnd"/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более сложным видам восприятия. Дети старшего дошкольного возраста  в игровой форме учатся выделять  и обобщать признаки предметов, чисел; определять последовательность событий;  у детей развиваются мыслительные операции анализа и синтеза.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     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</w:t>
      </w: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Новизна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Особенность программы </w:t>
      </w: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«Занимательная математика»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заключается в том, что  ребёнок не просто учиться считать, а овладевает  элементами логических действий сравнения, классификации, обобщения.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программе предлагаются увлекательные  игры и упражнения  для развития логического мышления,  позволяющие  качественно подготовить детей к школе.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Педагогическая целесообразность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>             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Педагогическая целесообразность программы «Занимательная математика»  обусловлена  тем, что именно в дошкольном возрасте  эмоциональное реагирование представляет собой способ понимания ребёнком особенностей окружающего мира.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Реализация программы, принимает  занимательный  характер, предполагает систему увлекательных игр и упражнений математической направленности.  </w:t>
      </w:r>
    </w:p>
    <w:p w:rsidR="000E4C42" w:rsidRPr="000E4C42" w:rsidRDefault="007559F0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  З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адачи  дополнительной образовательной программы «Занимательная математика»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14691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0"/>
        <w:gridCol w:w="10321"/>
      </w:tblGrid>
      <w:tr w:rsidR="000E4C42" w:rsidRPr="000E4C42" w:rsidTr="008C569F">
        <w:trPr>
          <w:trHeight w:val="380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  <w:bookmarkStart w:id="2" w:name="d51ad1ec33c2d4a92a7cd51c7debe9c58fce0d46"/>
            <w:bookmarkStart w:id="3" w:name="1"/>
            <w:bookmarkEnd w:id="2"/>
            <w:bookmarkEnd w:id="3"/>
          </w:p>
        </w:tc>
        <w:tc>
          <w:tcPr>
            <w:tcW w:w="10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8C569F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b/>
                <w:color w:val="000000"/>
                <w:sz w:val="20"/>
                <w:szCs w:val="20"/>
                <w:lang w:eastAsia="ru-RU"/>
              </w:rPr>
            </w:pPr>
            <w:r w:rsidRPr="008C569F">
              <w:rPr>
                <w:rFonts w:ascii="Calibri" w:eastAsia="Times New Roman" w:hAnsi="Calibri" w:cs="Arial"/>
                <w:b/>
                <w:color w:val="000000"/>
                <w:sz w:val="28"/>
                <w:szCs w:val="28"/>
                <w:lang w:eastAsia="ru-RU"/>
              </w:rPr>
              <w:t>Задачи:</w:t>
            </w:r>
          </w:p>
        </w:tc>
      </w:tr>
      <w:tr w:rsidR="000E4C42" w:rsidRPr="000E4C42" w:rsidTr="008C569F">
        <w:trPr>
          <w:trHeight w:val="380"/>
        </w:trPr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8C569F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b/>
                <w:color w:val="000000"/>
                <w:sz w:val="20"/>
                <w:szCs w:val="20"/>
                <w:lang w:eastAsia="ru-RU"/>
              </w:rPr>
            </w:pPr>
            <w:r w:rsidRPr="008C569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Образовательные</w:t>
            </w:r>
          </w:p>
        </w:tc>
        <w:tc>
          <w:tcPr>
            <w:tcW w:w="10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1.Закреплять счет в пределах 10, упражнять в решение простых задач на сложение и вычитание, закреплять понимание отношений между числами.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2.Закреплять представления о геометрических фигурах и их свойствах.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3.Обучать ориентировки  во времени, пространстве, на плоскости.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0E4C42" w:rsidRPr="000E4C42" w:rsidTr="008C569F"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8C569F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b/>
                <w:color w:val="000000"/>
                <w:sz w:val="20"/>
                <w:szCs w:val="20"/>
                <w:lang w:eastAsia="ru-RU"/>
              </w:rPr>
            </w:pPr>
            <w:r w:rsidRPr="008C569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Воспитательные</w:t>
            </w:r>
          </w:p>
        </w:tc>
        <w:tc>
          <w:tcPr>
            <w:tcW w:w="10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1.Воспитывать познавательную активность.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Воспитание потребности  к  математическим занятиям.</w:t>
            </w:r>
          </w:p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3.Воспитывать чувство коллективизма, товарищества.</w:t>
            </w:r>
          </w:p>
        </w:tc>
      </w:tr>
      <w:tr w:rsidR="000E4C42" w:rsidRPr="000E4C42" w:rsidTr="008C569F"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8C569F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b/>
                <w:color w:val="000000"/>
                <w:sz w:val="20"/>
                <w:szCs w:val="20"/>
                <w:lang w:eastAsia="ru-RU"/>
              </w:rPr>
            </w:pPr>
            <w:r w:rsidRPr="008C569F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ru-RU"/>
              </w:rPr>
              <w:t>Развивающие</w:t>
            </w:r>
          </w:p>
        </w:tc>
        <w:tc>
          <w:tcPr>
            <w:tcW w:w="10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Развитие логического мышления и основных мыслительных операций.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Развивать мыслительную активность, умение наблюдать, анализировать, делать выводы.</w:t>
            </w:r>
          </w:p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Развитие самостоятельности, инициативности, самоконтроля и активности личности в деятельности в целом.</w:t>
            </w:r>
          </w:p>
        </w:tc>
      </w:tr>
      <w:tr w:rsidR="000E4C42" w:rsidRPr="000E4C42" w:rsidTr="008C569F"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0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</w:tbl>
    <w:p w:rsidR="000E4C42" w:rsidRPr="000E4C42" w:rsidRDefault="000E4C42" w:rsidP="007559F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lastRenderedPageBreak/>
        <w:t>    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Особенность данной  программы «Занимательная математика» состоит в организации в группе  математического уголка,  в котором  находятся  геометрические фигуры, счётный материал,  дидактические игры математического содержания, схемы - модели.</w:t>
      </w:r>
      <w:r w:rsidRPr="000E4C42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</w:t>
      </w:r>
    </w:p>
    <w:p w:rsidR="000E4C42" w:rsidRPr="000E4C42" w:rsidRDefault="000E4C42" w:rsidP="007559F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    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программа  способствует  интеллектуально-творческому развитию личности, саморазвитию.</w:t>
      </w:r>
    </w:p>
    <w:p w:rsidR="000E4C42" w:rsidRPr="000E4C42" w:rsidRDefault="000E4C42" w:rsidP="007559F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В программу включены сказочные сюжеты и сказки, игровые действия, во время выполнения,  которых ребёнок находится в творческом поиске.</w:t>
      </w:r>
    </w:p>
    <w:p w:rsidR="000E4C42" w:rsidRPr="000E4C42" w:rsidRDefault="000E4C42" w:rsidP="007559F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1.7.Возраст детей участвующих в реализации дополнительной образовательной программы</w:t>
      </w:r>
    </w:p>
    <w:p w:rsidR="000E4C42" w:rsidRPr="000E4C42" w:rsidRDefault="000E4C42" w:rsidP="007559F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E4C42" w:rsidRPr="000E4C42" w:rsidRDefault="000E4C42" w:rsidP="007559F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Программа предназначена для работы с детьми  старшей группы детского сада.</w:t>
      </w:r>
    </w:p>
    <w:p w:rsidR="000E4C42" w:rsidRPr="000E4C42" w:rsidRDefault="000E4C42" w:rsidP="007559F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1.8.Сроки реализации дополнительной образовательной программы</w:t>
      </w:r>
    </w:p>
    <w:p w:rsidR="000E4C42" w:rsidRPr="000E4C42" w:rsidRDefault="000E4C42" w:rsidP="007559F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реализуется в течение 1 года.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1.9.Формы и режим занятий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Программа реализуется 4 раза в месяц, во второй половине дня, в форме кружкового занятия. В ней используются увлекательные игры и упражнения с цифрами, геометрическими фигурами, сказочные сюжеты, сказки и подвижные игры.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 интеллектуальной деятельности интегрируются рассказы педагога, наблюдения за его действиями, творческая  активность детей, рисование, аппликация, лепка, игры, слушание сказок, что обеспечивает развивающий эффект.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1.10.Ожидаемые результаты и способы их проверки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-Вывести детей на более высокий уровень познавательной активности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-Сформировать у детей уверенность в себе посредством развития мыслительных операций, творческих предпосылок и как следствие, развитие у детей личностного роста и чувства уверенности в себе и своих силах.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1.11.Формы подведения итогов реализации дополнительной образовательной программы</w:t>
      </w: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оформление  папки – раскладушки для родителей  «Математические представления детей старшего дошкольного возраста»;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развлечение «Страна весёлой математике».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</w:t>
      </w:r>
    </w:p>
    <w:p w:rsidR="000E4C42" w:rsidRDefault="000E4C42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2.Тематическ</w:t>
      </w:r>
      <w:r w:rsidR="007559F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ое планирование внеурочной</w:t>
      </w:r>
      <w:r w:rsidRPr="000E4C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деятельности</w:t>
      </w:r>
      <w:r w:rsidRPr="000E4C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8C569F" w:rsidRDefault="008C569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 w:rsidRPr="007366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Ноябрь</w:t>
      </w:r>
    </w:p>
    <w:p w:rsidR="0073667F" w:rsidRPr="0073667F" w:rsidRDefault="0073667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8"/>
          <w:szCs w:val="28"/>
          <w:lang w:val="en-US" w:eastAsia="ru-RU"/>
        </w:rPr>
      </w:pPr>
    </w:p>
    <w:tbl>
      <w:tblPr>
        <w:tblW w:w="14549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4"/>
        <w:gridCol w:w="3657"/>
        <w:gridCol w:w="9538"/>
      </w:tblGrid>
      <w:tr w:rsidR="000E4C42" w:rsidRPr="000E4C42" w:rsidTr="0073667F"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bookmarkStart w:id="4" w:name="06990a64897774edbe45d7273e403bc31db66091"/>
            <w:bookmarkStart w:id="5" w:name="2"/>
            <w:bookmarkEnd w:id="4"/>
            <w:bookmarkEnd w:id="5"/>
            <w:r w:rsidRPr="000E4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9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</w:t>
            </w:r>
          </w:p>
        </w:tc>
      </w:tr>
      <w:tr w:rsidR="000E4C42" w:rsidRPr="000E4C42" w:rsidTr="0073667F"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«Количество и счет»</w:t>
            </w:r>
          </w:p>
        </w:tc>
        <w:tc>
          <w:tcPr>
            <w:tcW w:w="9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счет в пределах 10, 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</w:tc>
      </w:tr>
      <w:tr w:rsidR="000E4C42" w:rsidRPr="000E4C42" w:rsidTr="0073667F"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«Геометрические фигуры»</w:t>
            </w:r>
          </w:p>
        </w:tc>
        <w:tc>
          <w:tcPr>
            <w:tcW w:w="9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представления о геометрических фигурах и их свойствах, развивать умение классифицировать геометрические фигуры по определённым признакам, зрительно-пространственное восприятие, логическое мышление.</w:t>
            </w:r>
          </w:p>
        </w:tc>
      </w:tr>
      <w:tr w:rsidR="000E4C42" w:rsidRPr="000E4C42" w:rsidTr="0073667F"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«Определение величины»</w:t>
            </w:r>
          </w:p>
        </w:tc>
        <w:tc>
          <w:tcPr>
            <w:tcW w:w="9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умение сравнивать длину, массу (вес), размер  предметов, сравнивать полученные результаты, делать выводы и умозаключения</w:t>
            </w:r>
          </w:p>
        </w:tc>
      </w:tr>
      <w:tr w:rsidR="000E4C42" w:rsidRPr="000E4C42" w:rsidTr="0073667F"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«Ориентировка во времени, пространстве, на плоскости»</w:t>
            </w:r>
          </w:p>
        </w:tc>
        <w:tc>
          <w:tcPr>
            <w:tcW w:w="9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ориентирование на плоскости (листе бумаги), в пространстве,  чувство времени;  познакомить с часами, днями недели, названиями месяцев; дать представления о последовательности дней недели, месяцев, года.</w:t>
            </w:r>
          </w:p>
        </w:tc>
      </w:tr>
      <w:tr w:rsidR="000E4C42" w:rsidRPr="000E4C42" w:rsidTr="0073667F">
        <w:tc>
          <w:tcPr>
            <w:tcW w:w="1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6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«Решение  логических задач»</w:t>
            </w:r>
          </w:p>
        </w:tc>
        <w:tc>
          <w:tcPr>
            <w:tcW w:w="9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 детей приёмы мыслительной активности (анализ, сравнение, классификация, обобщение).</w:t>
            </w:r>
          </w:p>
        </w:tc>
      </w:tr>
    </w:tbl>
    <w:p w:rsidR="000E4C42" w:rsidRPr="0073667F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bookmarkStart w:id="6" w:name="ea935df3b5c897533cb4334c21eebae47593f6d5"/>
      <w:bookmarkStart w:id="7" w:name="3"/>
      <w:bookmarkEnd w:id="6"/>
      <w:bookmarkEnd w:id="7"/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Pr="0073667F" w:rsidRDefault="0073667F" w:rsidP="0073667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7366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Декабрь</w:t>
      </w: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Default="0073667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</w:p>
    <w:p w:rsidR="0073667F" w:rsidRPr="0073667F" w:rsidRDefault="0073667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val="en-US" w:eastAsia="ru-RU"/>
        </w:rPr>
      </w:pPr>
    </w:p>
    <w:tbl>
      <w:tblPr>
        <w:tblW w:w="14549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8"/>
        <w:gridCol w:w="9161"/>
      </w:tblGrid>
      <w:tr w:rsidR="000E4C42" w:rsidRPr="000E4C42" w:rsidTr="0073667F">
        <w:trPr>
          <w:trHeight w:val="2820"/>
        </w:trPr>
        <w:tc>
          <w:tcPr>
            <w:tcW w:w="5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bookmarkStart w:id="8" w:name="2e27141213591316d1a53fea231f083d3ae8dcb6"/>
            <w:bookmarkStart w:id="9" w:name="6"/>
            <w:bookmarkEnd w:id="8"/>
            <w:bookmarkEnd w:id="9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 порядку рассчитайся!»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«Весёлые домики»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3.«Решение  логических задач»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«Деление целого на части»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4.«Решение  логических задач»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«Задачи на смекалку»</w:t>
            </w:r>
          </w:p>
        </w:tc>
        <w:tc>
          <w:tcPr>
            <w:tcW w:w="9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Закреплять счет  в пределах 10, упражнять в решение простых задач на сложение и вычитание, закреплять понимание отношений между числами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умения детей рассчитываться по порядку.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счет  в пределах 10. Формировать знания о составе чисел в пределах 10. Упражнять в решение простых задач на сложение и вычитание, закреплять понимание отношений между числами.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 детей приёмы мыслительной активности (анализ, сравнение, классификация, обобщение).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 детей приёмы мыслительной активности (анализ, сравнение, классификация, обобщение).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логику, находчивость, внимательность, закреплять умение выполнять  арифметические действия.</w:t>
            </w:r>
          </w:p>
        </w:tc>
      </w:tr>
    </w:tbl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Январь</w:t>
      </w:r>
    </w:p>
    <w:tbl>
      <w:tblPr>
        <w:tblW w:w="14549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8"/>
        <w:gridCol w:w="9161"/>
      </w:tblGrid>
      <w:tr w:rsidR="000E4C42" w:rsidRPr="000E4C42" w:rsidTr="0073667F">
        <w:trPr>
          <w:trHeight w:val="680"/>
        </w:trPr>
        <w:tc>
          <w:tcPr>
            <w:tcW w:w="5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bookmarkStart w:id="10" w:name="8022f99ac55644ba60a13333f74d100a1a3531d2"/>
            <w:bookmarkStart w:id="11" w:name="7"/>
            <w:bookmarkEnd w:id="10"/>
            <w:bookmarkEnd w:id="11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«Королевство цифр»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«Пишем цифры: 0,1,2,3»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«Пишем цифры: 4,5,6»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3.«Геометрические фигуры»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«Кошкин дом»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4.«Геометрические фигуры»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«Волшебные превращения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геометрических фигур»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«Сделай сам </w:t>
            </w:r>
            <w:proofErr w:type="gramStart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зверюшек</w:t>
            </w:r>
            <w:proofErr w:type="gramEnd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(сгибание, разрезание, вырезание).</w:t>
            </w:r>
          </w:p>
        </w:tc>
        <w:tc>
          <w:tcPr>
            <w:tcW w:w="9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счет в пределах 10. Развивать мелкую моторику рук.  Совершенствовать умение детей писать элементы цифр и цифры, закреплять состав чисел и порядок нахождения в линейке цифр. 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счет в пределах 10. Совершенствовать умение детей писать цифры, закреплять состав чисел  и порядок нахождения в линейке цифр. 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Закреплять представления о геометрических фигурах и их свойствах, </w:t>
            </w: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развивать умение классифицировать геометрические фигуры по определённым признакам, зрительно-пространственное восприятие, логическое мышление.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знания  о фигурах  (трапеции, ромбе), дать понятие «многоугольник», привести примеры многоугольников. Закреплять умение составлять аппликацию из геометрических фигур, предварительно их, вырезав; закреплять знания о геометрических фигурах, развивать умение составлять композицию, правильно расположив её на листе.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представления о геометрических фигурах и их свойствах, развивать умение классифицировать геометрические фигуры по определённым признакам. Закрепить фигуры (трапеция, ромб), понятие «многоугольник», привести примеры многоугольников.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детей вырезать по контуру геометрические фигуры, из квадрата делать круг, а из прямоугольника делать овал, из треугольника делать многоугольник; учить сгибать фигуры, ровняя стороны; учить сгибать пополам. Знакомство с техникой оригами.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зрительно-пространственное восприятие, логическое мышление.</w:t>
            </w:r>
          </w:p>
        </w:tc>
      </w:tr>
      <w:tr w:rsidR="0073667F" w:rsidRPr="000E4C42" w:rsidTr="0073667F">
        <w:trPr>
          <w:trHeight w:val="680"/>
        </w:trPr>
        <w:tc>
          <w:tcPr>
            <w:tcW w:w="5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3667F" w:rsidRPr="000E4C42" w:rsidRDefault="0073667F" w:rsidP="000E4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3667F" w:rsidRPr="000E4C42" w:rsidRDefault="0073667F" w:rsidP="000E4C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Февраль</w:t>
      </w:r>
    </w:p>
    <w:tbl>
      <w:tblPr>
        <w:tblW w:w="14549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8"/>
        <w:gridCol w:w="9161"/>
      </w:tblGrid>
      <w:tr w:rsidR="000E4C42" w:rsidRPr="000E4C42" w:rsidTr="0073667F">
        <w:trPr>
          <w:trHeight w:val="2100"/>
        </w:trPr>
        <w:tc>
          <w:tcPr>
            <w:tcW w:w="5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bookmarkStart w:id="12" w:name="56b95185a630fb81fc72a96835b93ceab0e91a29"/>
            <w:bookmarkStart w:id="13" w:name="8"/>
            <w:bookmarkEnd w:id="12"/>
            <w:bookmarkEnd w:id="13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«Пишем цифры: 7,8,9»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«Весёлые домики»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3.«Определение величины»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«Измерительные приборы: линейка, весы, часы»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«Линейки»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4.«Определение величины»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«Весы. Их использование»</w:t>
            </w:r>
          </w:p>
        </w:tc>
        <w:tc>
          <w:tcPr>
            <w:tcW w:w="9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Закреплять счет в пределах 10. Развивать мелкую моторику рук. Совершенствовать умение детей писать цифры, закреплять состав чисел. 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Закреплять счет в пределах 10. Совершенствовать умение детей писать цифры. Закреплять  состав чисел в пределах 10. Упражнять в решение </w:t>
            </w: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простых задач на сложение и вычитание.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умение сравнивать длину, массу (вес), размер  предметов. Закреплять знания детей о линейке, рассказать о её значении. Учить проводить прямые линии и рисовать по линейке. Развивать умение рисовать фигуры, используя линейку.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умение сравнивать полученные результаты, делать выводы и умозаключения.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умение сравнивать длину, массу (вес), размер  предметов. Расширять представления детей о весах, рассказать, какие бывают весы и их значение. Уточнить понятие «вес»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умение сравнивать полученные результаты, делать выводы и умозаключения.</w:t>
            </w:r>
          </w:p>
        </w:tc>
      </w:tr>
    </w:tbl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Март</w:t>
      </w:r>
    </w:p>
    <w:tbl>
      <w:tblPr>
        <w:tblW w:w="14549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8"/>
        <w:gridCol w:w="9161"/>
      </w:tblGrid>
      <w:tr w:rsidR="000E4C42" w:rsidRPr="000E4C42" w:rsidTr="0073667F">
        <w:trPr>
          <w:trHeight w:val="840"/>
        </w:trPr>
        <w:tc>
          <w:tcPr>
            <w:tcW w:w="5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bookmarkStart w:id="14" w:name="f78b38e16b414ee2c98a8bdac19e2a4a4c859702"/>
            <w:bookmarkStart w:id="15" w:name="9"/>
            <w:bookmarkEnd w:id="14"/>
            <w:bookmarkEnd w:id="15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«Весёлые птички»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«Весёлые птички»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«Ориентировка во времени, пространстве, на плоскости».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«Ориентировка во времени» Сутки. Часы. Минутки»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«Ориентировка во времени, пространстве, на плоскости». «Ориентировка во времени»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«Дни недели»</w:t>
            </w:r>
          </w:p>
        </w:tc>
        <w:tc>
          <w:tcPr>
            <w:tcW w:w="9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счет в пределах 10.  Систематизировать  понятия: больше, меньше, знаки &lt;, &gt;.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счет в пределах 10. Систематизировать понятия: больше, меньше, знаки &lt;, &gt;.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чувство времени;  расширять представления о  часах, днях недели, названия  месяцев; дать представления о последовательности дней недели, месяцев, года. Расширять знания детей о времени суток, </w:t>
            </w: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порядке его наступления. Знакомство с часами.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 чувство времени; расширять представления о  часах, днях недели, названия  месяцев; дать представления о последовательности дней недели, месяцев, года. Закреплять знания детей  дней недели, их порядком и названием каждого дня. Объяснить, почему именно так.</w:t>
            </w:r>
          </w:p>
        </w:tc>
        <w:bookmarkStart w:id="16" w:name="_GoBack"/>
        <w:bookmarkEnd w:id="16"/>
      </w:tr>
    </w:tbl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Апрель</w:t>
      </w:r>
    </w:p>
    <w:tbl>
      <w:tblPr>
        <w:tblW w:w="14549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8"/>
        <w:gridCol w:w="9161"/>
      </w:tblGrid>
      <w:tr w:rsidR="000E4C42" w:rsidRPr="000E4C42" w:rsidTr="0073667F">
        <w:trPr>
          <w:trHeight w:val="5380"/>
        </w:trPr>
        <w:tc>
          <w:tcPr>
            <w:tcW w:w="5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bookmarkStart w:id="17" w:name="f222ef8316b8649d66909b29eb84f3ef053d68ef"/>
            <w:bookmarkStart w:id="18" w:name="10"/>
            <w:bookmarkEnd w:id="17"/>
            <w:bookmarkEnd w:id="18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1.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3.«Решение  логических задач»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«Задачи на действия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(сложение и вычитание)»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4.«Решение  логических задач»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«Задачи на разделение целого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 на части»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«Волшебные монетки»</w:t>
            </w:r>
          </w:p>
        </w:tc>
        <w:tc>
          <w:tcPr>
            <w:tcW w:w="9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счет в пределах 10, 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счет в пределах 10, 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 детей приёмы мыслительной активности (анализ, сравнение, классификация, обобщение).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мышление, учить слушать задачи и по тексту понимать, какое действие нужно сделать.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 детей приёмы мыслительной активности (анализ, сравнение, классификация, обобщение).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знания детей о деньгах, их назначением.</w:t>
            </w:r>
          </w:p>
        </w:tc>
      </w:tr>
    </w:tbl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Май</w:t>
      </w:r>
    </w:p>
    <w:tbl>
      <w:tblPr>
        <w:tblW w:w="14549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8"/>
        <w:gridCol w:w="9161"/>
      </w:tblGrid>
      <w:tr w:rsidR="000E4C42" w:rsidRPr="000E4C42" w:rsidTr="0073667F">
        <w:trPr>
          <w:trHeight w:val="1260"/>
        </w:trPr>
        <w:tc>
          <w:tcPr>
            <w:tcW w:w="5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bookmarkStart w:id="19" w:name="6657dee5d910a4875ae6afa9d65fd2effe7c8353"/>
            <w:bookmarkStart w:id="20" w:name="11"/>
            <w:bookmarkEnd w:id="19"/>
            <w:bookmarkEnd w:id="20"/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«Количество и счет»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3.«Ориентировка во времени, пространстве, на плоскости»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4.«Решение  логических задач»</w:t>
            </w:r>
          </w:p>
        </w:tc>
        <w:tc>
          <w:tcPr>
            <w:tcW w:w="9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Закреплять счет в пределах 10, упражнять в решение простых задач на 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Закреплять счет в пределах 10, упражнять в решение простых задач на </w:t>
            </w: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сложение и вычитание, закреплять понимание отношений между числами, развивать внимание, память, логические формы мышления.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ориентирование на плоскости (листе бумаги), в пространстве,  чувство времени;  познакомить с часами, днями недели, названиями месяцев; дать представления о последовательности дней недели, месяцев, года.</w:t>
            </w:r>
          </w:p>
          <w:p w:rsidR="000E4C42" w:rsidRPr="000E4C42" w:rsidRDefault="000E4C42" w:rsidP="000E4C4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ru-RU"/>
              </w:rPr>
            </w:pPr>
            <w:r w:rsidRPr="000E4C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у детей приёмы мыслительной активности (анализ, сравнение, классификация, обобщение).</w:t>
            </w:r>
          </w:p>
        </w:tc>
      </w:tr>
    </w:tbl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4.</w:t>
      </w:r>
      <w:r w:rsidRPr="000E4C42"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> </w:t>
      </w: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Целевые  ориентиры</w:t>
      </w: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Целевой  результат:</w:t>
      </w:r>
    </w:p>
    <w:p w:rsidR="000E4C42" w:rsidRPr="000E4C42" w:rsidRDefault="000E4C42" w:rsidP="000E4C4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Устойчивое познавательное отношение  к  интеллектуальной деятельности</w:t>
      </w:r>
    </w:p>
    <w:p w:rsidR="000E4C42" w:rsidRPr="000E4C42" w:rsidRDefault="000E4C42" w:rsidP="000E4C4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Проявление  инициативы и творчества в решении логических задач.</w:t>
      </w:r>
    </w:p>
    <w:p w:rsidR="000E4C42" w:rsidRPr="000E4C42" w:rsidRDefault="000E4C42" w:rsidP="000E4C4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Овладение умением  видеть  проблему. Активно высказывать предположения. Осознано выбирать предметы и материалы для самостоятельной творческой деятельности в соответствии с их качествами, свойствами, назначением.</w:t>
      </w:r>
    </w:p>
    <w:p w:rsidR="000E4C42" w:rsidRPr="000E4C42" w:rsidRDefault="000E4C42" w:rsidP="000E4C4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диалоге с взрослым пояснять ход  интеллектуальной деятельности. Умение доводить  дело до конца.</w:t>
      </w:r>
    </w:p>
    <w:p w:rsidR="000E4C42" w:rsidRPr="000E4C42" w:rsidRDefault="000E4C42" w:rsidP="000E4C4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Формулировать в речи, достигнут ли результат. Умение делать  выводы.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5.Ресурсное обеспечение программы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Нормативно – правовой ресурс</w:t>
      </w:r>
    </w:p>
    <w:p w:rsidR="000E4C42" w:rsidRPr="000E4C42" w:rsidRDefault="008C569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 РФ «Об образовании» от 29.12.2012г №273 ФЗ;</w:t>
      </w:r>
    </w:p>
    <w:p w:rsidR="000E4C42" w:rsidRPr="000E4C42" w:rsidRDefault="008C569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Конвенция о правах ребёнка от 2.09.1990г;</w:t>
      </w:r>
    </w:p>
    <w:p w:rsidR="000E4C42" w:rsidRPr="000E4C42" w:rsidRDefault="008C569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Федеральный государственный  образовательный стандарт дошкольного образования 17.10.2013г  № 1155;</w:t>
      </w:r>
    </w:p>
    <w:p w:rsidR="000E4C42" w:rsidRPr="000E4C42" w:rsidRDefault="008C569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Устав ДОУ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Руководство ДОУ осуществляется в соответствии с Уставом дошкольного образовательного учреждения и законодательством Российской Федерации.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Научно-методический ресурс</w:t>
      </w:r>
    </w:p>
    <w:p w:rsidR="000E4C42" w:rsidRPr="000E4C42" w:rsidRDefault="008C569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Примерная общеобразовательная программа дошкольного образования: «От рождения до школы» под редакцией  </w:t>
      </w:r>
      <w:proofErr w:type="spellStart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Н.Е.Вераксы</w:t>
      </w:r>
      <w:proofErr w:type="spellEnd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Т.С.Комаровой</w:t>
      </w:r>
      <w:proofErr w:type="spellEnd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М.А. Васильевой.</w:t>
      </w:r>
    </w:p>
    <w:p w:rsidR="000E4C42" w:rsidRPr="000E4C42" w:rsidRDefault="008C569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Примерная основная общеобразовательная программа, на основе которой разработана основная общеобразовательная программа ДОУ</w:t>
      </w:r>
    </w:p>
    <w:p w:rsidR="000E4C42" w:rsidRPr="000E4C42" w:rsidRDefault="008C569F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рекомендации: увлекательные игры и упражнения с цифрами, геометрическими фигурами, сказочные сюжеты, сказки, подвижные игры, игровые действия.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Материально – технический ресурс</w:t>
      </w:r>
      <w:r w:rsidRPr="000E4C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 </w:t>
      </w:r>
    </w:p>
    <w:p w:rsidR="008C569F" w:rsidRDefault="008C569F" w:rsidP="008C5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Танграм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C569F" w:rsidRDefault="008C569F" w:rsidP="008C5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-палочки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Кьюизенера</w:t>
      </w:r>
      <w:proofErr w:type="spellEnd"/>
    </w:p>
    <w:p w:rsidR="008C569F" w:rsidRDefault="008C569F" w:rsidP="008C5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-задачи в стихах</w:t>
      </w:r>
    </w:p>
    <w:p w:rsidR="008C569F" w:rsidRDefault="008C569F" w:rsidP="008C5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-счётные палочки</w:t>
      </w:r>
    </w:p>
    <w:p w:rsidR="008C569F" w:rsidRDefault="008C569F" w:rsidP="008C5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-математический конструктор</w:t>
      </w:r>
    </w:p>
    <w:p w:rsidR="008C569F" w:rsidRDefault="008C569F" w:rsidP="008C5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-цифры</w:t>
      </w:r>
    </w:p>
    <w:p w:rsidR="008C569F" w:rsidRDefault="008C569F" w:rsidP="008C5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-наглядные пособия</w:t>
      </w:r>
    </w:p>
    <w:p w:rsidR="008C569F" w:rsidRDefault="008C569F" w:rsidP="008C56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</w:t>
      </w:r>
    </w:p>
    <w:p w:rsidR="000E4C42" w:rsidRPr="008C569F" w:rsidRDefault="008C569F" w:rsidP="000E4C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-лото</w:t>
      </w:r>
    </w:p>
    <w:p w:rsidR="000E4C42" w:rsidRPr="000E4C42" w:rsidRDefault="000E4C42" w:rsidP="00E821A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E4C4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Технологический ресурс:</w:t>
      </w:r>
    </w:p>
    <w:p w:rsidR="000E4C42" w:rsidRPr="000E4C42" w:rsidRDefault="008C569F" w:rsidP="008C569F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беседа;</w:t>
      </w:r>
    </w:p>
    <w:p w:rsidR="000E4C42" w:rsidRPr="000E4C42" w:rsidRDefault="008C569F" w:rsidP="008C569F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теоретические и практические занятия;</w:t>
      </w:r>
    </w:p>
    <w:p w:rsidR="000E4C42" w:rsidRPr="000E4C42" w:rsidRDefault="008C569F" w:rsidP="008C569F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рисунки;</w:t>
      </w:r>
    </w:p>
    <w:p w:rsidR="000E4C42" w:rsidRPr="000E4C42" w:rsidRDefault="008C569F" w:rsidP="008C569F">
      <w:p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схемы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6.Методическое обеспечение программы  «Занимательная математика</w:t>
      </w:r>
      <w:r w:rsidRPr="000E4C42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0E4C42" w:rsidRPr="000E4C42" w:rsidRDefault="000E4C42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1.Башаева Т.В. Развитие восприятия у детей форма, цвет, звук.</w:t>
      </w:r>
    </w:p>
    <w:p w:rsidR="000E4C42" w:rsidRPr="000E4C42" w:rsidRDefault="00E821A5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.Гаврина С. Е. Тетрадь с заданиями для развития детей.  Математика для малышей  часть</w:t>
      </w:r>
      <w:proofErr w:type="gramStart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End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E4C42" w:rsidRPr="000E4C42" w:rsidRDefault="00E821A5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.Михайлова З.А. Математика – это интересно.</w:t>
      </w:r>
    </w:p>
    <w:p w:rsidR="000E4C42" w:rsidRPr="000E4C42" w:rsidRDefault="00E821A5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.Помораева И. А., </w:t>
      </w:r>
      <w:proofErr w:type="spellStart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Позина</w:t>
      </w:r>
      <w:proofErr w:type="spellEnd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А. Формирование элементарных математических представлений. Старшая группа. – М.: </w:t>
      </w:r>
      <w:proofErr w:type="spellStart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Мозайка</w:t>
      </w:r>
      <w:proofErr w:type="spellEnd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интез, 2014.</w:t>
      </w:r>
    </w:p>
    <w:p w:rsidR="000E4C42" w:rsidRPr="000E4C42" w:rsidRDefault="00E821A5" w:rsidP="000E4C4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0E4C42" w:rsidRPr="000E4C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Тихомирова Л.Ф. Упражнения на каждый день. Логика для младших школьников.</w:t>
      </w:r>
    </w:p>
    <w:p w:rsidR="00A77E3C" w:rsidRDefault="00A77E3C"/>
    <w:sectPr w:rsidR="00A77E3C" w:rsidSect="000E4C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F66DF"/>
    <w:multiLevelType w:val="multilevel"/>
    <w:tmpl w:val="6718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A577AE"/>
    <w:multiLevelType w:val="multilevel"/>
    <w:tmpl w:val="44C6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C42"/>
    <w:rsid w:val="000E4C42"/>
    <w:rsid w:val="0073667F"/>
    <w:rsid w:val="007559F0"/>
    <w:rsid w:val="008C569F"/>
    <w:rsid w:val="00A77E3C"/>
    <w:rsid w:val="00E8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1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030FC-FDDA-43F2-BA14-45BA924B6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2917</Words>
  <Characters>16630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2021-10-31T02:49:00Z</dcterms:created>
  <dcterms:modified xsi:type="dcterms:W3CDTF">2021-11-01T02:24:00Z</dcterms:modified>
</cp:coreProperties>
</file>